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24" w:space="0" w:color="auto"/>
          <w:bottom w:val="single" w:sz="24" w:space="0" w:color="auto"/>
          <w:insideH w:val="single" w:sz="24" w:space="0" w:color="auto"/>
          <w:insideV w:val="single" w:sz="24" w:space="0" w:color="auto"/>
        </w:tblBorders>
        <w:tblLook w:val="01E0" w:firstRow="1" w:lastRow="1" w:firstColumn="1" w:lastColumn="1" w:noHBand="0" w:noVBand="0"/>
      </w:tblPr>
      <w:tblGrid>
        <w:gridCol w:w="1884"/>
        <w:gridCol w:w="4627"/>
        <w:gridCol w:w="3174"/>
      </w:tblGrid>
      <w:tr w:rsidR="00DE7980" w:rsidRPr="00DE7980" w:rsidTr="00C46570">
        <w:tc>
          <w:tcPr>
            <w:tcW w:w="9685" w:type="dxa"/>
            <w:gridSpan w:val="3"/>
            <w:tcBorders>
              <w:top w:val="single" w:sz="24" w:space="0" w:color="auto"/>
              <w:left w:val="nil"/>
              <w:bottom w:val="single" w:sz="24" w:space="0" w:color="auto"/>
              <w:right w:val="nil"/>
            </w:tcBorders>
            <w:tcMar>
              <w:top w:w="85" w:type="dxa"/>
              <w:left w:w="108" w:type="dxa"/>
              <w:bottom w:w="85" w:type="dxa"/>
              <w:right w:w="108" w:type="dxa"/>
            </w:tcMar>
            <w:vAlign w:val="center"/>
            <w:hideMark/>
          </w:tcPr>
          <w:p w:rsidR="00DE7980" w:rsidRPr="00DE7980" w:rsidRDefault="00DE7980" w:rsidP="00DE7980">
            <w:pPr>
              <w:spacing w:after="0" w:line="240" w:lineRule="auto"/>
              <w:jc w:val="center"/>
              <w:rPr>
                <w:rFonts w:ascii="Arial" w:hAnsi="Arial" w:cs="Arial"/>
                <w:b/>
              </w:rPr>
            </w:pPr>
            <w:r w:rsidRPr="00DE7980">
              <w:rPr>
                <w:rFonts w:ascii="Arial" w:hAnsi="Arial" w:cs="Arial"/>
                <w:b/>
              </w:rPr>
              <w:t>ЕВРАЗИЙСКИЙ СОВЕТ ПО СТАНДАРТИЗАЦИИ, МЕТРОЛОГИИ И СЕРТИФИКАЦИИ</w:t>
            </w:r>
            <w:r w:rsidRPr="00DE7980">
              <w:rPr>
                <w:rFonts w:ascii="Arial" w:hAnsi="Arial" w:cs="Arial"/>
                <w:b/>
              </w:rPr>
              <w:br/>
              <w:t>(ЕАСС)</w:t>
            </w:r>
            <w:r w:rsidRPr="00DE7980">
              <w:rPr>
                <w:rFonts w:ascii="Arial" w:hAnsi="Arial" w:cs="Arial"/>
                <w:b/>
              </w:rPr>
              <w:br/>
              <w:t>EURO-ASIAN COUNCIL FOR STANDARDIZATION, METROLOGY AND CERTIFICATION</w:t>
            </w:r>
            <w:r w:rsidRPr="00DE7980">
              <w:rPr>
                <w:rFonts w:ascii="Arial" w:hAnsi="Arial" w:cs="Arial"/>
                <w:b/>
              </w:rPr>
              <w:br/>
              <w:t>(EASC)</w:t>
            </w:r>
          </w:p>
        </w:tc>
      </w:tr>
      <w:tr w:rsidR="00DE7980" w:rsidRPr="00DE7980" w:rsidTr="00C46570">
        <w:tc>
          <w:tcPr>
            <w:tcW w:w="1884" w:type="dxa"/>
            <w:tcBorders>
              <w:top w:val="single" w:sz="24" w:space="0" w:color="auto"/>
              <w:left w:val="nil"/>
              <w:bottom w:val="single" w:sz="24" w:space="0" w:color="auto"/>
              <w:right w:val="nil"/>
            </w:tcBorders>
            <w:tcMar>
              <w:top w:w="28" w:type="dxa"/>
              <w:left w:w="28" w:type="dxa"/>
              <w:bottom w:w="28" w:type="dxa"/>
              <w:right w:w="28" w:type="dxa"/>
            </w:tcMar>
            <w:vAlign w:val="center"/>
            <w:hideMark/>
          </w:tcPr>
          <w:p w:rsidR="00DE7980" w:rsidRPr="00DE7980" w:rsidRDefault="00DE7980" w:rsidP="00DE7980">
            <w:pPr>
              <w:tabs>
                <w:tab w:val="center" w:pos="4677"/>
                <w:tab w:val="right" w:pos="9355"/>
              </w:tabs>
              <w:spacing w:after="0" w:line="240" w:lineRule="auto"/>
              <w:jc w:val="center"/>
              <w:rPr>
                <w:rFonts w:ascii="Arial" w:hAnsi="Arial" w:cs="Arial"/>
                <w:sz w:val="24"/>
                <w:szCs w:val="24"/>
                <w:lang w:val="en-US"/>
              </w:rPr>
            </w:pPr>
            <w:r w:rsidRPr="00DE7980">
              <w:rPr>
                <w:rFonts w:ascii="Times New Roman" w:hAnsi="Times New Roman"/>
                <w:noProof/>
                <w:sz w:val="24"/>
                <w:szCs w:val="24"/>
              </w:rPr>
              <w:drawing>
                <wp:inline distT="0" distB="0" distL="0" distR="0">
                  <wp:extent cx="9144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627" w:type="dxa"/>
            <w:tcBorders>
              <w:top w:val="single" w:sz="24" w:space="0" w:color="auto"/>
              <w:left w:val="nil"/>
              <w:bottom w:val="single" w:sz="24" w:space="0" w:color="auto"/>
              <w:right w:val="nil"/>
            </w:tcBorders>
            <w:vAlign w:val="center"/>
            <w:hideMark/>
          </w:tcPr>
          <w:p w:rsidR="00DE7980" w:rsidRPr="00DE7980" w:rsidRDefault="00DE7980" w:rsidP="00DE7980">
            <w:pPr>
              <w:tabs>
                <w:tab w:val="center" w:pos="4677"/>
                <w:tab w:val="right" w:pos="9355"/>
              </w:tabs>
              <w:spacing w:after="0" w:line="240" w:lineRule="auto"/>
              <w:jc w:val="center"/>
              <w:rPr>
                <w:rFonts w:ascii="Arial" w:hAnsi="Arial" w:cs="Arial"/>
                <w:b/>
                <w:spacing w:val="40"/>
                <w:sz w:val="24"/>
                <w:szCs w:val="24"/>
                <w:lang w:val="en-US"/>
              </w:rPr>
            </w:pPr>
            <w:r w:rsidRPr="00DE7980">
              <w:rPr>
                <w:rFonts w:ascii="Arial" w:hAnsi="Arial" w:cs="Arial"/>
                <w:b/>
                <w:noProof/>
                <w:spacing w:val="40"/>
                <w:sz w:val="24"/>
                <w:szCs w:val="24"/>
              </w:rPr>
              <w:t>МЕЖГОСУДАРСТВЕННЫЙ СТАНДАРТ</w:t>
            </w:r>
          </w:p>
        </w:tc>
        <w:tc>
          <w:tcPr>
            <w:tcW w:w="3174" w:type="dxa"/>
            <w:tcBorders>
              <w:top w:val="single" w:sz="24" w:space="0" w:color="auto"/>
              <w:left w:val="nil"/>
              <w:bottom w:val="single" w:sz="24" w:space="0" w:color="auto"/>
              <w:right w:val="nil"/>
            </w:tcBorders>
            <w:vAlign w:val="center"/>
            <w:hideMark/>
          </w:tcPr>
          <w:p w:rsidR="00DE7980" w:rsidRDefault="00DE7980" w:rsidP="00DE7980">
            <w:pPr>
              <w:pStyle w:val="ad"/>
              <w:spacing w:after="0" w:line="240" w:lineRule="auto"/>
              <w:rPr>
                <w:rFonts w:ascii="Arial" w:hAnsi="Arial"/>
                <w:b/>
                <w:sz w:val="36"/>
                <w:szCs w:val="36"/>
              </w:rPr>
            </w:pPr>
            <w:r>
              <w:rPr>
                <w:rFonts w:ascii="Arial" w:hAnsi="Arial"/>
                <w:b/>
                <w:sz w:val="36"/>
                <w:szCs w:val="36"/>
              </w:rPr>
              <w:t xml:space="preserve">ГОСТ </w:t>
            </w:r>
          </w:p>
          <w:p w:rsidR="00DE7980" w:rsidRDefault="00DE7980" w:rsidP="00DE7980">
            <w:pPr>
              <w:pStyle w:val="ad"/>
              <w:spacing w:after="0" w:line="240" w:lineRule="auto"/>
              <w:rPr>
                <w:rFonts w:ascii="Arial" w:hAnsi="Arial"/>
                <w:b/>
                <w:sz w:val="36"/>
                <w:szCs w:val="36"/>
              </w:rPr>
            </w:pPr>
            <w:r>
              <w:rPr>
                <w:rFonts w:ascii="Arial" w:hAnsi="Arial"/>
                <w:b/>
                <w:sz w:val="36"/>
                <w:szCs w:val="36"/>
              </w:rPr>
              <w:t>(</w:t>
            </w:r>
            <w:r>
              <w:rPr>
                <w:rFonts w:ascii="Arial" w:hAnsi="Arial"/>
                <w:b/>
                <w:sz w:val="36"/>
                <w:szCs w:val="36"/>
                <w:lang w:val="en-US"/>
              </w:rPr>
              <w:t>EN</w:t>
            </w:r>
            <w:r>
              <w:rPr>
                <w:rFonts w:ascii="Arial" w:hAnsi="Arial"/>
                <w:b/>
                <w:sz w:val="36"/>
                <w:szCs w:val="36"/>
              </w:rPr>
              <w:t xml:space="preserve"> 378-2:2016)</w:t>
            </w:r>
          </w:p>
          <w:p w:rsidR="00DE7980" w:rsidRDefault="00DE7980" w:rsidP="00DE7980">
            <w:pPr>
              <w:pStyle w:val="ad"/>
              <w:spacing w:after="0" w:line="240" w:lineRule="auto"/>
              <w:rPr>
                <w:rFonts w:ascii="Arial" w:hAnsi="Arial"/>
                <w:i/>
                <w:sz w:val="24"/>
                <w:szCs w:val="24"/>
              </w:rPr>
            </w:pPr>
            <w:r>
              <w:rPr>
                <w:rFonts w:ascii="Arial" w:hAnsi="Arial"/>
                <w:i/>
                <w:sz w:val="24"/>
                <w:szCs w:val="24"/>
              </w:rPr>
              <w:t>Проект (</w:t>
            </w:r>
            <w:r>
              <w:rPr>
                <w:rFonts w:ascii="Arial" w:hAnsi="Arial"/>
                <w:i/>
                <w:sz w:val="24"/>
                <w:szCs w:val="24"/>
                <w:lang w:val="en-US"/>
              </w:rPr>
              <w:t>RU</w:t>
            </w:r>
            <w:r>
              <w:rPr>
                <w:rFonts w:ascii="Arial" w:hAnsi="Arial"/>
                <w:i/>
                <w:sz w:val="24"/>
                <w:szCs w:val="24"/>
              </w:rPr>
              <w:t xml:space="preserve">) </w:t>
            </w:r>
          </w:p>
          <w:p w:rsidR="00DE7980" w:rsidRPr="00DE7980" w:rsidRDefault="00DE7980" w:rsidP="00DE7980">
            <w:pPr>
              <w:tabs>
                <w:tab w:val="center" w:pos="4677"/>
                <w:tab w:val="right" w:pos="9355"/>
              </w:tabs>
              <w:ind w:right="-110"/>
              <w:rPr>
                <w:rFonts w:ascii="Arial" w:hAnsi="Arial" w:cs="Arial"/>
                <w:b/>
                <w:sz w:val="28"/>
                <w:szCs w:val="28"/>
              </w:rPr>
            </w:pPr>
            <w:r>
              <w:rPr>
                <w:rFonts w:ascii="Arial" w:hAnsi="Arial"/>
                <w:i/>
                <w:sz w:val="24"/>
                <w:szCs w:val="24"/>
              </w:rPr>
              <w:t>Первая редакция</w:t>
            </w:r>
          </w:p>
        </w:tc>
      </w:tr>
    </w:tbl>
    <w:p w:rsidR="00872658" w:rsidRDefault="00872658" w:rsidP="00872658">
      <w:pPr>
        <w:spacing w:line="360" w:lineRule="auto"/>
        <w:jc w:val="center"/>
        <w:rPr>
          <w:rFonts w:ascii="Times New Roman" w:hAnsi="Times New Roman"/>
          <w:b/>
          <w:caps/>
          <w:sz w:val="32"/>
          <w:szCs w:val="32"/>
        </w:rPr>
      </w:pPr>
    </w:p>
    <w:p w:rsidR="00DE7980" w:rsidRDefault="00DE7980" w:rsidP="00872658">
      <w:pPr>
        <w:spacing w:line="360" w:lineRule="auto"/>
        <w:jc w:val="center"/>
        <w:rPr>
          <w:rFonts w:ascii="Times New Roman" w:hAnsi="Times New Roman"/>
          <w:b/>
          <w:caps/>
          <w:sz w:val="32"/>
          <w:szCs w:val="32"/>
        </w:rPr>
      </w:pPr>
    </w:p>
    <w:p w:rsidR="00DE7980" w:rsidRPr="00C04D4C" w:rsidRDefault="00DE7980" w:rsidP="00872658">
      <w:pPr>
        <w:spacing w:line="360" w:lineRule="auto"/>
        <w:jc w:val="center"/>
        <w:rPr>
          <w:rFonts w:ascii="Times New Roman" w:hAnsi="Times New Roman"/>
          <w:b/>
          <w:caps/>
          <w:sz w:val="32"/>
          <w:szCs w:val="32"/>
        </w:rPr>
      </w:pPr>
    </w:p>
    <w:p w:rsidR="00043D66" w:rsidRPr="00C04D4C" w:rsidRDefault="0066534D" w:rsidP="009D63DB">
      <w:pPr>
        <w:spacing w:line="360" w:lineRule="auto"/>
        <w:jc w:val="center"/>
        <w:rPr>
          <w:rFonts w:ascii="Arial" w:hAnsi="Arial" w:cs="Arial"/>
          <w:b/>
          <w:caps/>
          <w:sz w:val="32"/>
          <w:szCs w:val="32"/>
        </w:rPr>
      </w:pPr>
      <w:r w:rsidRPr="00C04D4C">
        <w:rPr>
          <w:rFonts w:ascii="Arial" w:hAnsi="Arial" w:cs="Arial"/>
          <w:b/>
          <w:caps/>
          <w:sz w:val="32"/>
          <w:szCs w:val="32"/>
        </w:rPr>
        <w:t xml:space="preserve">системы </w:t>
      </w:r>
      <w:r w:rsidR="004C3B59" w:rsidRPr="00C04D4C">
        <w:rPr>
          <w:rFonts w:ascii="Arial" w:hAnsi="Arial" w:cs="Arial"/>
          <w:b/>
          <w:caps/>
          <w:sz w:val="32"/>
          <w:szCs w:val="32"/>
        </w:rPr>
        <w:t>Холодильные и тепловые насосы</w:t>
      </w:r>
    </w:p>
    <w:p w:rsidR="00B5768C" w:rsidRPr="00C04D4C" w:rsidRDefault="004C3B59" w:rsidP="009D63DB">
      <w:pPr>
        <w:spacing w:line="360" w:lineRule="auto"/>
        <w:jc w:val="center"/>
        <w:rPr>
          <w:rFonts w:ascii="Arial" w:hAnsi="Arial" w:cs="Arial"/>
          <w:b/>
          <w:sz w:val="32"/>
          <w:szCs w:val="32"/>
        </w:rPr>
      </w:pPr>
      <w:r w:rsidRPr="00C04D4C">
        <w:rPr>
          <w:rFonts w:ascii="Arial" w:hAnsi="Arial" w:cs="Arial"/>
          <w:b/>
          <w:sz w:val="32"/>
          <w:szCs w:val="32"/>
        </w:rPr>
        <w:t>Требования безопасности и охраны окружающей среды</w:t>
      </w:r>
      <w:r w:rsidR="003165D5" w:rsidRPr="00C04D4C">
        <w:rPr>
          <w:rFonts w:ascii="Arial" w:hAnsi="Arial" w:cs="Arial"/>
          <w:b/>
          <w:sz w:val="32"/>
          <w:szCs w:val="32"/>
        </w:rPr>
        <w:t xml:space="preserve"> </w:t>
      </w:r>
      <w:r w:rsidRPr="00C04D4C">
        <w:rPr>
          <w:rFonts w:ascii="Arial" w:hAnsi="Arial" w:cs="Arial"/>
          <w:b/>
          <w:sz w:val="32"/>
          <w:szCs w:val="32"/>
        </w:rPr>
        <w:t xml:space="preserve">Часть </w:t>
      </w:r>
      <w:r w:rsidR="00E82894" w:rsidRPr="00C04D4C">
        <w:rPr>
          <w:rFonts w:ascii="Arial" w:hAnsi="Arial" w:cs="Arial"/>
          <w:b/>
          <w:sz w:val="32"/>
          <w:szCs w:val="32"/>
        </w:rPr>
        <w:t>2</w:t>
      </w:r>
      <w:r w:rsidRPr="00C04D4C">
        <w:rPr>
          <w:rFonts w:ascii="Arial" w:hAnsi="Arial" w:cs="Arial"/>
          <w:b/>
          <w:sz w:val="32"/>
          <w:szCs w:val="32"/>
        </w:rPr>
        <w:t xml:space="preserve"> </w:t>
      </w:r>
    </w:p>
    <w:p w:rsidR="003165D5" w:rsidRPr="00C04D4C" w:rsidRDefault="00E82894" w:rsidP="009D63DB">
      <w:pPr>
        <w:spacing w:line="360" w:lineRule="auto"/>
        <w:jc w:val="center"/>
        <w:rPr>
          <w:rFonts w:ascii="Arial" w:hAnsi="Arial" w:cs="Arial"/>
          <w:b/>
          <w:sz w:val="32"/>
          <w:szCs w:val="32"/>
        </w:rPr>
      </w:pPr>
      <w:r w:rsidRPr="00C04D4C">
        <w:rPr>
          <w:rFonts w:ascii="Arial" w:hAnsi="Arial" w:cs="Arial"/>
          <w:b/>
          <w:sz w:val="32"/>
          <w:szCs w:val="32"/>
        </w:rPr>
        <w:t xml:space="preserve">Проектирование, конструкция, испытания, </w:t>
      </w:r>
    </w:p>
    <w:p w:rsidR="004C3B59" w:rsidRPr="00C04D4C" w:rsidRDefault="00E82894" w:rsidP="009D63DB">
      <w:pPr>
        <w:spacing w:line="360" w:lineRule="auto"/>
        <w:jc w:val="center"/>
        <w:rPr>
          <w:rFonts w:ascii="Arial" w:hAnsi="Arial" w:cs="Arial"/>
          <w:b/>
          <w:sz w:val="32"/>
          <w:szCs w:val="32"/>
        </w:rPr>
      </w:pPr>
      <w:r w:rsidRPr="00C04D4C">
        <w:rPr>
          <w:rFonts w:ascii="Arial" w:hAnsi="Arial" w:cs="Arial"/>
          <w:b/>
          <w:sz w:val="32"/>
          <w:szCs w:val="32"/>
        </w:rPr>
        <w:t>маркировка и документация</w:t>
      </w:r>
    </w:p>
    <w:p w:rsidR="00FC2F02" w:rsidRPr="00C04D4C" w:rsidRDefault="00E953F6" w:rsidP="009D63DB">
      <w:pPr>
        <w:spacing w:line="360" w:lineRule="auto"/>
        <w:jc w:val="center"/>
        <w:rPr>
          <w:rFonts w:ascii="Arial" w:hAnsi="Arial" w:cs="Arial"/>
          <w:b/>
        </w:rPr>
      </w:pPr>
      <w:r w:rsidRPr="00C04D4C">
        <w:rPr>
          <w:rFonts w:ascii="Arial" w:hAnsi="Arial" w:cs="Arial"/>
          <w:b/>
        </w:rPr>
        <w:t>Настоящий проект стандарта не подлежит применению до его принятия</w:t>
      </w:r>
    </w:p>
    <w:p w:rsidR="00FC2F02" w:rsidRPr="00C04D4C" w:rsidRDefault="00FC2F02" w:rsidP="009D63DB">
      <w:pPr>
        <w:spacing w:line="360" w:lineRule="auto"/>
        <w:jc w:val="center"/>
        <w:rPr>
          <w:rFonts w:ascii="Arial" w:hAnsi="Arial" w:cs="Arial"/>
        </w:rPr>
      </w:pPr>
    </w:p>
    <w:p w:rsidR="00FC2F02" w:rsidRPr="00C04D4C" w:rsidRDefault="00371703" w:rsidP="009D63DB">
      <w:pPr>
        <w:spacing w:line="360" w:lineRule="auto"/>
        <w:jc w:val="center"/>
        <w:rPr>
          <w:rFonts w:ascii="Arial" w:hAnsi="Arial" w:cs="Arial"/>
          <w:b/>
          <w:color w:val="000000"/>
          <w:sz w:val="28"/>
          <w:szCs w:val="28"/>
        </w:rPr>
      </w:pPr>
      <w:r w:rsidRPr="00C04D4C">
        <w:rPr>
          <w:b/>
          <w:color w:val="000000"/>
          <w:sz w:val="28"/>
          <w:szCs w:val="28"/>
        </w:rPr>
        <w:t>(</w:t>
      </w:r>
      <w:r w:rsidR="00B5768C" w:rsidRPr="00C04D4C">
        <w:rPr>
          <w:b/>
          <w:color w:val="000000"/>
          <w:sz w:val="28"/>
          <w:szCs w:val="28"/>
          <w:lang w:val="en-US"/>
        </w:rPr>
        <w:t>EN</w:t>
      </w:r>
      <w:r w:rsidR="00B5768C" w:rsidRPr="00D000FE">
        <w:rPr>
          <w:b/>
          <w:color w:val="000000"/>
          <w:sz w:val="28"/>
          <w:szCs w:val="28"/>
        </w:rPr>
        <w:t xml:space="preserve"> 378-2:2016</w:t>
      </w:r>
      <w:r w:rsidR="00CA75CB" w:rsidRPr="00C04D4C">
        <w:rPr>
          <w:b/>
          <w:color w:val="000000"/>
          <w:sz w:val="28"/>
          <w:szCs w:val="28"/>
        </w:rPr>
        <w:t xml:space="preserve">, </w:t>
      </w:r>
      <w:r w:rsidR="004D2B22" w:rsidRPr="00C04D4C">
        <w:rPr>
          <w:b/>
          <w:bCs/>
          <w:color w:val="000000"/>
          <w:sz w:val="28"/>
          <w:szCs w:val="28"/>
          <w:lang w:val="en-US"/>
        </w:rPr>
        <w:t>MOD</w:t>
      </w:r>
      <w:r w:rsidR="00F97B09" w:rsidRPr="00C04D4C">
        <w:rPr>
          <w:b/>
          <w:bCs/>
          <w:color w:val="000000"/>
          <w:sz w:val="28"/>
          <w:szCs w:val="28"/>
        </w:rPr>
        <w:t>)</w:t>
      </w:r>
    </w:p>
    <w:p w:rsidR="00AC4453" w:rsidRPr="00C04D4C" w:rsidRDefault="00AC4453" w:rsidP="009D63DB">
      <w:pPr>
        <w:spacing w:line="360" w:lineRule="auto"/>
        <w:jc w:val="center"/>
        <w:rPr>
          <w:rFonts w:ascii="Arial" w:hAnsi="Arial" w:cs="Arial"/>
          <w:sz w:val="28"/>
          <w:szCs w:val="28"/>
        </w:rPr>
      </w:pPr>
    </w:p>
    <w:p w:rsidR="00CA75CB" w:rsidRPr="00C04D4C" w:rsidRDefault="00CA75CB" w:rsidP="009D63DB">
      <w:pPr>
        <w:spacing w:line="360" w:lineRule="auto"/>
        <w:jc w:val="center"/>
        <w:rPr>
          <w:rFonts w:ascii="Arial" w:hAnsi="Arial" w:cs="Arial"/>
          <w:sz w:val="28"/>
          <w:szCs w:val="28"/>
        </w:rPr>
      </w:pPr>
    </w:p>
    <w:p w:rsidR="00FC2F02" w:rsidRPr="00C04D4C" w:rsidRDefault="00FC2F02" w:rsidP="009D63DB">
      <w:pPr>
        <w:spacing w:line="360" w:lineRule="auto"/>
        <w:jc w:val="both"/>
        <w:rPr>
          <w:rFonts w:ascii="Arial" w:hAnsi="Arial" w:cs="Arial"/>
        </w:rPr>
      </w:pPr>
    </w:p>
    <w:p w:rsidR="004A3AD7" w:rsidRPr="00C04D4C" w:rsidRDefault="004A3AD7" w:rsidP="00AC4453">
      <w:pPr>
        <w:spacing w:after="0" w:line="360" w:lineRule="auto"/>
        <w:jc w:val="both"/>
        <w:rPr>
          <w:rFonts w:ascii="Arial" w:hAnsi="Arial" w:cs="Arial"/>
        </w:rPr>
      </w:pPr>
    </w:p>
    <w:p w:rsidR="00DE7980" w:rsidRPr="00DE7980" w:rsidRDefault="00DE7980" w:rsidP="00DE7980">
      <w:pPr>
        <w:spacing w:after="0"/>
        <w:jc w:val="center"/>
        <w:rPr>
          <w:rFonts w:ascii="Arial" w:hAnsi="Arial" w:cs="Arial"/>
          <w:b/>
        </w:rPr>
      </w:pPr>
      <w:r w:rsidRPr="00DE7980">
        <w:rPr>
          <w:rFonts w:ascii="Arial" w:hAnsi="Arial" w:cs="Arial"/>
          <w:b/>
        </w:rPr>
        <w:t>Минск</w:t>
      </w:r>
    </w:p>
    <w:p w:rsidR="00DE7980" w:rsidRPr="00DE7980" w:rsidRDefault="00DE7980" w:rsidP="00DE7980">
      <w:pPr>
        <w:spacing w:after="0"/>
        <w:jc w:val="center"/>
        <w:rPr>
          <w:rFonts w:ascii="Arial" w:hAnsi="Arial" w:cs="Arial"/>
          <w:b/>
        </w:rPr>
      </w:pPr>
      <w:r w:rsidRPr="00DE7980">
        <w:rPr>
          <w:rFonts w:ascii="Arial" w:hAnsi="Arial" w:cs="Arial"/>
          <w:b/>
        </w:rPr>
        <w:t>Евразийский совет по стандартизации, метрологии и сертификации</w:t>
      </w:r>
    </w:p>
    <w:p w:rsidR="004A3AD7" w:rsidRPr="00C04D4C" w:rsidRDefault="00DE7980" w:rsidP="00DE7980">
      <w:pPr>
        <w:spacing w:after="0"/>
        <w:jc w:val="center"/>
        <w:rPr>
          <w:rFonts w:ascii="Arial" w:hAnsi="Arial" w:cs="Arial"/>
          <w:b/>
          <w:sz w:val="28"/>
          <w:szCs w:val="28"/>
        </w:rPr>
      </w:pPr>
      <w:r w:rsidRPr="00DE7980">
        <w:rPr>
          <w:rFonts w:ascii="Arial" w:hAnsi="Arial" w:cs="Arial"/>
          <w:b/>
        </w:rPr>
        <w:t>202_</w:t>
      </w:r>
      <w:r w:rsidR="004A3AD7" w:rsidRPr="00C04D4C">
        <w:rPr>
          <w:rFonts w:ascii="Arial" w:hAnsi="Arial" w:cs="Arial"/>
          <w:b/>
          <w:sz w:val="28"/>
          <w:szCs w:val="28"/>
        </w:rPr>
        <w:br w:type="page"/>
      </w:r>
    </w:p>
    <w:p w:rsidR="00FC2F02" w:rsidRPr="00C04D4C" w:rsidRDefault="00FC2F02" w:rsidP="0032193F">
      <w:pPr>
        <w:spacing w:after="0"/>
        <w:jc w:val="center"/>
        <w:rPr>
          <w:rFonts w:ascii="Arial" w:hAnsi="Arial" w:cs="Arial"/>
          <w:b/>
          <w:sz w:val="28"/>
          <w:szCs w:val="28"/>
        </w:rPr>
      </w:pPr>
      <w:r w:rsidRPr="00C04D4C">
        <w:rPr>
          <w:rFonts w:ascii="Arial" w:hAnsi="Arial" w:cs="Arial"/>
          <w:b/>
          <w:sz w:val="28"/>
          <w:szCs w:val="28"/>
        </w:rPr>
        <w:lastRenderedPageBreak/>
        <w:t>Предисловие</w:t>
      </w:r>
    </w:p>
    <w:p w:rsidR="0032193F" w:rsidRPr="00C04D4C" w:rsidRDefault="0032193F" w:rsidP="0032193F">
      <w:pPr>
        <w:spacing w:after="0"/>
        <w:jc w:val="center"/>
        <w:rPr>
          <w:rFonts w:ascii="Arial" w:hAnsi="Arial" w:cs="Arial"/>
          <w:b/>
          <w:sz w:val="16"/>
          <w:szCs w:val="16"/>
        </w:rPr>
      </w:pPr>
    </w:p>
    <w:p w:rsidR="00DE7980" w:rsidRDefault="00DE7980" w:rsidP="00DE7980">
      <w:pPr>
        <w:shd w:val="clear" w:color="auto" w:fill="FFFFFF"/>
        <w:tabs>
          <w:tab w:val="left" w:pos="605"/>
        </w:tabs>
        <w:spacing w:after="0" w:line="360" w:lineRule="auto"/>
        <w:ind w:firstLine="726"/>
        <w:jc w:val="both"/>
        <w:rPr>
          <w:rFonts w:ascii="Arial" w:eastAsia="Calibri" w:hAnsi="Arial" w:cs="Arial"/>
          <w:sz w:val="24"/>
          <w:szCs w:val="24"/>
          <w:lang w:eastAsia="en-US"/>
        </w:rPr>
      </w:pPr>
      <w:r w:rsidRPr="00281A66">
        <w:rPr>
          <w:rFonts w:ascii="Arial" w:eastAsia="Calibri" w:hAnsi="Arial" w:cs="Arial"/>
          <w:sz w:val="24"/>
          <w:szCs w:val="24"/>
          <w:lang w:eastAsia="en-US"/>
        </w:rPr>
        <w:t>Евразийский совет по стандартизации, метрологии и сертификации (ЕАСС) представляет собой региональное объединение национальных органов по ста</w:t>
      </w:r>
      <w:r w:rsidRPr="00281A66">
        <w:rPr>
          <w:rFonts w:ascii="Arial" w:eastAsia="Calibri" w:hAnsi="Arial" w:cs="Arial"/>
          <w:sz w:val="24"/>
          <w:szCs w:val="24"/>
          <w:lang w:eastAsia="en-US"/>
        </w:rPr>
        <w:t>н</w:t>
      </w:r>
      <w:r w:rsidRPr="00281A66">
        <w:rPr>
          <w:rFonts w:ascii="Arial" w:eastAsia="Calibri" w:hAnsi="Arial" w:cs="Arial"/>
          <w:sz w:val="24"/>
          <w:szCs w:val="24"/>
          <w:lang w:eastAsia="en-US"/>
        </w:rPr>
        <w:t>дартизации государств, входящих в Содружество Независимых Государств. В дальнейшем возможно вступление в ЕАСС национальных органов по стандартиз</w:t>
      </w:r>
      <w:r w:rsidRPr="00281A66">
        <w:rPr>
          <w:rFonts w:ascii="Arial" w:eastAsia="Calibri" w:hAnsi="Arial" w:cs="Arial"/>
          <w:sz w:val="24"/>
          <w:szCs w:val="24"/>
          <w:lang w:eastAsia="en-US"/>
        </w:rPr>
        <w:t>а</w:t>
      </w:r>
      <w:r w:rsidRPr="00281A66">
        <w:rPr>
          <w:rFonts w:ascii="Arial" w:eastAsia="Calibri" w:hAnsi="Arial" w:cs="Arial"/>
          <w:sz w:val="24"/>
          <w:szCs w:val="24"/>
          <w:lang w:eastAsia="en-US"/>
        </w:rPr>
        <w:t>ции других государств</w:t>
      </w:r>
    </w:p>
    <w:p w:rsidR="00B5768C" w:rsidRPr="00C04D4C" w:rsidRDefault="00B5768C" w:rsidP="00B5768C">
      <w:pPr>
        <w:shd w:val="clear" w:color="auto" w:fill="FFFFFF"/>
        <w:tabs>
          <w:tab w:val="left" w:pos="605"/>
        </w:tabs>
        <w:spacing w:after="80" w:line="360" w:lineRule="auto"/>
        <w:ind w:firstLine="726"/>
        <w:jc w:val="both"/>
        <w:rPr>
          <w:rFonts w:ascii="Arial" w:eastAsia="Calibri" w:hAnsi="Arial" w:cs="Arial"/>
          <w:spacing w:val="-1"/>
          <w:sz w:val="24"/>
          <w:szCs w:val="24"/>
          <w:lang w:eastAsia="en-US"/>
        </w:rPr>
      </w:pPr>
      <w:r w:rsidRPr="00C04D4C">
        <w:rPr>
          <w:rFonts w:ascii="Arial" w:eastAsia="Calibri" w:hAnsi="Arial" w:cs="Arial"/>
          <w:sz w:val="24"/>
          <w:szCs w:val="24"/>
          <w:lang w:eastAsia="en-US"/>
        </w:rPr>
        <w:t>Цели, основные принципы и основной порядок проведения работ по межг</w:t>
      </w:r>
      <w:r w:rsidRPr="00C04D4C">
        <w:rPr>
          <w:rFonts w:ascii="Arial" w:eastAsia="Calibri" w:hAnsi="Arial" w:cs="Arial"/>
          <w:sz w:val="24"/>
          <w:szCs w:val="24"/>
          <w:lang w:eastAsia="en-US"/>
        </w:rPr>
        <w:t>о</w:t>
      </w:r>
      <w:r w:rsidRPr="00C04D4C">
        <w:rPr>
          <w:rFonts w:ascii="Arial" w:eastAsia="Calibri" w:hAnsi="Arial" w:cs="Arial"/>
          <w:sz w:val="24"/>
          <w:szCs w:val="24"/>
          <w:lang w:eastAsia="en-US"/>
        </w:rPr>
        <w:t>сударственной стандартизации установлены ГОСТ 1.0—2015 «Межгосударстве</w:t>
      </w:r>
      <w:r w:rsidRPr="00C04D4C">
        <w:rPr>
          <w:rFonts w:ascii="Arial" w:eastAsia="Calibri" w:hAnsi="Arial" w:cs="Arial"/>
          <w:sz w:val="24"/>
          <w:szCs w:val="24"/>
          <w:lang w:eastAsia="en-US"/>
        </w:rPr>
        <w:t>н</w:t>
      </w:r>
      <w:r w:rsidRPr="00C04D4C">
        <w:rPr>
          <w:rFonts w:ascii="Arial" w:eastAsia="Calibri" w:hAnsi="Arial" w:cs="Arial"/>
          <w:sz w:val="24"/>
          <w:szCs w:val="24"/>
          <w:lang w:eastAsia="en-US"/>
        </w:rPr>
        <w:t>ная система стандартизации. Основные положения» и ГОСТ 1.2—2015 «Межгос</w:t>
      </w:r>
      <w:r w:rsidRPr="00C04D4C">
        <w:rPr>
          <w:rFonts w:ascii="Arial" w:eastAsia="Calibri" w:hAnsi="Arial" w:cs="Arial"/>
          <w:sz w:val="24"/>
          <w:szCs w:val="24"/>
          <w:lang w:eastAsia="en-US"/>
        </w:rPr>
        <w:t>у</w:t>
      </w:r>
      <w:r w:rsidRPr="00C04D4C">
        <w:rPr>
          <w:rFonts w:ascii="Arial" w:eastAsia="Calibri" w:hAnsi="Arial" w:cs="Arial"/>
          <w:sz w:val="24"/>
          <w:szCs w:val="24"/>
          <w:lang w:eastAsia="en-US"/>
        </w:rPr>
        <w:t>дарственная система стандартизации. Стандарты межгосударственные, правила и рекомендации по межгосударственной стандартизации. Правила разработки, пр</w:t>
      </w:r>
      <w:r w:rsidRPr="00C04D4C">
        <w:rPr>
          <w:rFonts w:ascii="Arial" w:eastAsia="Calibri" w:hAnsi="Arial" w:cs="Arial"/>
          <w:sz w:val="24"/>
          <w:szCs w:val="24"/>
          <w:lang w:eastAsia="en-US"/>
        </w:rPr>
        <w:t>и</w:t>
      </w:r>
      <w:r w:rsidRPr="00C04D4C">
        <w:rPr>
          <w:rFonts w:ascii="Arial" w:eastAsia="Calibri" w:hAnsi="Arial" w:cs="Arial"/>
          <w:sz w:val="24"/>
          <w:szCs w:val="24"/>
          <w:lang w:eastAsia="en-US"/>
        </w:rPr>
        <w:t>нятия, обновления и отмены»</w:t>
      </w:r>
    </w:p>
    <w:p w:rsidR="00E83FF2" w:rsidRPr="00C04D4C" w:rsidRDefault="00E83FF2" w:rsidP="00E83FF2">
      <w:pPr>
        <w:shd w:val="clear" w:color="auto" w:fill="FFFFFF"/>
        <w:spacing w:after="0"/>
        <w:ind w:firstLine="726"/>
        <w:rPr>
          <w:rFonts w:ascii="Arial" w:hAnsi="Arial" w:cs="Arial"/>
          <w:b/>
          <w:spacing w:val="-1"/>
          <w:sz w:val="16"/>
          <w:szCs w:val="16"/>
        </w:rPr>
      </w:pPr>
    </w:p>
    <w:p w:rsidR="00FC2F02" w:rsidRPr="00DE7980" w:rsidRDefault="00FC2F02" w:rsidP="00E83FF2">
      <w:pPr>
        <w:shd w:val="clear" w:color="auto" w:fill="FFFFFF"/>
        <w:spacing w:after="0"/>
        <w:ind w:firstLine="726"/>
        <w:rPr>
          <w:rFonts w:ascii="Arial" w:hAnsi="Arial" w:cs="Arial"/>
          <w:b/>
          <w:spacing w:val="-1"/>
          <w:sz w:val="24"/>
          <w:szCs w:val="24"/>
        </w:rPr>
      </w:pPr>
      <w:r w:rsidRPr="00DE7980">
        <w:rPr>
          <w:rFonts w:ascii="Arial" w:hAnsi="Arial" w:cs="Arial"/>
          <w:b/>
          <w:spacing w:val="-1"/>
          <w:sz w:val="24"/>
          <w:szCs w:val="24"/>
        </w:rPr>
        <w:t>Сведения о стандарте</w:t>
      </w:r>
    </w:p>
    <w:p w:rsidR="00FC2F02" w:rsidRPr="00C04D4C" w:rsidRDefault="00FC2F02" w:rsidP="00E83FF2">
      <w:pPr>
        <w:shd w:val="clear" w:color="auto" w:fill="FFFFFF"/>
        <w:spacing w:after="0" w:line="180" w:lineRule="exact"/>
        <w:ind w:firstLine="726"/>
        <w:rPr>
          <w:rFonts w:ascii="Arial" w:hAnsi="Arial" w:cs="Arial"/>
          <w:sz w:val="20"/>
          <w:szCs w:val="20"/>
        </w:rPr>
      </w:pPr>
    </w:p>
    <w:p w:rsidR="00B5768C" w:rsidRPr="00C04D4C" w:rsidRDefault="00B5768C" w:rsidP="00B5768C">
      <w:pPr>
        <w:spacing w:after="0" w:line="360" w:lineRule="auto"/>
        <w:ind w:firstLine="709"/>
        <w:jc w:val="both"/>
        <w:rPr>
          <w:rFonts w:ascii="Arial" w:eastAsia="Calibri" w:hAnsi="Arial" w:cs="Arial"/>
          <w:sz w:val="24"/>
          <w:szCs w:val="24"/>
          <w:lang w:eastAsia="en-US"/>
        </w:rPr>
      </w:pPr>
      <w:r w:rsidRPr="00C04D4C">
        <w:rPr>
          <w:rFonts w:ascii="Arial" w:eastAsia="Calibri" w:hAnsi="Arial" w:cs="Arial"/>
          <w:sz w:val="24"/>
          <w:szCs w:val="24"/>
          <w:lang w:eastAsia="en-US"/>
        </w:rPr>
        <w:t xml:space="preserve">1 </w:t>
      </w:r>
      <w:r w:rsidRPr="00C04D4C">
        <w:rPr>
          <w:rFonts w:ascii="Arial" w:eastAsia="Calibri" w:hAnsi="Arial" w:cs="Arial"/>
          <w:caps/>
          <w:spacing w:val="-1"/>
          <w:sz w:val="24"/>
          <w:szCs w:val="24"/>
          <w:lang w:eastAsia="en-US"/>
        </w:rPr>
        <w:t>ПОДГОТОВЛЕН</w:t>
      </w:r>
      <w:r w:rsidRPr="00C04D4C">
        <w:rPr>
          <w:rFonts w:ascii="Arial" w:eastAsia="Calibri" w:hAnsi="Arial" w:cs="Arial"/>
          <w:spacing w:val="-1"/>
          <w:sz w:val="24"/>
          <w:szCs w:val="24"/>
          <w:lang w:eastAsia="en-US"/>
        </w:rPr>
        <w:t xml:space="preserve"> Российским союзом предприятий холодильной промы</w:t>
      </w:r>
      <w:r w:rsidRPr="00C04D4C">
        <w:rPr>
          <w:rFonts w:ascii="Arial" w:eastAsia="Calibri" w:hAnsi="Arial" w:cs="Arial"/>
          <w:spacing w:val="-1"/>
          <w:sz w:val="24"/>
          <w:szCs w:val="24"/>
          <w:lang w:eastAsia="en-US"/>
        </w:rPr>
        <w:t>ш</w:t>
      </w:r>
      <w:r w:rsidRPr="00C04D4C">
        <w:rPr>
          <w:rFonts w:ascii="Arial" w:eastAsia="Calibri" w:hAnsi="Arial" w:cs="Arial"/>
          <w:spacing w:val="-1"/>
          <w:sz w:val="24"/>
          <w:szCs w:val="24"/>
          <w:lang w:eastAsia="en-US"/>
        </w:rPr>
        <w:t>ленности (Рос</w:t>
      </w:r>
      <w:r w:rsidR="00DD6FBD">
        <w:rPr>
          <w:rFonts w:ascii="Arial" w:eastAsia="Calibri" w:hAnsi="Arial" w:cs="Arial"/>
          <w:spacing w:val="-1"/>
          <w:sz w:val="24"/>
          <w:szCs w:val="24"/>
          <w:lang w:eastAsia="en-US"/>
        </w:rPr>
        <w:t>с</w:t>
      </w:r>
      <w:r w:rsidRPr="00C04D4C">
        <w:rPr>
          <w:rFonts w:ascii="Arial" w:eastAsia="Calibri" w:hAnsi="Arial" w:cs="Arial"/>
          <w:spacing w:val="-1"/>
          <w:sz w:val="24"/>
          <w:szCs w:val="24"/>
          <w:lang w:eastAsia="en-US"/>
        </w:rPr>
        <w:t>оюзхолодпром) и Регистром системы сертификации персонала (РССП)</w:t>
      </w:r>
      <w:r w:rsidRPr="00C04D4C">
        <w:t xml:space="preserve"> </w:t>
      </w:r>
      <w:r w:rsidRPr="00C04D4C">
        <w:rPr>
          <w:rFonts w:ascii="Arial" w:eastAsia="Calibri" w:hAnsi="Arial" w:cs="Arial"/>
          <w:spacing w:val="-1"/>
          <w:sz w:val="24"/>
          <w:szCs w:val="24"/>
          <w:lang w:eastAsia="en-US"/>
        </w:rPr>
        <w:t>на основе перевода на русский язык англоязычной версии стандарта, ук</w:t>
      </w:r>
      <w:r w:rsidRPr="00C04D4C">
        <w:rPr>
          <w:rFonts w:ascii="Arial" w:eastAsia="Calibri" w:hAnsi="Arial" w:cs="Arial"/>
          <w:spacing w:val="-1"/>
          <w:sz w:val="24"/>
          <w:szCs w:val="24"/>
          <w:lang w:eastAsia="en-US"/>
        </w:rPr>
        <w:t>а</w:t>
      </w:r>
      <w:r w:rsidRPr="00C04D4C">
        <w:rPr>
          <w:rFonts w:ascii="Arial" w:eastAsia="Calibri" w:hAnsi="Arial" w:cs="Arial"/>
          <w:spacing w:val="-1"/>
          <w:sz w:val="24"/>
          <w:szCs w:val="24"/>
          <w:lang w:eastAsia="en-US"/>
        </w:rPr>
        <w:t>занного в пункте 5</w:t>
      </w:r>
    </w:p>
    <w:p w:rsidR="00B5768C" w:rsidRPr="00C04D4C" w:rsidRDefault="00B5768C" w:rsidP="00B5768C">
      <w:pPr>
        <w:spacing w:after="0" w:line="360" w:lineRule="auto"/>
        <w:ind w:firstLine="709"/>
        <w:jc w:val="both"/>
        <w:rPr>
          <w:rFonts w:ascii="Arial" w:eastAsia="Calibri" w:hAnsi="Arial" w:cs="Arial"/>
          <w:sz w:val="24"/>
          <w:szCs w:val="24"/>
          <w:lang w:eastAsia="en-US"/>
        </w:rPr>
      </w:pPr>
      <w:r w:rsidRPr="00C04D4C">
        <w:rPr>
          <w:rFonts w:ascii="Arial" w:eastAsia="Calibri" w:hAnsi="Arial" w:cs="Arial"/>
          <w:sz w:val="24"/>
          <w:szCs w:val="24"/>
          <w:lang w:eastAsia="en-US"/>
        </w:rPr>
        <w:t xml:space="preserve">2 </w:t>
      </w:r>
      <w:proofErr w:type="gramStart"/>
      <w:r w:rsidRPr="00C04D4C">
        <w:rPr>
          <w:rFonts w:ascii="Arial" w:eastAsia="Calibri" w:hAnsi="Arial" w:cs="Arial"/>
          <w:sz w:val="24"/>
          <w:szCs w:val="24"/>
          <w:lang w:eastAsia="en-US"/>
        </w:rPr>
        <w:t>ВНЕСЕН</w:t>
      </w:r>
      <w:proofErr w:type="gramEnd"/>
      <w:r w:rsidRPr="00C04D4C">
        <w:rPr>
          <w:rFonts w:ascii="Arial" w:eastAsia="Calibri" w:hAnsi="Arial" w:cs="Arial"/>
          <w:sz w:val="24"/>
          <w:szCs w:val="24"/>
          <w:lang w:eastAsia="en-US"/>
        </w:rPr>
        <w:t xml:space="preserve"> Межгосударственным техническим комитетом по стандартизации МТК 271 «Холодильные установки»</w:t>
      </w:r>
    </w:p>
    <w:p w:rsidR="00B5768C" w:rsidRPr="00C04D4C" w:rsidRDefault="00B5768C" w:rsidP="00B5768C">
      <w:pPr>
        <w:spacing w:after="0" w:line="360" w:lineRule="auto"/>
        <w:ind w:firstLine="709"/>
        <w:jc w:val="both"/>
        <w:rPr>
          <w:rFonts w:ascii="Arial" w:eastAsia="Calibri" w:hAnsi="Arial" w:cs="Arial"/>
          <w:sz w:val="24"/>
          <w:szCs w:val="24"/>
          <w:lang w:eastAsia="en-US"/>
        </w:rPr>
      </w:pPr>
      <w:r w:rsidRPr="00C04D4C">
        <w:rPr>
          <w:rFonts w:ascii="Arial" w:eastAsia="Calibri" w:hAnsi="Arial" w:cs="Arial"/>
          <w:sz w:val="24"/>
          <w:szCs w:val="24"/>
          <w:lang w:eastAsia="en-US"/>
        </w:rPr>
        <w:t xml:space="preserve">3 ПРИНЯТ </w:t>
      </w:r>
      <w:r w:rsidR="00DE7980">
        <w:rPr>
          <w:rFonts w:ascii="Arial" w:eastAsia="Calibri" w:hAnsi="Arial" w:cs="Arial"/>
          <w:sz w:val="24"/>
          <w:szCs w:val="24"/>
          <w:lang w:eastAsia="en-US"/>
        </w:rPr>
        <w:t>Евразийским</w:t>
      </w:r>
      <w:r w:rsidRPr="00C04D4C">
        <w:rPr>
          <w:rFonts w:ascii="Arial" w:eastAsia="Calibri" w:hAnsi="Arial" w:cs="Arial"/>
          <w:sz w:val="24"/>
          <w:szCs w:val="24"/>
          <w:lang w:eastAsia="en-US"/>
        </w:rPr>
        <w:t xml:space="preserve"> советом по стандартизации, метрологии и сертиф</w:t>
      </w:r>
      <w:r w:rsidRPr="00C04D4C">
        <w:rPr>
          <w:rFonts w:ascii="Arial" w:eastAsia="Calibri" w:hAnsi="Arial" w:cs="Arial"/>
          <w:sz w:val="24"/>
          <w:szCs w:val="24"/>
          <w:lang w:eastAsia="en-US"/>
        </w:rPr>
        <w:t>и</w:t>
      </w:r>
      <w:r w:rsidRPr="00C04D4C">
        <w:rPr>
          <w:rFonts w:ascii="Arial" w:eastAsia="Calibri" w:hAnsi="Arial" w:cs="Arial"/>
          <w:sz w:val="24"/>
          <w:szCs w:val="24"/>
          <w:lang w:eastAsia="en-US"/>
        </w:rPr>
        <w:t xml:space="preserve">кации (протокол от                              202    г.        №              </w:t>
      </w:r>
      <w:proofErr w:type="gramStart"/>
      <w:r w:rsidRPr="00C04D4C">
        <w:rPr>
          <w:rFonts w:ascii="Arial" w:eastAsia="Calibri" w:hAnsi="Arial" w:cs="Arial"/>
          <w:sz w:val="24"/>
          <w:szCs w:val="24"/>
          <w:lang w:eastAsia="en-US"/>
        </w:rPr>
        <w:t>-П</w:t>
      </w:r>
      <w:proofErr w:type="gramEnd"/>
      <w:r w:rsidRPr="00C04D4C">
        <w:rPr>
          <w:rFonts w:ascii="Arial" w:eastAsia="Calibri" w:hAnsi="Arial" w:cs="Arial"/>
          <w:sz w:val="24"/>
          <w:szCs w:val="24"/>
          <w:lang w:eastAsia="en-US"/>
        </w:rPr>
        <w:t>)</w:t>
      </w:r>
    </w:p>
    <w:p w:rsidR="00B5768C" w:rsidRPr="00C04D4C" w:rsidRDefault="00B5768C" w:rsidP="00B5768C">
      <w:pPr>
        <w:shd w:val="clear" w:color="auto" w:fill="FFFFFF"/>
        <w:spacing w:after="0" w:line="360" w:lineRule="auto"/>
        <w:contextualSpacing/>
        <w:rPr>
          <w:rFonts w:ascii="Arial" w:eastAsia="Calibri" w:hAnsi="Arial" w:cs="Arial"/>
          <w:sz w:val="24"/>
          <w:szCs w:val="24"/>
          <w:lang w:eastAsia="en-US"/>
        </w:rPr>
      </w:pPr>
      <w:r w:rsidRPr="00C04D4C">
        <w:rPr>
          <w:rFonts w:ascii="Arial" w:eastAsia="Calibri" w:hAnsi="Arial" w:cs="Arial"/>
          <w:sz w:val="24"/>
          <w:szCs w:val="24"/>
          <w:lang w:eastAsia="en-US"/>
        </w:rPr>
        <w:t>За принятие проголосовали:</w:t>
      </w:r>
    </w:p>
    <w:tbl>
      <w:tblPr>
        <w:tblW w:w="9495" w:type="dxa"/>
        <w:tblInd w:w="40" w:type="dxa"/>
        <w:tblLayout w:type="fixed"/>
        <w:tblCellMar>
          <w:left w:w="40" w:type="dxa"/>
          <w:right w:w="40" w:type="dxa"/>
        </w:tblCellMar>
        <w:tblLook w:val="04A0" w:firstRow="1" w:lastRow="0" w:firstColumn="1" w:lastColumn="0" w:noHBand="0" w:noVBand="1"/>
      </w:tblPr>
      <w:tblGrid>
        <w:gridCol w:w="3253"/>
        <w:gridCol w:w="2407"/>
        <w:gridCol w:w="3835"/>
      </w:tblGrid>
      <w:tr w:rsidR="00B5768C" w:rsidRPr="00C04D4C" w:rsidTr="000753AD">
        <w:trPr>
          <w:cantSplit/>
          <w:trHeight w:val="736"/>
        </w:trPr>
        <w:tc>
          <w:tcPr>
            <w:tcW w:w="3252" w:type="dxa"/>
            <w:tcBorders>
              <w:top w:val="single" w:sz="6" w:space="0" w:color="auto"/>
              <w:left w:val="single" w:sz="6" w:space="0" w:color="auto"/>
              <w:bottom w:val="double" w:sz="4" w:space="0" w:color="auto"/>
              <w:right w:val="single" w:sz="6" w:space="0" w:color="auto"/>
            </w:tcBorders>
            <w:shd w:val="clear" w:color="auto" w:fill="FFFFFF"/>
            <w:vAlign w:val="center"/>
            <w:hideMark/>
          </w:tcPr>
          <w:p w:rsidR="00B5768C" w:rsidRPr="00C04D4C" w:rsidRDefault="00B5768C" w:rsidP="00B5768C">
            <w:pPr>
              <w:shd w:val="clear" w:color="auto" w:fill="FFFFFF"/>
              <w:spacing w:after="0" w:line="240" w:lineRule="auto"/>
              <w:ind w:firstLine="40"/>
              <w:jc w:val="center"/>
              <w:rPr>
                <w:rFonts w:ascii="Arial" w:hAnsi="Arial" w:cs="Arial"/>
                <w:spacing w:val="-2"/>
                <w:sz w:val="20"/>
                <w:szCs w:val="20"/>
              </w:rPr>
            </w:pPr>
            <w:r w:rsidRPr="00C04D4C">
              <w:rPr>
                <w:rFonts w:ascii="Arial" w:hAnsi="Arial" w:cs="Arial"/>
                <w:spacing w:val="-2"/>
                <w:sz w:val="20"/>
                <w:szCs w:val="20"/>
              </w:rPr>
              <w:t>Краткое наименование страны</w:t>
            </w:r>
          </w:p>
          <w:p w:rsidR="00B5768C" w:rsidRPr="00C04D4C" w:rsidRDefault="00B5768C" w:rsidP="00B5768C">
            <w:pPr>
              <w:shd w:val="clear" w:color="auto" w:fill="FFFFFF"/>
              <w:spacing w:after="0" w:line="240" w:lineRule="auto"/>
              <w:ind w:firstLine="40"/>
              <w:jc w:val="center"/>
              <w:rPr>
                <w:rFonts w:ascii="Arial" w:hAnsi="Arial" w:cs="Arial"/>
                <w:sz w:val="20"/>
                <w:szCs w:val="20"/>
              </w:rPr>
            </w:pPr>
            <w:r w:rsidRPr="00C04D4C">
              <w:rPr>
                <w:rFonts w:ascii="Arial" w:hAnsi="Arial" w:cs="Arial"/>
                <w:spacing w:val="-2"/>
                <w:sz w:val="20"/>
                <w:szCs w:val="20"/>
              </w:rPr>
              <w:t>по МК (ИСО 3166) 004—97</w:t>
            </w:r>
          </w:p>
        </w:tc>
        <w:tc>
          <w:tcPr>
            <w:tcW w:w="2407" w:type="dxa"/>
            <w:tcBorders>
              <w:top w:val="single" w:sz="6" w:space="0" w:color="auto"/>
              <w:left w:val="single" w:sz="6" w:space="0" w:color="auto"/>
              <w:bottom w:val="double" w:sz="4" w:space="0" w:color="auto"/>
              <w:right w:val="single" w:sz="6" w:space="0" w:color="auto"/>
            </w:tcBorders>
            <w:shd w:val="clear" w:color="auto" w:fill="FFFFFF"/>
            <w:vAlign w:val="center"/>
            <w:hideMark/>
          </w:tcPr>
          <w:p w:rsidR="00B5768C" w:rsidRPr="00C04D4C" w:rsidRDefault="00B5768C" w:rsidP="00B5768C">
            <w:pPr>
              <w:shd w:val="clear" w:color="auto" w:fill="FFFFFF"/>
              <w:spacing w:after="0" w:line="240" w:lineRule="auto"/>
              <w:ind w:firstLine="72"/>
              <w:jc w:val="center"/>
              <w:rPr>
                <w:rFonts w:ascii="Arial" w:hAnsi="Arial" w:cs="Arial"/>
                <w:sz w:val="20"/>
                <w:szCs w:val="20"/>
              </w:rPr>
            </w:pPr>
            <w:r w:rsidRPr="00C04D4C">
              <w:rPr>
                <w:rFonts w:ascii="Arial" w:hAnsi="Arial" w:cs="Arial"/>
                <w:spacing w:val="-3"/>
                <w:sz w:val="20"/>
                <w:szCs w:val="20"/>
              </w:rPr>
              <w:t xml:space="preserve">Код страны по </w:t>
            </w:r>
            <w:r w:rsidRPr="00C04D4C">
              <w:rPr>
                <w:rFonts w:ascii="Arial" w:hAnsi="Arial" w:cs="Arial"/>
                <w:spacing w:val="-2"/>
                <w:sz w:val="20"/>
                <w:szCs w:val="20"/>
              </w:rPr>
              <w:t>МК (ИСО 3166) 004—97</w:t>
            </w:r>
          </w:p>
        </w:tc>
        <w:tc>
          <w:tcPr>
            <w:tcW w:w="3835" w:type="dxa"/>
            <w:tcBorders>
              <w:top w:val="single" w:sz="6" w:space="0" w:color="auto"/>
              <w:left w:val="single" w:sz="6" w:space="0" w:color="auto"/>
              <w:bottom w:val="double" w:sz="4" w:space="0" w:color="auto"/>
              <w:right w:val="single" w:sz="6" w:space="0" w:color="auto"/>
            </w:tcBorders>
            <w:shd w:val="clear" w:color="auto" w:fill="FFFFFF"/>
            <w:vAlign w:val="center"/>
            <w:hideMark/>
          </w:tcPr>
          <w:p w:rsidR="00B5768C" w:rsidRPr="00C04D4C" w:rsidRDefault="00B5768C" w:rsidP="00B5768C">
            <w:pPr>
              <w:shd w:val="clear" w:color="auto" w:fill="FFFFFF"/>
              <w:spacing w:after="0" w:line="240" w:lineRule="auto"/>
              <w:jc w:val="center"/>
              <w:rPr>
                <w:rFonts w:ascii="Arial" w:hAnsi="Arial" w:cs="Arial"/>
                <w:sz w:val="20"/>
                <w:szCs w:val="20"/>
              </w:rPr>
            </w:pPr>
            <w:r w:rsidRPr="00C04D4C">
              <w:rPr>
                <w:rFonts w:ascii="Arial" w:hAnsi="Arial" w:cs="Arial"/>
                <w:spacing w:val="-3"/>
                <w:sz w:val="20"/>
                <w:szCs w:val="20"/>
              </w:rPr>
              <w:t xml:space="preserve">Сокращенное наименование </w:t>
            </w:r>
            <w:r w:rsidRPr="00C04D4C">
              <w:rPr>
                <w:rFonts w:ascii="Arial" w:hAnsi="Arial" w:cs="Arial"/>
                <w:spacing w:val="-2"/>
                <w:sz w:val="20"/>
                <w:szCs w:val="20"/>
              </w:rPr>
              <w:t>наци</w:t>
            </w:r>
            <w:r w:rsidRPr="00C04D4C">
              <w:rPr>
                <w:rFonts w:ascii="Arial" w:hAnsi="Arial" w:cs="Arial"/>
                <w:spacing w:val="-2"/>
                <w:sz w:val="20"/>
                <w:szCs w:val="20"/>
              </w:rPr>
              <w:t>о</w:t>
            </w:r>
            <w:r w:rsidRPr="00C04D4C">
              <w:rPr>
                <w:rFonts w:ascii="Arial" w:hAnsi="Arial" w:cs="Arial"/>
                <w:spacing w:val="-2"/>
                <w:sz w:val="20"/>
                <w:szCs w:val="20"/>
              </w:rPr>
              <w:t>нального органа по стандартизации</w:t>
            </w:r>
          </w:p>
        </w:tc>
      </w:tr>
      <w:tr w:rsidR="00B5768C" w:rsidRPr="00C04D4C" w:rsidTr="000753AD">
        <w:trPr>
          <w:trHeight w:hRule="exact" w:val="286"/>
        </w:trPr>
        <w:tc>
          <w:tcPr>
            <w:tcW w:w="3252"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4"/>
                <w:sz w:val="20"/>
                <w:szCs w:val="20"/>
                <w:lang w:eastAsia="en-US"/>
              </w:rPr>
              <w:t>Армения</w:t>
            </w:r>
          </w:p>
        </w:tc>
        <w:tc>
          <w:tcPr>
            <w:tcW w:w="2407"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AM</w:t>
            </w:r>
          </w:p>
        </w:tc>
        <w:tc>
          <w:tcPr>
            <w:tcW w:w="3835"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2"/>
                <w:sz w:val="20"/>
                <w:szCs w:val="20"/>
                <w:lang w:eastAsia="en-US"/>
              </w:rPr>
              <w:t>Минэкономики Республики Армения</w:t>
            </w:r>
          </w:p>
        </w:tc>
      </w:tr>
      <w:tr w:rsidR="00B5768C" w:rsidRPr="00C04D4C" w:rsidTr="000753AD">
        <w:trPr>
          <w:trHeight w:hRule="exact" w:val="286"/>
        </w:trPr>
        <w:tc>
          <w:tcPr>
            <w:tcW w:w="3252"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5"/>
                <w:sz w:val="20"/>
                <w:szCs w:val="20"/>
                <w:lang w:eastAsia="en-US"/>
              </w:rPr>
              <w:t>Беларусь</w:t>
            </w:r>
          </w:p>
        </w:tc>
        <w:tc>
          <w:tcPr>
            <w:tcW w:w="2407"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BY</w:t>
            </w:r>
          </w:p>
        </w:tc>
        <w:tc>
          <w:tcPr>
            <w:tcW w:w="3835"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3"/>
                <w:sz w:val="20"/>
                <w:szCs w:val="20"/>
                <w:lang w:eastAsia="en-US"/>
              </w:rPr>
              <w:t>Госстандарт Республики Беларусь</w:t>
            </w:r>
          </w:p>
        </w:tc>
      </w:tr>
      <w:tr w:rsidR="00B5768C" w:rsidRPr="00C04D4C" w:rsidTr="000753AD">
        <w:trPr>
          <w:trHeight w:hRule="exact" w:val="286"/>
        </w:trPr>
        <w:tc>
          <w:tcPr>
            <w:tcW w:w="3252" w:type="dxa"/>
            <w:tcBorders>
              <w:top w:val="nil"/>
              <w:left w:val="single" w:sz="6" w:space="0" w:color="auto"/>
              <w:bottom w:val="nil"/>
              <w:right w:val="single" w:sz="6" w:space="0" w:color="auto"/>
            </w:tcBorders>
            <w:shd w:val="clear" w:color="auto" w:fill="FFFFFF"/>
            <w:vAlign w:val="center"/>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z w:val="20"/>
                <w:szCs w:val="20"/>
                <w:lang w:eastAsia="en-US"/>
              </w:rPr>
              <w:t>Казахстан</w:t>
            </w:r>
          </w:p>
        </w:tc>
        <w:tc>
          <w:tcPr>
            <w:tcW w:w="2407" w:type="dxa"/>
            <w:tcBorders>
              <w:top w:val="nil"/>
              <w:left w:val="single" w:sz="6" w:space="0" w:color="auto"/>
              <w:bottom w:val="nil"/>
              <w:right w:val="single" w:sz="6" w:space="0" w:color="auto"/>
            </w:tcBorders>
            <w:shd w:val="clear" w:color="auto" w:fill="FFFFFF"/>
            <w:vAlign w:val="center"/>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KZ</w:t>
            </w:r>
          </w:p>
        </w:tc>
        <w:tc>
          <w:tcPr>
            <w:tcW w:w="3835" w:type="dxa"/>
            <w:tcBorders>
              <w:top w:val="nil"/>
              <w:left w:val="single" w:sz="6" w:space="0" w:color="auto"/>
              <w:bottom w:val="nil"/>
              <w:right w:val="single" w:sz="6" w:space="0" w:color="auto"/>
            </w:tcBorders>
            <w:shd w:val="clear" w:color="auto" w:fill="FFFFFF"/>
            <w:vAlign w:val="center"/>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z w:val="20"/>
                <w:szCs w:val="20"/>
                <w:lang w:eastAsia="en-US"/>
              </w:rPr>
              <w:t>Госстандарт Республики Казахстан</w:t>
            </w:r>
          </w:p>
        </w:tc>
      </w:tr>
      <w:tr w:rsidR="00B5768C" w:rsidRPr="00C04D4C" w:rsidTr="000753AD">
        <w:trPr>
          <w:trHeight w:hRule="exact" w:val="286"/>
        </w:trPr>
        <w:tc>
          <w:tcPr>
            <w:tcW w:w="3252"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5"/>
                <w:sz w:val="20"/>
                <w:szCs w:val="20"/>
                <w:lang w:eastAsia="en-US"/>
              </w:rPr>
              <w:t>Киргизия</w:t>
            </w:r>
          </w:p>
        </w:tc>
        <w:tc>
          <w:tcPr>
            <w:tcW w:w="2407"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KG</w:t>
            </w:r>
          </w:p>
        </w:tc>
        <w:tc>
          <w:tcPr>
            <w:tcW w:w="3835"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proofErr w:type="spellStart"/>
            <w:r w:rsidRPr="00C04D4C">
              <w:rPr>
                <w:rFonts w:ascii="Arial" w:eastAsia="Calibri" w:hAnsi="Arial" w:cs="Arial"/>
                <w:spacing w:val="-4"/>
                <w:sz w:val="20"/>
                <w:szCs w:val="20"/>
                <w:lang w:eastAsia="en-US"/>
              </w:rPr>
              <w:t>Кыргызстандарт</w:t>
            </w:r>
            <w:proofErr w:type="spellEnd"/>
          </w:p>
        </w:tc>
      </w:tr>
      <w:tr w:rsidR="00B5768C" w:rsidRPr="00C04D4C" w:rsidTr="000753AD">
        <w:trPr>
          <w:trHeight w:hRule="exact" w:val="286"/>
        </w:trPr>
        <w:tc>
          <w:tcPr>
            <w:tcW w:w="3252"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5"/>
                <w:sz w:val="20"/>
                <w:szCs w:val="20"/>
                <w:lang w:eastAsia="en-US"/>
              </w:rPr>
              <w:t>Молдова</w:t>
            </w:r>
          </w:p>
        </w:tc>
        <w:tc>
          <w:tcPr>
            <w:tcW w:w="2407"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MD</w:t>
            </w:r>
          </w:p>
        </w:tc>
        <w:tc>
          <w:tcPr>
            <w:tcW w:w="3835"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3"/>
                <w:sz w:val="20"/>
                <w:szCs w:val="20"/>
                <w:lang w:eastAsia="en-US"/>
              </w:rPr>
              <w:t>Молдова-Стандарт</w:t>
            </w:r>
          </w:p>
        </w:tc>
      </w:tr>
      <w:tr w:rsidR="00B5768C" w:rsidRPr="00C04D4C" w:rsidTr="000753AD">
        <w:trPr>
          <w:trHeight w:hRule="exact" w:val="286"/>
        </w:trPr>
        <w:tc>
          <w:tcPr>
            <w:tcW w:w="3252"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3"/>
                <w:sz w:val="20"/>
                <w:szCs w:val="20"/>
                <w:lang w:eastAsia="en-US"/>
              </w:rPr>
              <w:t>Россия</w:t>
            </w:r>
          </w:p>
        </w:tc>
        <w:tc>
          <w:tcPr>
            <w:tcW w:w="2407"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RU</w:t>
            </w:r>
          </w:p>
        </w:tc>
        <w:tc>
          <w:tcPr>
            <w:tcW w:w="3835"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4"/>
                <w:sz w:val="20"/>
                <w:szCs w:val="20"/>
                <w:lang w:eastAsia="en-US"/>
              </w:rPr>
              <w:t>Росстандарт</w:t>
            </w:r>
          </w:p>
        </w:tc>
      </w:tr>
      <w:tr w:rsidR="00B5768C" w:rsidRPr="00C04D4C" w:rsidTr="000753AD">
        <w:trPr>
          <w:trHeight w:hRule="exact" w:val="286"/>
        </w:trPr>
        <w:tc>
          <w:tcPr>
            <w:tcW w:w="3252"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4"/>
                <w:sz w:val="20"/>
                <w:szCs w:val="20"/>
                <w:lang w:eastAsia="en-US"/>
              </w:rPr>
              <w:t>Таджикистан</w:t>
            </w:r>
          </w:p>
        </w:tc>
        <w:tc>
          <w:tcPr>
            <w:tcW w:w="2407"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TJ</w:t>
            </w:r>
          </w:p>
        </w:tc>
        <w:tc>
          <w:tcPr>
            <w:tcW w:w="3835" w:type="dxa"/>
            <w:tcBorders>
              <w:top w:val="nil"/>
              <w:left w:val="single" w:sz="6" w:space="0" w:color="auto"/>
              <w:bottom w:val="nil"/>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proofErr w:type="spellStart"/>
            <w:r w:rsidRPr="00C04D4C">
              <w:rPr>
                <w:rFonts w:ascii="Arial" w:eastAsia="Calibri" w:hAnsi="Arial" w:cs="Arial"/>
                <w:spacing w:val="-3"/>
                <w:sz w:val="20"/>
                <w:szCs w:val="20"/>
                <w:lang w:eastAsia="en-US"/>
              </w:rPr>
              <w:t>Таджикстандарт</w:t>
            </w:r>
            <w:proofErr w:type="spellEnd"/>
          </w:p>
        </w:tc>
      </w:tr>
      <w:tr w:rsidR="00B5768C" w:rsidRPr="00C04D4C" w:rsidTr="000753AD">
        <w:trPr>
          <w:trHeight w:hRule="exact" w:val="286"/>
        </w:trPr>
        <w:tc>
          <w:tcPr>
            <w:tcW w:w="3252" w:type="dxa"/>
            <w:tcBorders>
              <w:top w:val="nil"/>
              <w:left w:val="single" w:sz="6" w:space="0" w:color="auto"/>
              <w:bottom w:val="single" w:sz="6" w:space="0" w:color="auto"/>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r w:rsidRPr="00C04D4C">
              <w:rPr>
                <w:rFonts w:ascii="Arial" w:eastAsia="Calibri" w:hAnsi="Arial" w:cs="Arial"/>
                <w:spacing w:val="-4"/>
                <w:sz w:val="20"/>
                <w:szCs w:val="20"/>
                <w:lang w:eastAsia="en-US"/>
              </w:rPr>
              <w:t>Узбекистан</w:t>
            </w:r>
          </w:p>
        </w:tc>
        <w:tc>
          <w:tcPr>
            <w:tcW w:w="2407" w:type="dxa"/>
            <w:tcBorders>
              <w:top w:val="nil"/>
              <w:left w:val="single" w:sz="6" w:space="0" w:color="auto"/>
              <w:bottom w:val="single" w:sz="6" w:space="0" w:color="auto"/>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jc w:val="center"/>
              <w:rPr>
                <w:rFonts w:ascii="Arial" w:eastAsia="Calibri" w:hAnsi="Arial" w:cs="Arial"/>
                <w:sz w:val="20"/>
                <w:szCs w:val="20"/>
                <w:lang w:eastAsia="en-US"/>
              </w:rPr>
            </w:pPr>
            <w:r w:rsidRPr="00C04D4C">
              <w:rPr>
                <w:rFonts w:ascii="Arial" w:eastAsia="Calibri" w:hAnsi="Arial" w:cs="Arial"/>
                <w:sz w:val="20"/>
                <w:szCs w:val="20"/>
                <w:lang w:val="en-US" w:eastAsia="en-US"/>
              </w:rPr>
              <w:t>UZ</w:t>
            </w:r>
          </w:p>
        </w:tc>
        <w:tc>
          <w:tcPr>
            <w:tcW w:w="3835" w:type="dxa"/>
            <w:tcBorders>
              <w:top w:val="nil"/>
              <w:left w:val="single" w:sz="6" w:space="0" w:color="auto"/>
              <w:bottom w:val="single" w:sz="6" w:space="0" w:color="auto"/>
              <w:right w:val="single" w:sz="6" w:space="0" w:color="auto"/>
            </w:tcBorders>
            <w:shd w:val="clear" w:color="auto" w:fill="FFFFFF"/>
            <w:hideMark/>
          </w:tcPr>
          <w:p w:rsidR="00B5768C" w:rsidRPr="00C04D4C" w:rsidRDefault="00B5768C" w:rsidP="00B5768C">
            <w:pPr>
              <w:shd w:val="clear" w:color="auto" w:fill="FFFFFF"/>
              <w:spacing w:before="40" w:after="40" w:line="240" w:lineRule="auto"/>
              <w:ind w:firstLine="57"/>
              <w:rPr>
                <w:rFonts w:ascii="Arial" w:eastAsia="Calibri" w:hAnsi="Arial" w:cs="Arial"/>
                <w:sz w:val="20"/>
                <w:szCs w:val="20"/>
                <w:lang w:eastAsia="en-US"/>
              </w:rPr>
            </w:pPr>
            <w:proofErr w:type="spellStart"/>
            <w:r w:rsidRPr="00C04D4C">
              <w:rPr>
                <w:rFonts w:ascii="Arial" w:eastAsia="Calibri" w:hAnsi="Arial" w:cs="Arial"/>
                <w:spacing w:val="-4"/>
                <w:sz w:val="20"/>
                <w:szCs w:val="20"/>
                <w:lang w:eastAsia="en-US"/>
              </w:rPr>
              <w:t>Узстандарт</w:t>
            </w:r>
            <w:proofErr w:type="spellEnd"/>
          </w:p>
        </w:tc>
      </w:tr>
    </w:tbl>
    <w:p w:rsidR="00B5768C" w:rsidRPr="00C04D4C" w:rsidRDefault="00B5768C" w:rsidP="00B5768C">
      <w:pPr>
        <w:tabs>
          <w:tab w:val="left" w:pos="980"/>
        </w:tabs>
        <w:spacing w:after="0" w:line="140" w:lineRule="exact"/>
        <w:ind w:firstLine="680"/>
        <w:jc w:val="both"/>
        <w:rPr>
          <w:rFonts w:ascii="Arial" w:hAnsi="Arial" w:cs="Arial"/>
          <w:sz w:val="20"/>
          <w:szCs w:val="20"/>
          <w:lang w:val="en-US"/>
        </w:rPr>
      </w:pPr>
    </w:p>
    <w:p w:rsidR="00B5768C" w:rsidRPr="00C04D4C" w:rsidRDefault="00B5768C" w:rsidP="00B5768C">
      <w:pPr>
        <w:autoSpaceDE w:val="0"/>
        <w:autoSpaceDN w:val="0"/>
        <w:adjustRightInd w:val="0"/>
        <w:spacing w:after="0" w:line="240" w:lineRule="auto"/>
        <w:ind w:firstLine="720"/>
        <w:jc w:val="both"/>
        <w:rPr>
          <w:rFonts w:ascii="Arial" w:hAnsi="Arial" w:cs="Arial"/>
          <w:sz w:val="24"/>
          <w:szCs w:val="24"/>
        </w:rPr>
      </w:pPr>
    </w:p>
    <w:p w:rsidR="00B5768C" w:rsidRPr="00C04D4C" w:rsidRDefault="00D77FEA" w:rsidP="00B5768C">
      <w:pPr>
        <w:autoSpaceDE w:val="0"/>
        <w:autoSpaceDN w:val="0"/>
        <w:adjustRightInd w:val="0"/>
        <w:spacing w:after="0" w:line="360" w:lineRule="auto"/>
        <w:ind w:firstLine="720"/>
        <w:jc w:val="both"/>
        <w:rPr>
          <w:rFonts w:ascii="Arial" w:hAnsi="Arial" w:cs="Arial"/>
          <w:sz w:val="24"/>
          <w:szCs w:val="24"/>
        </w:rPr>
      </w:pPr>
      <w:r w:rsidRPr="00C04D4C">
        <w:rPr>
          <w:rFonts w:ascii="Arial" w:hAnsi="Arial" w:cs="Arial"/>
          <w:sz w:val="24"/>
          <w:szCs w:val="24"/>
        </w:rPr>
        <w:t>4</w:t>
      </w:r>
      <w:r w:rsidR="00B5768C" w:rsidRPr="00C04D4C">
        <w:rPr>
          <w:rFonts w:ascii="Arial" w:hAnsi="Arial" w:cs="Arial"/>
          <w:sz w:val="24"/>
          <w:szCs w:val="24"/>
        </w:rPr>
        <w:t xml:space="preserve"> Настоящий стандарт является модифицированным по отношению к евр</w:t>
      </w:r>
      <w:r w:rsidR="00B5768C" w:rsidRPr="00C04D4C">
        <w:rPr>
          <w:rFonts w:ascii="Arial" w:hAnsi="Arial" w:cs="Arial"/>
          <w:sz w:val="24"/>
          <w:szCs w:val="24"/>
        </w:rPr>
        <w:t>о</w:t>
      </w:r>
      <w:r w:rsidR="00B5768C" w:rsidRPr="00C04D4C">
        <w:rPr>
          <w:rFonts w:ascii="Arial" w:hAnsi="Arial" w:cs="Arial"/>
          <w:sz w:val="24"/>
          <w:szCs w:val="24"/>
        </w:rPr>
        <w:t xml:space="preserve">пейскому региональному стандарту </w:t>
      </w:r>
      <w:r w:rsidR="00B5768C" w:rsidRPr="00C04D4C">
        <w:rPr>
          <w:rFonts w:ascii="Arial" w:hAnsi="Arial" w:cs="Arial"/>
          <w:sz w:val="24"/>
          <w:szCs w:val="24"/>
          <w:lang w:val="en-US"/>
        </w:rPr>
        <w:t>EN</w:t>
      </w:r>
      <w:r w:rsidR="00B5768C" w:rsidRPr="00C04D4C">
        <w:rPr>
          <w:rFonts w:ascii="Arial" w:hAnsi="Arial" w:cs="Arial"/>
          <w:sz w:val="24"/>
          <w:szCs w:val="24"/>
        </w:rPr>
        <w:t xml:space="preserve"> 378-</w:t>
      </w:r>
      <w:r w:rsidR="0066534D" w:rsidRPr="00C04D4C">
        <w:rPr>
          <w:rFonts w:ascii="Arial" w:hAnsi="Arial" w:cs="Arial"/>
          <w:sz w:val="24"/>
          <w:szCs w:val="24"/>
        </w:rPr>
        <w:t>2</w:t>
      </w:r>
      <w:r w:rsidR="00B5768C" w:rsidRPr="00C04D4C">
        <w:rPr>
          <w:rFonts w:ascii="Arial" w:hAnsi="Arial" w:cs="Arial"/>
          <w:sz w:val="24"/>
          <w:szCs w:val="24"/>
        </w:rPr>
        <w:t>:2016 Системы холодильные и тепл</w:t>
      </w:r>
      <w:r w:rsidR="00B5768C" w:rsidRPr="00C04D4C">
        <w:rPr>
          <w:rFonts w:ascii="Arial" w:hAnsi="Arial" w:cs="Arial"/>
          <w:sz w:val="24"/>
          <w:szCs w:val="24"/>
        </w:rPr>
        <w:t>о</w:t>
      </w:r>
      <w:r w:rsidR="00B5768C" w:rsidRPr="00C04D4C">
        <w:rPr>
          <w:rFonts w:ascii="Arial" w:hAnsi="Arial" w:cs="Arial"/>
          <w:sz w:val="24"/>
          <w:szCs w:val="24"/>
        </w:rPr>
        <w:lastRenderedPageBreak/>
        <w:t xml:space="preserve">вые насосы. Требования безопасности и охраны окружающей среды. Часть </w:t>
      </w:r>
      <w:r w:rsidR="0066534D" w:rsidRPr="00C04D4C">
        <w:rPr>
          <w:rFonts w:ascii="Arial" w:hAnsi="Arial" w:cs="Arial"/>
          <w:sz w:val="24"/>
          <w:szCs w:val="24"/>
        </w:rPr>
        <w:t>2</w:t>
      </w:r>
      <w:r w:rsidR="00B5768C" w:rsidRPr="00C04D4C">
        <w:rPr>
          <w:rFonts w:ascii="Arial" w:hAnsi="Arial" w:cs="Arial"/>
          <w:sz w:val="24"/>
          <w:szCs w:val="24"/>
        </w:rPr>
        <w:t xml:space="preserve">. </w:t>
      </w:r>
      <w:proofErr w:type="gramStart"/>
      <w:r w:rsidR="0066534D" w:rsidRPr="00C04D4C">
        <w:rPr>
          <w:rFonts w:ascii="Arial" w:hAnsi="Arial" w:cs="Arial"/>
          <w:sz w:val="24"/>
          <w:szCs w:val="24"/>
        </w:rPr>
        <w:t>Пр</w:t>
      </w:r>
      <w:r w:rsidR="0066534D" w:rsidRPr="00C04D4C">
        <w:rPr>
          <w:rFonts w:ascii="Arial" w:hAnsi="Arial" w:cs="Arial"/>
          <w:sz w:val="24"/>
          <w:szCs w:val="24"/>
        </w:rPr>
        <w:t>о</w:t>
      </w:r>
      <w:r w:rsidR="0066534D" w:rsidRPr="00C04D4C">
        <w:rPr>
          <w:rFonts w:ascii="Arial" w:hAnsi="Arial" w:cs="Arial"/>
          <w:sz w:val="24"/>
          <w:szCs w:val="24"/>
        </w:rPr>
        <w:t>ектирование, конструкция, изготовление, испытания, маркировка и документация</w:t>
      </w:r>
      <w:r w:rsidR="00B5768C" w:rsidRPr="00C04D4C">
        <w:rPr>
          <w:rFonts w:ascii="Arial" w:hAnsi="Arial" w:cs="Arial"/>
          <w:sz w:val="24"/>
          <w:szCs w:val="24"/>
        </w:rPr>
        <w:t xml:space="preserve"> (</w:t>
      </w:r>
      <w:r w:rsidR="00B5768C" w:rsidRPr="00C04D4C">
        <w:rPr>
          <w:rFonts w:ascii="Arial" w:hAnsi="Arial" w:cs="Arial"/>
          <w:sz w:val="24"/>
          <w:szCs w:val="24"/>
          <w:lang w:val="en-US"/>
        </w:rPr>
        <w:t>Refrigerating</w:t>
      </w:r>
      <w:r w:rsidR="00B5768C" w:rsidRPr="00C04D4C">
        <w:rPr>
          <w:rFonts w:ascii="Arial" w:hAnsi="Arial" w:cs="Arial"/>
          <w:sz w:val="24"/>
          <w:szCs w:val="24"/>
        </w:rPr>
        <w:t xml:space="preserve"> </w:t>
      </w:r>
      <w:r w:rsidR="00B5768C" w:rsidRPr="00C04D4C">
        <w:rPr>
          <w:rFonts w:ascii="Arial" w:hAnsi="Arial" w:cs="Arial"/>
          <w:sz w:val="24"/>
          <w:szCs w:val="24"/>
          <w:lang w:val="en-US"/>
        </w:rPr>
        <w:t>systems</w:t>
      </w:r>
      <w:r w:rsidR="00B5768C" w:rsidRPr="00C04D4C">
        <w:rPr>
          <w:rFonts w:ascii="Arial" w:hAnsi="Arial" w:cs="Arial"/>
          <w:sz w:val="24"/>
          <w:szCs w:val="24"/>
        </w:rPr>
        <w:t xml:space="preserve"> </w:t>
      </w:r>
      <w:r w:rsidR="00B5768C" w:rsidRPr="00C04D4C">
        <w:rPr>
          <w:rFonts w:ascii="Arial" w:hAnsi="Arial" w:cs="Arial"/>
          <w:sz w:val="24"/>
          <w:szCs w:val="24"/>
          <w:lang w:val="en-US"/>
        </w:rPr>
        <w:t>and</w:t>
      </w:r>
      <w:r w:rsidR="00B5768C" w:rsidRPr="00C04D4C">
        <w:rPr>
          <w:rFonts w:ascii="Arial" w:hAnsi="Arial" w:cs="Arial"/>
          <w:sz w:val="24"/>
          <w:szCs w:val="24"/>
        </w:rPr>
        <w:t xml:space="preserve"> </w:t>
      </w:r>
      <w:r w:rsidR="00B5768C" w:rsidRPr="00C04D4C">
        <w:rPr>
          <w:rFonts w:ascii="Arial" w:hAnsi="Arial" w:cs="Arial"/>
          <w:sz w:val="24"/>
          <w:szCs w:val="24"/>
          <w:lang w:val="en-US"/>
        </w:rPr>
        <w:t>heat</w:t>
      </w:r>
      <w:r w:rsidR="00B5768C" w:rsidRPr="00C04D4C">
        <w:rPr>
          <w:rFonts w:ascii="Arial" w:hAnsi="Arial" w:cs="Arial"/>
          <w:sz w:val="24"/>
          <w:szCs w:val="24"/>
        </w:rPr>
        <w:t xml:space="preserve"> </w:t>
      </w:r>
      <w:r w:rsidR="00B5768C" w:rsidRPr="00C04D4C">
        <w:rPr>
          <w:rFonts w:ascii="Arial" w:hAnsi="Arial" w:cs="Arial"/>
          <w:sz w:val="24"/>
          <w:szCs w:val="24"/>
          <w:lang w:val="en-US"/>
        </w:rPr>
        <w:t>pumps</w:t>
      </w:r>
      <w:r w:rsidR="00B5768C" w:rsidRPr="00C04D4C">
        <w:rPr>
          <w:rFonts w:ascii="Arial" w:hAnsi="Arial" w:cs="Arial"/>
          <w:sz w:val="24"/>
          <w:szCs w:val="24"/>
        </w:rPr>
        <w:t xml:space="preserve"> — </w:t>
      </w:r>
      <w:r w:rsidR="00B5768C" w:rsidRPr="00C04D4C">
        <w:rPr>
          <w:rFonts w:ascii="Arial" w:hAnsi="Arial" w:cs="Arial"/>
          <w:sz w:val="24"/>
          <w:szCs w:val="24"/>
          <w:lang w:val="en-US"/>
        </w:rPr>
        <w:t>Safety</w:t>
      </w:r>
      <w:r w:rsidR="00B5768C" w:rsidRPr="00C04D4C">
        <w:rPr>
          <w:rFonts w:ascii="Arial" w:hAnsi="Arial" w:cs="Arial"/>
          <w:sz w:val="24"/>
          <w:szCs w:val="24"/>
        </w:rPr>
        <w:t xml:space="preserve"> </w:t>
      </w:r>
      <w:r w:rsidR="00B5768C" w:rsidRPr="00C04D4C">
        <w:rPr>
          <w:rFonts w:ascii="Arial" w:hAnsi="Arial" w:cs="Arial"/>
          <w:sz w:val="24"/>
          <w:szCs w:val="24"/>
          <w:lang w:val="en-US"/>
        </w:rPr>
        <w:t>and</w:t>
      </w:r>
      <w:r w:rsidR="00B5768C" w:rsidRPr="00C04D4C">
        <w:rPr>
          <w:rFonts w:ascii="Arial" w:hAnsi="Arial" w:cs="Arial"/>
          <w:sz w:val="24"/>
          <w:szCs w:val="24"/>
        </w:rPr>
        <w:t xml:space="preserve"> </w:t>
      </w:r>
      <w:r w:rsidR="00B5768C" w:rsidRPr="00C04D4C">
        <w:rPr>
          <w:rFonts w:ascii="Arial" w:hAnsi="Arial" w:cs="Arial"/>
          <w:sz w:val="24"/>
          <w:szCs w:val="24"/>
          <w:lang w:val="en-US"/>
        </w:rPr>
        <w:t>environmental</w:t>
      </w:r>
      <w:r w:rsidR="00B5768C" w:rsidRPr="00C04D4C">
        <w:rPr>
          <w:rFonts w:ascii="Arial" w:hAnsi="Arial" w:cs="Arial"/>
          <w:sz w:val="24"/>
          <w:szCs w:val="24"/>
        </w:rPr>
        <w:t xml:space="preserve"> </w:t>
      </w:r>
      <w:r w:rsidR="00B5768C" w:rsidRPr="00C04D4C">
        <w:rPr>
          <w:rFonts w:ascii="Arial" w:hAnsi="Arial" w:cs="Arial"/>
          <w:sz w:val="24"/>
          <w:szCs w:val="24"/>
          <w:lang w:val="en-US"/>
        </w:rPr>
        <w:t>requirements</w:t>
      </w:r>
      <w:r w:rsidR="00B5768C" w:rsidRPr="00C04D4C">
        <w:rPr>
          <w:rFonts w:ascii="Arial" w:hAnsi="Arial" w:cs="Arial"/>
          <w:sz w:val="24"/>
          <w:szCs w:val="24"/>
        </w:rPr>
        <w:t xml:space="preserve"> — </w:t>
      </w:r>
      <w:r w:rsidR="00B5768C" w:rsidRPr="00C04D4C">
        <w:rPr>
          <w:rFonts w:ascii="Arial" w:hAnsi="Arial" w:cs="Arial"/>
          <w:sz w:val="24"/>
          <w:szCs w:val="24"/>
          <w:lang w:val="en-US"/>
        </w:rPr>
        <w:t>Part</w:t>
      </w:r>
      <w:r w:rsidR="00B5768C" w:rsidRPr="00C04D4C">
        <w:rPr>
          <w:rFonts w:ascii="Arial" w:hAnsi="Arial" w:cs="Arial"/>
          <w:sz w:val="24"/>
          <w:szCs w:val="24"/>
        </w:rPr>
        <w:t xml:space="preserve"> 2:</w:t>
      </w:r>
      <w:proofErr w:type="gramEnd"/>
      <w:r w:rsidR="00B5768C" w:rsidRPr="00C04D4C">
        <w:rPr>
          <w:rFonts w:ascii="Arial" w:hAnsi="Arial" w:cs="Arial"/>
          <w:sz w:val="24"/>
          <w:szCs w:val="24"/>
        </w:rPr>
        <w:t xml:space="preserve"> </w:t>
      </w:r>
      <w:r w:rsidR="00B5768C" w:rsidRPr="00C04D4C">
        <w:rPr>
          <w:rFonts w:ascii="Arial" w:hAnsi="Arial" w:cs="Arial"/>
          <w:sz w:val="24"/>
          <w:szCs w:val="24"/>
          <w:lang w:val="en-US"/>
        </w:rPr>
        <w:t>Design</w:t>
      </w:r>
      <w:r w:rsidR="00B5768C" w:rsidRPr="00C04D4C">
        <w:rPr>
          <w:rFonts w:ascii="Arial" w:hAnsi="Arial" w:cs="Arial"/>
          <w:sz w:val="24"/>
          <w:szCs w:val="24"/>
        </w:rPr>
        <w:t xml:space="preserve">, </w:t>
      </w:r>
      <w:r w:rsidR="00B5768C" w:rsidRPr="00C04D4C">
        <w:rPr>
          <w:rFonts w:ascii="Arial" w:hAnsi="Arial" w:cs="Arial"/>
          <w:sz w:val="24"/>
          <w:szCs w:val="24"/>
          <w:lang w:val="en-US"/>
        </w:rPr>
        <w:t>construction</w:t>
      </w:r>
      <w:r w:rsidR="00B5768C" w:rsidRPr="00C04D4C">
        <w:rPr>
          <w:rFonts w:ascii="Arial" w:hAnsi="Arial" w:cs="Arial"/>
          <w:sz w:val="24"/>
          <w:szCs w:val="24"/>
        </w:rPr>
        <w:t xml:space="preserve">, </w:t>
      </w:r>
      <w:r w:rsidR="00B5768C" w:rsidRPr="00C04D4C">
        <w:rPr>
          <w:rFonts w:ascii="Arial" w:hAnsi="Arial" w:cs="Arial"/>
          <w:sz w:val="24"/>
          <w:szCs w:val="24"/>
          <w:lang w:val="en-US"/>
        </w:rPr>
        <w:t>testing</w:t>
      </w:r>
      <w:r w:rsidR="00B5768C" w:rsidRPr="00C04D4C">
        <w:rPr>
          <w:rFonts w:ascii="Arial" w:hAnsi="Arial" w:cs="Arial"/>
          <w:sz w:val="24"/>
          <w:szCs w:val="24"/>
        </w:rPr>
        <w:t xml:space="preserve">, </w:t>
      </w:r>
      <w:r w:rsidR="00B5768C" w:rsidRPr="00C04D4C">
        <w:rPr>
          <w:rFonts w:ascii="Arial" w:hAnsi="Arial" w:cs="Arial"/>
          <w:sz w:val="24"/>
          <w:szCs w:val="24"/>
          <w:lang w:val="en-US"/>
        </w:rPr>
        <w:t>marking</w:t>
      </w:r>
      <w:r w:rsidR="00B5768C" w:rsidRPr="00C04D4C">
        <w:rPr>
          <w:rFonts w:ascii="Arial" w:hAnsi="Arial" w:cs="Arial"/>
          <w:sz w:val="24"/>
          <w:szCs w:val="24"/>
        </w:rPr>
        <w:t xml:space="preserve"> </w:t>
      </w:r>
      <w:r w:rsidR="00B5768C" w:rsidRPr="00C04D4C">
        <w:rPr>
          <w:rFonts w:ascii="Arial" w:hAnsi="Arial" w:cs="Arial"/>
          <w:sz w:val="24"/>
          <w:szCs w:val="24"/>
          <w:lang w:val="en-US"/>
        </w:rPr>
        <w:t>and</w:t>
      </w:r>
      <w:r w:rsidR="00B5768C" w:rsidRPr="00C04D4C">
        <w:rPr>
          <w:rFonts w:ascii="Arial" w:hAnsi="Arial" w:cs="Arial"/>
          <w:sz w:val="24"/>
          <w:szCs w:val="24"/>
        </w:rPr>
        <w:t xml:space="preserve"> </w:t>
      </w:r>
      <w:r w:rsidR="00B5768C" w:rsidRPr="00C04D4C">
        <w:rPr>
          <w:rFonts w:ascii="Arial" w:hAnsi="Arial" w:cs="Arial"/>
          <w:sz w:val="24"/>
          <w:szCs w:val="24"/>
          <w:lang w:val="en-US"/>
        </w:rPr>
        <w:t>documentation</w:t>
      </w:r>
      <w:r w:rsidR="00B5768C" w:rsidRPr="00C04D4C">
        <w:rPr>
          <w:rFonts w:ascii="Arial" w:hAnsi="Arial" w:cs="Arial"/>
          <w:sz w:val="24"/>
          <w:szCs w:val="24"/>
        </w:rPr>
        <w:t>), путем изменения ссылок, которые выделены в тексте курсивом</w:t>
      </w:r>
    </w:p>
    <w:p w:rsidR="00B5768C" w:rsidRPr="00C04D4C" w:rsidRDefault="00B5768C" w:rsidP="00B5768C">
      <w:pPr>
        <w:shd w:val="clear" w:color="auto" w:fill="FFFFFF"/>
        <w:tabs>
          <w:tab w:val="left" w:pos="605"/>
        </w:tabs>
        <w:spacing w:after="0" w:line="360" w:lineRule="auto"/>
        <w:ind w:firstLine="709"/>
        <w:jc w:val="both"/>
        <w:rPr>
          <w:rFonts w:ascii="Arial" w:hAnsi="Arial" w:cs="Arial"/>
          <w:sz w:val="24"/>
          <w:szCs w:val="24"/>
        </w:rPr>
      </w:pPr>
      <w:r w:rsidRPr="00C04D4C">
        <w:rPr>
          <w:rFonts w:ascii="Arial" w:hAnsi="Arial" w:cs="Arial"/>
          <w:sz w:val="24"/>
          <w:szCs w:val="24"/>
        </w:rPr>
        <w:t>Ссылки на международные стандарты заменены в разделе «Нормативные ссылки» и тексте стандарта ссылками на соответствующие идентичные и модиф</w:t>
      </w:r>
      <w:r w:rsidRPr="00C04D4C">
        <w:rPr>
          <w:rFonts w:ascii="Arial" w:hAnsi="Arial" w:cs="Arial"/>
          <w:sz w:val="24"/>
          <w:szCs w:val="24"/>
        </w:rPr>
        <w:t>и</w:t>
      </w:r>
      <w:r w:rsidRPr="00C04D4C">
        <w:rPr>
          <w:rFonts w:ascii="Arial" w:hAnsi="Arial" w:cs="Arial"/>
          <w:sz w:val="24"/>
          <w:szCs w:val="24"/>
        </w:rPr>
        <w:t>цированные межгосударственные стандарты</w:t>
      </w:r>
    </w:p>
    <w:p w:rsidR="00B5768C" w:rsidRPr="00C04D4C" w:rsidRDefault="00B5768C" w:rsidP="00B5768C">
      <w:pPr>
        <w:shd w:val="clear" w:color="auto" w:fill="FFFFFF"/>
        <w:tabs>
          <w:tab w:val="left" w:pos="605"/>
        </w:tabs>
        <w:spacing w:after="0" w:line="360" w:lineRule="auto"/>
        <w:ind w:firstLine="709"/>
        <w:rPr>
          <w:rFonts w:ascii="Arial" w:hAnsi="Arial" w:cs="Arial"/>
          <w:sz w:val="24"/>
          <w:szCs w:val="24"/>
        </w:rPr>
      </w:pPr>
      <w:r w:rsidRPr="00C04D4C">
        <w:rPr>
          <w:rFonts w:ascii="Arial" w:hAnsi="Arial" w:cs="Arial"/>
          <w:sz w:val="24"/>
          <w:szCs w:val="24"/>
        </w:rPr>
        <w:t>Информация о замене ссылок приведена в дополнительном приложении ДА</w:t>
      </w:r>
    </w:p>
    <w:p w:rsidR="00B5768C" w:rsidRPr="00C04D4C" w:rsidRDefault="00B5768C" w:rsidP="00B5768C">
      <w:pPr>
        <w:shd w:val="clear" w:color="auto" w:fill="FFFFFF"/>
        <w:tabs>
          <w:tab w:val="left" w:pos="605"/>
        </w:tabs>
        <w:spacing w:after="0" w:line="360" w:lineRule="auto"/>
        <w:ind w:firstLine="709"/>
        <w:jc w:val="both"/>
        <w:rPr>
          <w:rFonts w:ascii="Arial" w:hAnsi="Arial" w:cs="Arial"/>
          <w:sz w:val="24"/>
          <w:szCs w:val="24"/>
        </w:rPr>
      </w:pPr>
      <w:r w:rsidRPr="00C04D4C">
        <w:rPr>
          <w:rFonts w:ascii="Arial" w:hAnsi="Arial" w:cs="Arial"/>
          <w:sz w:val="24"/>
          <w:szCs w:val="24"/>
        </w:rPr>
        <w:t>Официальные экземпляры европейского регионального стандарта, на осн</w:t>
      </w:r>
      <w:r w:rsidRPr="00C04D4C">
        <w:rPr>
          <w:rFonts w:ascii="Arial" w:hAnsi="Arial" w:cs="Arial"/>
          <w:sz w:val="24"/>
          <w:szCs w:val="24"/>
        </w:rPr>
        <w:t>о</w:t>
      </w:r>
      <w:r w:rsidRPr="00C04D4C">
        <w:rPr>
          <w:rFonts w:ascii="Arial" w:hAnsi="Arial" w:cs="Arial"/>
          <w:sz w:val="24"/>
          <w:szCs w:val="24"/>
        </w:rPr>
        <w:t>ве которого подготовлен настоящий межгосударственный стандарт, и междунаро</w:t>
      </w:r>
      <w:r w:rsidRPr="00C04D4C">
        <w:rPr>
          <w:rFonts w:ascii="Arial" w:hAnsi="Arial" w:cs="Arial"/>
          <w:sz w:val="24"/>
          <w:szCs w:val="24"/>
        </w:rPr>
        <w:t>д</w:t>
      </w:r>
      <w:r w:rsidRPr="00C04D4C">
        <w:rPr>
          <w:rFonts w:ascii="Arial" w:hAnsi="Arial" w:cs="Arial"/>
          <w:sz w:val="24"/>
          <w:szCs w:val="24"/>
        </w:rPr>
        <w:t>ные стандарты, на которые даны ссылки, имеются в национальных органах по стандартизации указанных выше государств</w:t>
      </w:r>
    </w:p>
    <w:p w:rsidR="00B5768C" w:rsidRPr="00C04D4C" w:rsidRDefault="00B5768C" w:rsidP="00B5768C">
      <w:pPr>
        <w:shd w:val="clear" w:color="auto" w:fill="FFFFFF"/>
        <w:tabs>
          <w:tab w:val="left" w:pos="605"/>
        </w:tabs>
        <w:spacing w:after="0" w:line="240" w:lineRule="auto"/>
        <w:ind w:firstLine="709"/>
        <w:rPr>
          <w:rFonts w:ascii="Arial" w:hAnsi="Arial" w:cs="Arial"/>
          <w:sz w:val="24"/>
          <w:szCs w:val="24"/>
        </w:rPr>
      </w:pPr>
    </w:p>
    <w:p w:rsidR="00B5768C" w:rsidRPr="00C04D4C" w:rsidRDefault="009903D5" w:rsidP="00B5768C">
      <w:pPr>
        <w:shd w:val="clear" w:color="auto" w:fill="FFFFFF"/>
        <w:tabs>
          <w:tab w:val="left" w:pos="605"/>
        </w:tabs>
        <w:spacing w:after="0" w:line="360" w:lineRule="auto"/>
        <w:ind w:firstLine="709"/>
        <w:rPr>
          <w:rFonts w:ascii="Arial" w:hAnsi="Arial" w:cs="Arial"/>
          <w:sz w:val="24"/>
          <w:szCs w:val="24"/>
        </w:rPr>
      </w:pPr>
      <w:r>
        <w:rPr>
          <w:rFonts w:ascii="Arial" w:hAnsi="Arial" w:cs="Arial"/>
          <w:sz w:val="24"/>
          <w:szCs w:val="24"/>
        </w:rPr>
        <w:t>5 ВЗАМЕН ГОСТ EN 378-2-2014, ГОСТ 12.2.233-2012</w:t>
      </w:r>
    </w:p>
    <w:p w:rsidR="00B5768C" w:rsidRPr="00C04D4C" w:rsidRDefault="00B5768C" w:rsidP="00B5768C">
      <w:pPr>
        <w:overflowPunct w:val="0"/>
        <w:autoSpaceDE w:val="0"/>
        <w:autoSpaceDN w:val="0"/>
        <w:adjustRightInd w:val="0"/>
        <w:spacing w:after="0" w:line="240" w:lineRule="auto"/>
        <w:ind w:firstLine="709"/>
        <w:jc w:val="both"/>
        <w:rPr>
          <w:rFonts w:ascii="Arial" w:eastAsia="Symbol type A (plotter)" w:hAnsi="Arial" w:cs="Arial"/>
          <w:i/>
          <w:color w:val="000000"/>
          <w:sz w:val="24"/>
          <w:szCs w:val="24"/>
        </w:rPr>
      </w:pPr>
    </w:p>
    <w:p w:rsidR="00B5768C" w:rsidRPr="00C04D4C" w:rsidRDefault="00B5768C" w:rsidP="00B5768C">
      <w:pPr>
        <w:spacing w:after="0" w:line="360" w:lineRule="auto"/>
        <w:ind w:firstLine="709"/>
        <w:jc w:val="both"/>
        <w:rPr>
          <w:rFonts w:ascii="Arial" w:eastAsia="Symbol type A (plotter)" w:hAnsi="Arial" w:cs="Arial"/>
          <w:i/>
          <w:color w:val="000000"/>
          <w:sz w:val="24"/>
          <w:szCs w:val="24"/>
        </w:rPr>
      </w:pPr>
      <w:r w:rsidRPr="00C04D4C">
        <w:rPr>
          <w:rFonts w:ascii="Arial" w:eastAsia="Symbol type A (plotter)" w:hAnsi="Arial" w:cs="Arial"/>
          <w:i/>
          <w:color w:val="000000"/>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w:t>
      </w:r>
      <w:r w:rsidRPr="00C04D4C">
        <w:rPr>
          <w:rFonts w:ascii="Arial" w:eastAsia="Symbol type A (plotter)" w:hAnsi="Arial" w:cs="Arial"/>
          <w:i/>
          <w:color w:val="000000"/>
          <w:sz w:val="24"/>
          <w:szCs w:val="24"/>
        </w:rPr>
        <w:t>б</w:t>
      </w:r>
      <w:r w:rsidRPr="00C04D4C">
        <w:rPr>
          <w:rFonts w:ascii="Arial" w:eastAsia="Symbol type A (plotter)" w:hAnsi="Arial" w:cs="Arial"/>
          <w:i/>
          <w:color w:val="000000"/>
          <w:sz w:val="24"/>
          <w:szCs w:val="24"/>
        </w:rPr>
        <w:t>ликуется в указателях национальных (государственных) стандартов, издава</w:t>
      </w:r>
      <w:r w:rsidRPr="00C04D4C">
        <w:rPr>
          <w:rFonts w:ascii="Arial" w:eastAsia="Symbol type A (plotter)" w:hAnsi="Arial" w:cs="Arial"/>
          <w:i/>
          <w:color w:val="000000"/>
          <w:sz w:val="24"/>
          <w:szCs w:val="24"/>
        </w:rPr>
        <w:t>е</w:t>
      </w:r>
      <w:r w:rsidRPr="00C04D4C">
        <w:rPr>
          <w:rFonts w:ascii="Arial" w:eastAsia="Symbol type A (plotter)" w:hAnsi="Arial" w:cs="Arial"/>
          <w:i/>
          <w:color w:val="000000"/>
          <w:sz w:val="24"/>
          <w:szCs w:val="24"/>
        </w:rPr>
        <w:t>мых в этих государствах.</w:t>
      </w:r>
    </w:p>
    <w:p w:rsidR="00B5768C" w:rsidRPr="00C04D4C" w:rsidRDefault="00B5768C" w:rsidP="00B5768C">
      <w:pPr>
        <w:spacing w:after="0" w:line="360" w:lineRule="auto"/>
        <w:ind w:firstLine="709"/>
        <w:jc w:val="both"/>
        <w:rPr>
          <w:rFonts w:eastAsia="Calibri"/>
          <w:sz w:val="24"/>
          <w:szCs w:val="24"/>
          <w:lang w:eastAsia="en-US"/>
        </w:rPr>
      </w:pPr>
      <w:r w:rsidRPr="00C04D4C">
        <w:rPr>
          <w:rFonts w:ascii="Arial" w:eastAsia="Symbol type A (plotter)" w:hAnsi="Arial" w:cs="Arial"/>
          <w:i/>
          <w:color w:val="000000"/>
          <w:sz w:val="24"/>
          <w:szCs w:val="24"/>
        </w:rPr>
        <w:t>Информация об изменениях к настоящему стандарту публикуется в ук</w:t>
      </w:r>
      <w:r w:rsidRPr="00C04D4C">
        <w:rPr>
          <w:rFonts w:ascii="Arial" w:eastAsia="Symbol type A (plotter)" w:hAnsi="Arial" w:cs="Arial"/>
          <w:i/>
          <w:color w:val="000000"/>
          <w:sz w:val="24"/>
          <w:szCs w:val="24"/>
        </w:rPr>
        <w:t>а</w:t>
      </w:r>
      <w:r w:rsidRPr="00C04D4C">
        <w:rPr>
          <w:rFonts w:ascii="Arial" w:eastAsia="Symbol type A (plotter)" w:hAnsi="Arial" w:cs="Arial"/>
          <w:i/>
          <w:color w:val="000000"/>
          <w:sz w:val="24"/>
          <w:szCs w:val="24"/>
        </w:rPr>
        <w:t>зателе (каталоге) «Межгосударственные стандарты», а текст этих измен</w:t>
      </w:r>
      <w:r w:rsidRPr="00C04D4C">
        <w:rPr>
          <w:rFonts w:ascii="Arial" w:eastAsia="Symbol type A (plotter)" w:hAnsi="Arial" w:cs="Arial"/>
          <w:i/>
          <w:color w:val="000000"/>
          <w:sz w:val="24"/>
          <w:szCs w:val="24"/>
        </w:rPr>
        <w:t>е</w:t>
      </w:r>
      <w:r w:rsidRPr="00C04D4C">
        <w:rPr>
          <w:rFonts w:ascii="Arial" w:eastAsia="Symbol type A (plotter)" w:hAnsi="Arial" w:cs="Arial"/>
          <w:i/>
          <w:color w:val="000000"/>
          <w:sz w:val="24"/>
          <w:szCs w:val="24"/>
        </w:rPr>
        <w:t>ний - в информационных указателях «Межгосударственные стандарты». В сл</w:t>
      </w:r>
      <w:r w:rsidRPr="00C04D4C">
        <w:rPr>
          <w:rFonts w:ascii="Arial" w:eastAsia="Symbol type A (plotter)" w:hAnsi="Arial" w:cs="Arial"/>
          <w:i/>
          <w:color w:val="000000"/>
          <w:sz w:val="24"/>
          <w:szCs w:val="24"/>
        </w:rPr>
        <w:t>у</w:t>
      </w:r>
      <w:r w:rsidRPr="00C04D4C">
        <w:rPr>
          <w:rFonts w:ascii="Arial" w:eastAsia="Symbol type A (plotter)" w:hAnsi="Arial" w:cs="Arial"/>
          <w:i/>
          <w:color w:val="000000"/>
          <w:sz w:val="24"/>
          <w:szCs w:val="24"/>
        </w:rPr>
        <w:t>чае пересмотра или отмены настоящего стандарта соответствующая и</w:t>
      </w:r>
      <w:r w:rsidRPr="00C04D4C">
        <w:rPr>
          <w:rFonts w:ascii="Arial" w:eastAsia="Symbol type A (plotter)" w:hAnsi="Arial" w:cs="Arial"/>
          <w:i/>
          <w:color w:val="000000"/>
          <w:sz w:val="24"/>
          <w:szCs w:val="24"/>
        </w:rPr>
        <w:t>н</w:t>
      </w:r>
      <w:r w:rsidRPr="00C04D4C">
        <w:rPr>
          <w:rFonts w:ascii="Arial" w:eastAsia="Symbol type A (plotter)" w:hAnsi="Arial" w:cs="Arial"/>
          <w:i/>
          <w:color w:val="000000"/>
          <w:sz w:val="24"/>
          <w:szCs w:val="24"/>
        </w:rPr>
        <w:t>формация будет опубликована в информационном указателе «Межгосуда</w:t>
      </w:r>
      <w:r w:rsidRPr="00C04D4C">
        <w:rPr>
          <w:rFonts w:ascii="Arial" w:eastAsia="Symbol type A (plotter)" w:hAnsi="Arial" w:cs="Arial"/>
          <w:i/>
          <w:color w:val="000000"/>
          <w:sz w:val="24"/>
          <w:szCs w:val="24"/>
        </w:rPr>
        <w:t>р</w:t>
      </w:r>
      <w:r w:rsidRPr="00C04D4C">
        <w:rPr>
          <w:rFonts w:ascii="Arial" w:eastAsia="Symbol type A (plotter)" w:hAnsi="Arial" w:cs="Arial"/>
          <w:i/>
          <w:color w:val="000000"/>
          <w:sz w:val="24"/>
          <w:szCs w:val="24"/>
        </w:rPr>
        <w:t>ственные стандарты»</w:t>
      </w:r>
    </w:p>
    <w:p w:rsidR="006E4E98" w:rsidRPr="00C04D4C" w:rsidRDefault="006E4E98" w:rsidP="00F9286A">
      <w:pPr>
        <w:pStyle w:val="CM110"/>
        <w:pageBreakBefore/>
        <w:jc w:val="center"/>
        <w:rPr>
          <w:b/>
          <w:bCs/>
          <w:color w:val="000000"/>
          <w:sz w:val="28"/>
          <w:szCs w:val="28"/>
        </w:rPr>
      </w:pPr>
      <w:r w:rsidRPr="00C04D4C">
        <w:rPr>
          <w:b/>
          <w:bCs/>
          <w:color w:val="000000"/>
          <w:sz w:val="28"/>
          <w:szCs w:val="28"/>
        </w:rPr>
        <w:lastRenderedPageBreak/>
        <w:t>Содержание</w:t>
      </w:r>
    </w:p>
    <w:p w:rsidR="00B5768C" w:rsidRPr="00C04D4C" w:rsidRDefault="00B5768C" w:rsidP="00B5768C">
      <w:pPr>
        <w:pStyle w:val="Default"/>
      </w:pPr>
    </w:p>
    <w:tbl>
      <w:tblPr>
        <w:tblStyle w:val="af2"/>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759"/>
      </w:tblGrid>
      <w:tr w:rsidR="00F70450" w:rsidRPr="00C04D4C" w:rsidTr="00F15991">
        <w:tc>
          <w:tcPr>
            <w:tcW w:w="9464" w:type="dxa"/>
          </w:tcPr>
          <w:p w:rsidR="00F70450" w:rsidRPr="00C04D4C" w:rsidRDefault="00DF6E95" w:rsidP="00B5768C">
            <w:pPr>
              <w:pStyle w:val="CM108"/>
              <w:spacing w:line="360" w:lineRule="auto"/>
              <w:jc w:val="both"/>
              <w:rPr>
                <w:color w:val="000000"/>
              </w:rPr>
            </w:pPr>
            <w:r w:rsidRPr="00C04D4C">
              <w:rPr>
                <w:bCs/>
                <w:color w:val="000000"/>
              </w:rPr>
              <w:t>1 Область применения</w:t>
            </w:r>
            <w:r w:rsidR="00B5768C" w:rsidRPr="00C04D4C">
              <w:rPr>
                <w:bCs/>
                <w:color w:val="000000"/>
              </w:rPr>
              <w:t xml:space="preserve"> ………………………………………………………………………</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C04D4C" w:rsidRDefault="00F70450" w:rsidP="00B5768C">
            <w:pPr>
              <w:pStyle w:val="CM108"/>
              <w:spacing w:line="360" w:lineRule="auto"/>
              <w:jc w:val="both"/>
              <w:rPr>
                <w:color w:val="000000"/>
              </w:rPr>
            </w:pPr>
            <w:r w:rsidRPr="00C04D4C">
              <w:rPr>
                <w:bCs/>
                <w:color w:val="000000"/>
              </w:rPr>
              <w:t xml:space="preserve">2 Нормативные ссылки </w:t>
            </w:r>
            <w:r w:rsidR="00DF6E95" w:rsidRPr="00C04D4C">
              <w:rPr>
                <w:bCs/>
                <w:color w:val="000000"/>
              </w:rPr>
              <w:t>…</w:t>
            </w:r>
            <w:r w:rsidR="00B5768C" w:rsidRPr="00C04D4C">
              <w:rPr>
                <w:bCs/>
                <w:color w:val="000000"/>
              </w:rPr>
              <w:t>……………………………………………………………………</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C04D4C" w:rsidRDefault="00F70450" w:rsidP="00B5768C">
            <w:pPr>
              <w:pStyle w:val="CM3"/>
              <w:spacing w:line="360" w:lineRule="auto"/>
              <w:jc w:val="both"/>
              <w:rPr>
                <w:color w:val="000000"/>
              </w:rPr>
            </w:pPr>
            <w:r w:rsidRPr="00C04D4C">
              <w:rPr>
                <w:bCs/>
                <w:color w:val="000000"/>
              </w:rPr>
              <w:t>3 Термины</w:t>
            </w:r>
            <w:r w:rsidR="00F15991" w:rsidRPr="00C04D4C">
              <w:rPr>
                <w:bCs/>
                <w:color w:val="000000"/>
              </w:rPr>
              <w:t xml:space="preserve"> и </w:t>
            </w:r>
            <w:r w:rsidRPr="00C04D4C">
              <w:rPr>
                <w:bCs/>
                <w:color w:val="000000"/>
              </w:rPr>
              <w:t xml:space="preserve">определения </w:t>
            </w:r>
            <w:r w:rsidR="00F15991" w:rsidRPr="00C04D4C">
              <w:rPr>
                <w:bCs/>
                <w:color w:val="000000"/>
              </w:rPr>
              <w:t>……………..</w:t>
            </w:r>
            <w:r w:rsidR="0066534D" w:rsidRPr="00C04D4C">
              <w:rPr>
                <w:bCs/>
                <w:color w:val="000000"/>
              </w:rPr>
              <w:t>……………………………………………………</w:t>
            </w:r>
          </w:p>
        </w:tc>
        <w:tc>
          <w:tcPr>
            <w:tcW w:w="759" w:type="dxa"/>
          </w:tcPr>
          <w:p w:rsidR="00F70450" w:rsidRPr="00C04D4C" w:rsidRDefault="00F70450" w:rsidP="00B5768C">
            <w:pPr>
              <w:pStyle w:val="Default"/>
              <w:spacing w:line="360" w:lineRule="auto"/>
            </w:pPr>
          </w:p>
        </w:tc>
      </w:tr>
      <w:tr w:rsidR="00F203F0" w:rsidRPr="00C04D4C" w:rsidTr="00F15991">
        <w:tc>
          <w:tcPr>
            <w:tcW w:w="9464" w:type="dxa"/>
          </w:tcPr>
          <w:p w:rsidR="00F203F0" w:rsidRPr="00C04D4C" w:rsidRDefault="00F203F0" w:rsidP="002F0D57">
            <w:pPr>
              <w:pStyle w:val="CM108"/>
              <w:spacing w:line="360" w:lineRule="auto"/>
              <w:rPr>
                <w:bCs/>
                <w:color w:val="000000"/>
              </w:rPr>
            </w:pPr>
            <w:r w:rsidRPr="00C04D4C">
              <w:rPr>
                <w:bCs/>
                <w:color w:val="000000"/>
              </w:rPr>
              <w:t xml:space="preserve">4 </w:t>
            </w:r>
            <w:r w:rsidR="002F0D57" w:rsidRPr="00C04D4C">
              <w:rPr>
                <w:bCs/>
                <w:color w:val="000000"/>
              </w:rPr>
              <w:t>Перечень основных опасностей …………………………………………………………</w:t>
            </w:r>
          </w:p>
        </w:tc>
        <w:tc>
          <w:tcPr>
            <w:tcW w:w="759" w:type="dxa"/>
          </w:tcPr>
          <w:p w:rsidR="00F203F0" w:rsidRPr="00C04D4C" w:rsidRDefault="00F203F0" w:rsidP="00B5768C">
            <w:pPr>
              <w:pStyle w:val="Default"/>
              <w:spacing w:line="360" w:lineRule="auto"/>
            </w:pPr>
          </w:p>
        </w:tc>
      </w:tr>
      <w:tr w:rsidR="00F70450" w:rsidRPr="00C04D4C" w:rsidTr="00F15991">
        <w:tc>
          <w:tcPr>
            <w:tcW w:w="9464" w:type="dxa"/>
          </w:tcPr>
          <w:p w:rsidR="00F70450" w:rsidRPr="00C04D4C" w:rsidRDefault="00F203F0" w:rsidP="00491FAA">
            <w:pPr>
              <w:pStyle w:val="CM108"/>
              <w:spacing w:line="360" w:lineRule="auto"/>
              <w:rPr>
                <w:color w:val="000000"/>
              </w:rPr>
            </w:pPr>
            <w:r w:rsidRPr="00C04D4C">
              <w:rPr>
                <w:bCs/>
                <w:color w:val="000000"/>
              </w:rPr>
              <w:t>5</w:t>
            </w:r>
            <w:r w:rsidR="00F70450" w:rsidRPr="00C04D4C">
              <w:rPr>
                <w:bCs/>
                <w:color w:val="000000"/>
              </w:rPr>
              <w:t xml:space="preserve"> </w:t>
            </w:r>
            <w:r w:rsidR="00D8394E" w:rsidRPr="00C04D4C">
              <w:rPr>
                <w:bCs/>
                <w:color w:val="000000"/>
              </w:rPr>
              <w:t>Требования</w:t>
            </w:r>
            <w:r w:rsidRPr="00C04D4C">
              <w:rPr>
                <w:bCs/>
                <w:color w:val="000000"/>
              </w:rPr>
              <w:t xml:space="preserve"> безопасности</w:t>
            </w:r>
            <w:r w:rsidR="00491FAA">
              <w:rPr>
                <w:bCs/>
                <w:color w:val="000000"/>
              </w:rPr>
              <w:t>………………………………………</w:t>
            </w:r>
            <w:r w:rsidR="00F15991" w:rsidRPr="00C04D4C">
              <w:rPr>
                <w:bCs/>
                <w:color w:val="000000"/>
              </w:rPr>
              <w:t>……</w:t>
            </w:r>
            <w:r w:rsidRPr="00C04D4C">
              <w:rPr>
                <w:bCs/>
                <w:color w:val="000000"/>
              </w:rPr>
              <w:t>……………………</w:t>
            </w:r>
          </w:p>
        </w:tc>
        <w:tc>
          <w:tcPr>
            <w:tcW w:w="759" w:type="dxa"/>
          </w:tcPr>
          <w:p w:rsidR="00F70450" w:rsidRPr="00C04D4C" w:rsidRDefault="00F70450" w:rsidP="00B5768C">
            <w:pPr>
              <w:pStyle w:val="Default"/>
              <w:spacing w:line="360" w:lineRule="auto"/>
            </w:pPr>
          </w:p>
        </w:tc>
      </w:tr>
      <w:tr w:rsidR="00D8394E" w:rsidRPr="00C04D4C" w:rsidTr="00D8394E">
        <w:tc>
          <w:tcPr>
            <w:tcW w:w="9464" w:type="dxa"/>
          </w:tcPr>
          <w:p w:rsidR="00D8394E" w:rsidRPr="00C04D4C" w:rsidRDefault="00F203F0" w:rsidP="00F203F0">
            <w:pPr>
              <w:pStyle w:val="CM3"/>
              <w:spacing w:line="360" w:lineRule="auto"/>
              <w:ind w:firstLine="567"/>
              <w:rPr>
                <w:color w:val="000000"/>
              </w:rPr>
            </w:pPr>
            <w:r w:rsidRPr="00C04D4C">
              <w:rPr>
                <w:bCs/>
                <w:color w:val="000000"/>
              </w:rPr>
              <w:t>5.</w:t>
            </w:r>
            <w:r w:rsidR="00D8394E" w:rsidRPr="00C04D4C">
              <w:rPr>
                <w:bCs/>
                <w:color w:val="000000"/>
              </w:rPr>
              <w:t xml:space="preserve">1 Общие требования </w:t>
            </w:r>
            <w:r w:rsidRPr="00C04D4C">
              <w:rPr>
                <w:bCs/>
                <w:color w:val="000000"/>
              </w:rPr>
              <w:t xml:space="preserve">безопасности и защиты окружающей среды </w:t>
            </w:r>
            <w:r w:rsidR="0066534D" w:rsidRPr="00C04D4C">
              <w:rPr>
                <w:bCs/>
                <w:color w:val="000000"/>
              </w:rPr>
              <w:t>……….…</w:t>
            </w:r>
          </w:p>
        </w:tc>
        <w:tc>
          <w:tcPr>
            <w:tcW w:w="759" w:type="dxa"/>
          </w:tcPr>
          <w:p w:rsidR="00D8394E" w:rsidRPr="00C04D4C" w:rsidRDefault="00D8394E" w:rsidP="00B5768C">
            <w:pPr>
              <w:pStyle w:val="Default"/>
              <w:spacing w:line="360" w:lineRule="auto"/>
            </w:pPr>
          </w:p>
        </w:tc>
      </w:tr>
      <w:tr w:rsidR="00D8394E" w:rsidRPr="00C04D4C" w:rsidTr="00D8394E">
        <w:tc>
          <w:tcPr>
            <w:tcW w:w="9464" w:type="dxa"/>
          </w:tcPr>
          <w:p w:rsidR="00D8394E" w:rsidRPr="00C04D4C" w:rsidRDefault="00F203F0" w:rsidP="00F203F0">
            <w:pPr>
              <w:pStyle w:val="CM3"/>
              <w:spacing w:line="360" w:lineRule="auto"/>
              <w:ind w:firstLine="567"/>
              <w:rPr>
                <w:color w:val="000000"/>
              </w:rPr>
            </w:pPr>
            <w:r w:rsidRPr="00C04D4C">
              <w:rPr>
                <w:bCs/>
                <w:color w:val="000000"/>
              </w:rPr>
              <w:t>5</w:t>
            </w:r>
            <w:r w:rsidR="00D8394E" w:rsidRPr="00C04D4C">
              <w:rPr>
                <w:bCs/>
                <w:color w:val="000000"/>
              </w:rPr>
              <w:t xml:space="preserve">.2 Особые требования к </w:t>
            </w:r>
            <w:r w:rsidR="0066534D" w:rsidRPr="00C04D4C">
              <w:rPr>
                <w:bCs/>
                <w:color w:val="000000"/>
              </w:rPr>
              <w:t>компонентам</w:t>
            </w:r>
            <w:r w:rsidRPr="00C04D4C">
              <w:rPr>
                <w:bCs/>
                <w:color w:val="000000"/>
              </w:rPr>
              <w:t xml:space="preserve"> и трубопроводам </w:t>
            </w:r>
            <w:r w:rsidR="0066534D" w:rsidRPr="00C04D4C">
              <w:rPr>
                <w:bCs/>
                <w:color w:val="000000"/>
              </w:rPr>
              <w:t>….……</w:t>
            </w:r>
          </w:p>
        </w:tc>
        <w:tc>
          <w:tcPr>
            <w:tcW w:w="759" w:type="dxa"/>
          </w:tcPr>
          <w:p w:rsidR="00D8394E" w:rsidRPr="00C04D4C" w:rsidRDefault="00D8394E" w:rsidP="00B5768C">
            <w:pPr>
              <w:pStyle w:val="Default"/>
              <w:spacing w:line="360" w:lineRule="auto"/>
            </w:pPr>
          </w:p>
        </w:tc>
      </w:tr>
      <w:tr w:rsidR="00D8394E" w:rsidRPr="00C04D4C" w:rsidTr="00D8394E">
        <w:tc>
          <w:tcPr>
            <w:tcW w:w="9464" w:type="dxa"/>
          </w:tcPr>
          <w:p w:rsidR="00D8394E" w:rsidRPr="00C04D4C" w:rsidRDefault="000753AD" w:rsidP="00EC2020">
            <w:pPr>
              <w:pStyle w:val="CM3"/>
              <w:spacing w:line="360" w:lineRule="auto"/>
              <w:ind w:firstLine="567"/>
              <w:rPr>
                <w:color w:val="000000"/>
              </w:rPr>
            </w:pPr>
            <w:r w:rsidRPr="00C04D4C">
              <w:rPr>
                <w:bCs/>
                <w:color w:val="000000"/>
              </w:rPr>
              <w:t>5</w:t>
            </w:r>
            <w:r w:rsidR="0066534D" w:rsidRPr="00C04D4C">
              <w:rPr>
                <w:bCs/>
                <w:color w:val="000000"/>
              </w:rPr>
              <w:t xml:space="preserve">.3 </w:t>
            </w:r>
            <w:r w:rsidR="00EC2020" w:rsidRPr="00C04D4C">
              <w:rPr>
                <w:bCs/>
                <w:color w:val="000000"/>
              </w:rPr>
              <w:t>Раз</w:t>
            </w:r>
            <w:r w:rsidRPr="00C04D4C">
              <w:rPr>
                <w:bCs/>
                <w:color w:val="000000"/>
              </w:rPr>
              <w:t>лич</w:t>
            </w:r>
            <w:r w:rsidR="00EC2020" w:rsidRPr="00C04D4C">
              <w:rPr>
                <w:bCs/>
                <w:color w:val="000000"/>
              </w:rPr>
              <w:t>ные компоненты</w:t>
            </w:r>
            <w:r w:rsidR="0066534D" w:rsidRPr="00C04D4C">
              <w:rPr>
                <w:bCs/>
                <w:color w:val="000000"/>
              </w:rPr>
              <w:t>…….……………</w:t>
            </w:r>
            <w:r w:rsidRPr="00C04D4C">
              <w:rPr>
                <w:bCs/>
                <w:color w:val="000000"/>
              </w:rPr>
              <w:t>..………………………………………</w:t>
            </w:r>
          </w:p>
        </w:tc>
        <w:tc>
          <w:tcPr>
            <w:tcW w:w="759" w:type="dxa"/>
          </w:tcPr>
          <w:p w:rsidR="00D8394E" w:rsidRPr="00C04D4C" w:rsidRDefault="00D8394E" w:rsidP="00B5768C">
            <w:pPr>
              <w:pStyle w:val="Default"/>
              <w:spacing w:line="360" w:lineRule="auto"/>
            </w:pPr>
          </w:p>
        </w:tc>
      </w:tr>
      <w:tr w:rsidR="00F70450" w:rsidRPr="00C04D4C" w:rsidTr="00F15991">
        <w:tc>
          <w:tcPr>
            <w:tcW w:w="9464" w:type="dxa"/>
          </w:tcPr>
          <w:p w:rsidR="00F70450" w:rsidRPr="00C04D4C" w:rsidRDefault="00F203F0" w:rsidP="00B5768C">
            <w:pPr>
              <w:pStyle w:val="CM3"/>
              <w:tabs>
                <w:tab w:val="left" w:pos="9923"/>
              </w:tabs>
              <w:spacing w:line="360" w:lineRule="auto"/>
              <w:rPr>
                <w:color w:val="000000"/>
              </w:rPr>
            </w:pPr>
            <w:r w:rsidRPr="00C04D4C">
              <w:rPr>
                <w:bCs/>
                <w:color w:val="000000"/>
              </w:rPr>
              <w:t>6</w:t>
            </w:r>
            <w:r w:rsidR="00F70450" w:rsidRPr="00C04D4C">
              <w:rPr>
                <w:bCs/>
                <w:color w:val="000000"/>
              </w:rPr>
              <w:t xml:space="preserve"> </w:t>
            </w:r>
            <w:r w:rsidR="00D8394E" w:rsidRPr="00C04D4C">
              <w:rPr>
                <w:bCs/>
                <w:color w:val="000000"/>
              </w:rPr>
              <w:t>Требования к сборке …</w:t>
            </w:r>
            <w:r w:rsidR="00D95297" w:rsidRPr="00C04D4C">
              <w:rPr>
                <w:bCs/>
                <w:color w:val="000000"/>
              </w:rPr>
              <w:t>…………..</w:t>
            </w:r>
            <w:r w:rsidR="0066534D" w:rsidRPr="00C04D4C">
              <w:rPr>
                <w:bCs/>
                <w:color w:val="000000"/>
              </w:rPr>
              <w:t>…………………………………………………………</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C04D4C" w:rsidRDefault="004A7D64" w:rsidP="00B5768C">
            <w:pPr>
              <w:pStyle w:val="CM3"/>
              <w:spacing w:line="360" w:lineRule="auto"/>
              <w:ind w:firstLine="567"/>
              <w:rPr>
                <w:color w:val="000000"/>
              </w:rPr>
            </w:pPr>
            <w:r w:rsidRPr="00C04D4C">
              <w:rPr>
                <w:bCs/>
                <w:color w:val="000000"/>
              </w:rPr>
              <w:t>6</w:t>
            </w:r>
            <w:r w:rsidR="00F70450" w:rsidRPr="00C04D4C">
              <w:rPr>
                <w:bCs/>
                <w:color w:val="000000"/>
              </w:rPr>
              <w:t xml:space="preserve">.1 </w:t>
            </w:r>
            <w:r w:rsidR="00D8394E" w:rsidRPr="00C04D4C">
              <w:rPr>
                <w:bCs/>
                <w:color w:val="000000"/>
              </w:rPr>
              <w:t>Общие положения ………</w:t>
            </w:r>
            <w:r w:rsidR="0066534D" w:rsidRPr="00C04D4C">
              <w:rPr>
                <w:bCs/>
                <w:color w:val="000000"/>
              </w:rPr>
              <w:t>…………</w:t>
            </w:r>
            <w:r w:rsidR="00F15991" w:rsidRPr="00C04D4C">
              <w:rPr>
                <w:bCs/>
                <w:color w:val="000000"/>
              </w:rPr>
              <w:t>..</w:t>
            </w:r>
            <w:r w:rsidR="00DF6E95" w:rsidRPr="00C04D4C">
              <w:rPr>
                <w:bCs/>
                <w:color w:val="000000"/>
              </w:rPr>
              <w:t>……………………………………………</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C04D4C" w:rsidRDefault="004A7D64" w:rsidP="00B5768C">
            <w:pPr>
              <w:pStyle w:val="CM3"/>
              <w:spacing w:line="360" w:lineRule="auto"/>
              <w:ind w:firstLine="567"/>
              <w:rPr>
                <w:color w:val="000000"/>
              </w:rPr>
            </w:pPr>
            <w:r w:rsidRPr="00C04D4C">
              <w:rPr>
                <w:bCs/>
                <w:color w:val="000000"/>
              </w:rPr>
              <w:t>6</w:t>
            </w:r>
            <w:r w:rsidR="00F70450" w:rsidRPr="00C04D4C">
              <w:rPr>
                <w:bCs/>
                <w:color w:val="000000"/>
              </w:rPr>
              <w:t xml:space="preserve">.2 </w:t>
            </w:r>
            <w:r w:rsidR="00D8394E" w:rsidRPr="00C04D4C">
              <w:rPr>
                <w:bCs/>
                <w:color w:val="000000"/>
              </w:rPr>
              <w:t>Проектирование и конструкция …</w:t>
            </w:r>
            <w:r w:rsidR="00D95297" w:rsidRPr="00C04D4C">
              <w:rPr>
                <w:bCs/>
                <w:color w:val="000000"/>
              </w:rPr>
              <w:t>……………………………………….</w:t>
            </w:r>
            <w:r w:rsidR="0066534D" w:rsidRPr="00C04D4C">
              <w:rPr>
                <w:bCs/>
                <w:color w:val="000000"/>
              </w:rPr>
              <w:t>………</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C04D4C" w:rsidRDefault="004A7D64" w:rsidP="00B5768C">
            <w:pPr>
              <w:pStyle w:val="CM3"/>
              <w:spacing w:line="360" w:lineRule="auto"/>
              <w:ind w:firstLine="567"/>
              <w:rPr>
                <w:color w:val="000000"/>
              </w:rPr>
            </w:pPr>
            <w:r w:rsidRPr="00C04D4C">
              <w:rPr>
                <w:bCs/>
                <w:color w:val="000000"/>
              </w:rPr>
              <w:t>6</w:t>
            </w:r>
            <w:r w:rsidR="00F70450" w:rsidRPr="00C04D4C">
              <w:rPr>
                <w:bCs/>
                <w:color w:val="000000"/>
              </w:rPr>
              <w:t xml:space="preserve">.3 </w:t>
            </w:r>
            <w:r w:rsidR="00D8394E" w:rsidRPr="00C04D4C">
              <w:rPr>
                <w:bCs/>
                <w:color w:val="000000"/>
              </w:rPr>
              <w:t>Проведение испытаний</w:t>
            </w:r>
            <w:r w:rsidR="00D95297" w:rsidRPr="00C04D4C">
              <w:rPr>
                <w:bCs/>
                <w:color w:val="000000"/>
              </w:rPr>
              <w:t>………..</w:t>
            </w:r>
            <w:r w:rsidR="00F15991" w:rsidRPr="00C04D4C">
              <w:rPr>
                <w:bCs/>
                <w:color w:val="000000"/>
              </w:rPr>
              <w:t>……..</w:t>
            </w:r>
            <w:r w:rsidR="00DF6E95" w:rsidRPr="00C04D4C">
              <w:rPr>
                <w:bCs/>
                <w:color w:val="000000"/>
              </w:rPr>
              <w:t>…………………</w:t>
            </w:r>
            <w:r w:rsidR="00D8394E" w:rsidRPr="00C04D4C">
              <w:rPr>
                <w:bCs/>
                <w:color w:val="000000"/>
              </w:rPr>
              <w:t>…….</w:t>
            </w:r>
            <w:r w:rsidR="00DF6E95" w:rsidRPr="00C04D4C">
              <w:rPr>
                <w:bCs/>
                <w:color w:val="000000"/>
              </w:rPr>
              <w:t>……………</w:t>
            </w:r>
            <w:r w:rsidR="00F15991" w:rsidRPr="00C04D4C">
              <w:rPr>
                <w:bCs/>
                <w:color w:val="000000"/>
              </w:rPr>
              <w:t>..</w:t>
            </w:r>
            <w:r w:rsidR="0066534D" w:rsidRPr="00C04D4C">
              <w:rPr>
                <w:bCs/>
                <w:color w:val="000000"/>
              </w:rPr>
              <w:t>……</w:t>
            </w:r>
          </w:p>
        </w:tc>
        <w:tc>
          <w:tcPr>
            <w:tcW w:w="759" w:type="dxa"/>
          </w:tcPr>
          <w:p w:rsidR="00F70450" w:rsidRPr="00C04D4C" w:rsidRDefault="00F70450" w:rsidP="00B5768C">
            <w:pPr>
              <w:pStyle w:val="Default"/>
              <w:spacing w:line="360" w:lineRule="auto"/>
            </w:pPr>
          </w:p>
        </w:tc>
      </w:tr>
      <w:tr w:rsidR="00D8394E" w:rsidRPr="00C04D4C" w:rsidTr="00D8394E">
        <w:tc>
          <w:tcPr>
            <w:tcW w:w="9464" w:type="dxa"/>
          </w:tcPr>
          <w:p w:rsidR="00D8394E" w:rsidRPr="00C04D4C" w:rsidRDefault="004A7D64" w:rsidP="00B5768C">
            <w:pPr>
              <w:pStyle w:val="CM3"/>
              <w:spacing w:line="360" w:lineRule="auto"/>
              <w:ind w:firstLine="567"/>
              <w:rPr>
                <w:color w:val="000000"/>
              </w:rPr>
            </w:pPr>
            <w:r w:rsidRPr="00C04D4C">
              <w:rPr>
                <w:bCs/>
                <w:color w:val="000000"/>
              </w:rPr>
              <w:t>6</w:t>
            </w:r>
            <w:r w:rsidR="00D8394E" w:rsidRPr="00C04D4C">
              <w:rPr>
                <w:bCs/>
                <w:color w:val="000000"/>
              </w:rPr>
              <w:t>.4 Маркировка и документац</w:t>
            </w:r>
            <w:r w:rsidR="0066534D" w:rsidRPr="00C04D4C">
              <w:rPr>
                <w:bCs/>
                <w:color w:val="000000"/>
              </w:rPr>
              <w:t>ия ………</w:t>
            </w:r>
            <w:r w:rsidR="00D8394E" w:rsidRPr="00C04D4C">
              <w:rPr>
                <w:bCs/>
                <w:color w:val="000000"/>
              </w:rPr>
              <w:t>..……………………………………………</w:t>
            </w:r>
          </w:p>
        </w:tc>
        <w:tc>
          <w:tcPr>
            <w:tcW w:w="759" w:type="dxa"/>
          </w:tcPr>
          <w:p w:rsidR="00D8394E" w:rsidRPr="00C04D4C" w:rsidRDefault="00D8394E" w:rsidP="00B5768C">
            <w:pPr>
              <w:pStyle w:val="Default"/>
              <w:spacing w:line="360" w:lineRule="auto"/>
            </w:pPr>
          </w:p>
        </w:tc>
      </w:tr>
      <w:tr w:rsidR="00F70450" w:rsidRPr="00C04D4C" w:rsidTr="00F15991">
        <w:tc>
          <w:tcPr>
            <w:tcW w:w="9464" w:type="dxa"/>
          </w:tcPr>
          <w:p w:rsidR="00F70450" w:rsidRPr="00C04D4C" w:rsidRDefault="00F70450" w:rsidP="00491FAA">
            <w:pPr>
              <w:pStyle w:val="CM108"/>
              <w:spacing w:line="360" w:lineRule="auto"/>
              <w:ind w:left="1560" w:hanging="1560"/>
              <w:rPr>
                <w:bCs/>
                <w:color w:val="000000"/>
              </w:rPr>
            </w:pPr>
            <w:r w:rsidRPr="00C04D4C">
              <w:rPr>
                <w:bCs/>
                <w:color w:val="000000"/>
              </w:rPr>
              <w:t>Приложение</w:t>
            </w:r>
            <w:proofErr w:type="gramStart"/>
            <w:r w:rsidRPr="00C04D4C">
              <w:rPr>
                <w:bCs/>
                <w:color w:val="000000"/>
              </w:rPr>
              <w:t xml:space="preserve"> А</w:t>
            </w:r>
            <w:proofErr w:type="gramEnd"/>
            <w:r w:rsidRPr="00C04D4C">
              <w:rPr>
                <w:bCs/>
                <w:color w:val="000000"/>
              </w:rPr>
              <w:t xml:space="preserve">  (</w:t>
            </w:r>
            <w:r w:rsidR="00491FAA" w:rsidRPr="00491FAA">
              <w:rPr>
                <w:bCs/>
                <w:color w:val="000000"/>
              </w:rPr>
              <w:t>обязательное</w:t>
            </w:r>
            <w:r w:rsidRPr="00C04D4C">
              <w:rPr>
                <w:bCs/>
                <w:color w:val="000000"/>
              </w:rPr>
              <w:t>)</w:t>
            </w:r>
            <w:r w:rsidR="00D927E6" w:rsidRPr="00C04D4C">
              <w:rPr>
                <w:bCs/>
                <w:color w:val="000000"/>
              </w:rPr>
              <w:t xml:space="preserve"> </w:t>
            </w:r>
            <w:r w:rsidR="00491FAA" w:rsidRPr="00491FAA">
              <w:rPr>
                <w:bCs/>
                <w:color w:val="000000"/>
              </w:rPr>
              <w:t>Дополнительные требования к холодильным с</w:t>
            </w:r>
            <w:r w:rsidR="00491FAA" w:rsidRPr="00491FAA">
              <w:rPr>
                <w:bCs/>
                <w:color w:val="000000"/>
              </w:rPr>
              <w:t>и</w:t>
            </w:r>
            <w:r w:rsidR="00491FAA" w:rsidRPr="00491FAA">
              <w:rPr>
                <w:bCs/>
                <w:color w:val="000000"/>
              </w:rPr>
              <w:t>стемам и тепловым насосам, использующим R717</w:t>
            </w:r>
            <w:r w:rsidR="006834B3" w:rsidRPr="00C04D4C">
              <w:rPr>
                <w:bCs/>
                <w:color w:val="000000"/>
              </w:rPr>
              <w:t xml:space="preserve"> ………</w:t>
            </w:r>
            <w:r w:rsidR="00491FAA">
              <w:rPr>
                <w:bCs/>
                <w:color w:val="000000"/>
              </w:rPr>
              <w:t>…………</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C04D4C" w:rsidRDefault="00D927E6" w:rsidP="00491FAA">
            <w:pPr>
              <w:pStyle w:val="CM108"/>
              <w:spacing w:line="360" w:lineRule="auto"/>
              <w:ind w:left="1560" w:hanging="1560"/>
              <w:rPr>
                <w:bCs/>
                <w:color w:val="000000"/>
              </w:rPr>
            </w:pPr>
            <w:r w:rsidRPr="00C04D4C">
              <w:rPr>
                <w:bCs/>
                <w:color w:val="000000"/>
              </w:rPr>
              <w:t>Приложение B (</w:t>
            </w:r>
            <w:r w:rsidR="00491FAA" w:rsidRPr="00491FAA">
              <w:rPr>
                <w:bCs/>
                <w:color w:val="000000"/>
              </w:rPr>
              <w:t>обязательное</w:t>
            </w:r>
            <w:r w:rsidRPr="00C04D4C">
              <w:rPr>
                <w:bCs/>
                <w:color w:val="000000"/>
              </w:rPr>
              <w:t xml:space="preserve">) </w:t>
            </w:r>
            <w:r w:rsidR="00491FAA" w:rsidRPr="00491FAA">
              <w:rPr>
                <w:bCs/>
                <w:color w:val="000000"/>
              </w:rPr>
              <w:t>Определение категории узлов и агрегатов хол</w:t>
            </w:r>
            <w:r w:rsidR="00491FAA" w:rsidRPr="00491FAA">
              <w:rPr>
                <w:bCs/>
                <w:color w:val="000000"/>
              </w:rPr>
              <w:t>о</w:t>
            </w:r>
            <w:r w:rsidR="00491FAA" w:rsidRPr="00491FAA">
              <w:rPr>
                <w:bCs/>
                <w:color w:val="000000"/>
              </w:rPr>
              <w:t>дильной системы</w:t>
            </w:r>
            <w:r w:rsidR="006834B3" w:rsidRPr="00C04D4C">
              <w:rPr>
                <w:bCs/>
                <w:color w:val="000000"/>
              </w:rPr>
              <w:t xml:space="preserve"> </w:t>
            </w:r>
            <w:r w:rsidR="00491FAA">
              <w:rPr>
                <w:bCs/>
                <w:color w:val="000000"/>
              </w:rPr>
              <w:t>………………………………</w:t>
            </w:r>
            <w:r w:rsidR="00D95297" w:rsidRPr="00C04D4C">
              <w:rPr>
                <w:bCs/>
                <w:color w:val="000000"/>
              </w:rPr>
              <w:t>…</w:t>
            </w:r>
            <w:r w:rsidR="00D334FD" w:rsidRPr="00C04D4C">
              <w:rPr>
                <w:bCs/>
                <w:color w:val="000000"/>
              </w:rPr>
              <w:t>……</w:t>
            </w:r>
            <w:r w:rsidR="00D95297" w:rsidRPr="00C04D4C">
              <w:rPr>
                <w:bCs/>
                <w:color w:val="000000"/>
              </w:rPr>
              <w:t>……………………</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C04D4C" w:rsidRDefault="00D927E6" w:rsidP="00491FAA">
            <w:pPr>
              <w:pStyle w:val="CM108"/>
              <w:spacing w:line="360" w:lineRule="auto"/>
              <w:ind w:left="1560" w:hanging="1560"/>
              <w:rPr>
                <w:bCs/>
                <w:color w:val="000000"/>
              </w:rPr>
            </w:pPr>
            <w:r w:rsidRPr="00C04D4C">
              <w:rPr>
                <w:bCs/>
                <w:color w:val="000000"/>
              </w:rPr>
              <w:t>Приложение C (</w:t>
            </w:r>
            <w:r w:rsidR="00491FAA" w:rsidRPr="00491FAA">
              <w:rPr>
                <w:bCs/>
                <w:color w:val="000000"/>
              </w:rPr>
              <w:t>обязательное</w:t>
            </w:r>
            <w:r w:rsidRPr="00C04D4C">
              <w:rPr>
                <w:bCs/>
                <w:color w:val="000000"/>
              </w:rPr>
              <w:t xml:space="preserve">) </w:t>
            </w:r>
            <w:r w:rsidR="00491FAA" w:rsidRPr="00491FAA">
              <w:rPr>
                <w:bCs/>
                <w:color w:val="000000"/>
              </w:rPr>
              <w:t xml:space="preserve">Требования к испытаниям на безопасность </w:t>
            </w:r>
            <w:r w:rsidR="00491FAA">
              <w:rPr>
                <w:bCs/>
                <w:color w:val="000000"/>
              </w:rPr>
              <w:t>……….</w:t>
            </w:r>
          </w:p>
        </w:tc>
        <w:tc>
          <w:tcPr>
            <w:tcW w:w="759" w:type="dxa"/>
          </w:tcPr>
          <w:p w:rsidR="00F70450" w:rsidRPr="00C04D4C" w:rsidRDefault="00F70450" w:rsidP="00B5768C">
            <w:pPr>
              <w:pStyle w:val="Default"/>
              <w:spacing w:line="360" w:lineRule="auto"/>
            </w:pPr>
          </w:p>
        </w:tc>
      </w:tr>
      <w:tr w:rsidR="00F70450" w:rsidRPr="00C04D4C" w:rsidTr="00F15991">
        <w:tc>
          <w:tcPr>
            <w:tcW w:w="9464" w:type="dxa"/>
          </w:tcPr>
          <w:p w:rsidR="00F70450" w:rsidRPr="00491FAA" w:rsidRDefault="00D927E6" w:rsidP="00491FAA">
            <w:pPr>
              <w:pStyle w:val="CM108"/>
              <w:spacing w:line="360" w:lineRule="auto"/>
              <w:ind w:left="1560" w:hanging="1560"/>
              <w:rPr>
                <w:bCs/>
                <w:color w:val="000000"/>
              </w:rPr>
            </w:pPr>
            <w:r w:rsidRPr="00C04D4C">
              <w:rPr>
                <w:bCs/>
                <w:color w:val="000000"/>
              </w:rPr>
              <w:t>Приложение D (</w:t>
            </w:r>
            <w:r w:rsidR="006834B3" w:rsidRPr="00C04D4C">
              <w:rPr>
                <w:bCs/>
                <w:color w:val="000000"/>
              </w:rPr>
              <w:t>обязательное</w:t>
            </w:r>
            <w:r w:rsidRPr="00C04D4C">
              <w:rPr>
                <w:bCs/>
                <w:color w:val="000000"/>
              </w:rPr>
              <w:t xml:space="preserve">) </w:t>
            </w:r>
            <w:r w:rsidR="00491FAA" w:rsidRPr="00491FAA">
              <w:rPr>
                <w:bCs/>
                <w:color w:val="000000"/>
              </w:rPr>
              <w:t>Перечень основных опасностей</w:t>
            </w:r>
            <w:r w:rsidR="00491FAA">
              <w:rPr>
                <w:bCs/>
                <w:color w:val="000000"/>
              </w:rPr>
              <w:t xml:space="preserve"> </w:t>
            </w:r>
            <w:r w:rsidR="0066534D" w:rsidRPr="00C04D4C">
              <w:rPr>
                <w:bCs/>
                <w:color w:val="000000"/>
              </w:rPr>
              <w:t>…………………….</w:t>
            </w:r>
          </w:p>
        </w:tc>
        <w:tc>
          <w:tcPr>
            <w:tcW w:w="759" w:type="dxa"/>
          </w:tcPr>
          <w:p w:rsidR="00F70450" w:rsidRPr="00C04D4C" w:rsidRDefault="00F70450" w:rsidP="00B5768C">
            <w:pPr>
              <w:pStyle w:val="Default"/>
              <w:spacing w:line="360" w:lineRule="auto"/>
            </w:pPr>
          </w:p>
        </w:tc>
      </w:tr>
      <w:tr w:rsidR="006834B3" w:rsidRPr="00C04D4C" w:rsidTr="00F15991">
        <w:tc>
          <w:tcPr>
            <w:tcW w:w="9464" w:type="dxa"/>
          </w:tcPr>
          <w:p w:rsidR="006834B3" w:rsidRPr="00C04D4C" w:rsidRDefault="006834B3" w:rsidP="00B5768C">
            <w:pPr>
              <w:pStyle w:val="CM108"/>
              <w:spacing w:line="360" w:lineRule="auto"/>
              <w:ind w:left="1560" w:hanging="1560"/>
              <w:rPr>
                <w:bCs/>
                <w:color w:val="000000"/>
              </w:rPr>
            </w:pPr>
            <w:r w:rsidRPr="00C04D4C">
              <w:rPr>
                <w:bCs/>
                <w:color w:val="000000"/>
              </w:rPr>
              <w:t xml:space="preserve">Приложение E (справочное) </w:t>
            </w:r>
            <w:r w:rsidR="00491FAA" w:rsidRPr="00491FAA">
              <w:rPr>
                <w:bCs/>
                <w:color w:val="000000"/>
              </w:rPr>
              <w:t>Оценка сборок на соответствие Директиве 97/23/ЕС</w:t>
            </w:r>
            <w:r w:rsidR="00491FAA">
              <w:rPr>
                <w:bCs/>
                <w:color w:val="000000"/>
              </w:rPr>
              <w:t>..</w:t>
            </w:r>
          </w:p>
        </w:tc>
        <w:tc>
          <w:tcPr>
            <w:tcW w:w="759" w:type="dxa"/>
          </w:tcPr>
          <w:p w:rsidR="006834B3" w:rsidRPr="00C04D4C" w:rsidRDefault="006834B3" w:rsidP="00B5768C">
            <w:pPr>
              <w:pStyle w:val="Default"/>
              <w:spacing w:line="360" w:lineRule="auto"/>
            </w:pPr>
          </w:p>
        </w:tc>
      </w:tr>
      <w:tr w:rsidR="006834B3" w:rsidRPr="00C04D4C" w:rsidTr="00F15991">
        <w:tc>
          <w:tcPr>
            <w:tcW w:w="9464" w:type="dxa"/>
          </w:tcPr>
          <w:p w:rsidR="006834B3" w:rsidRPr="00C04D4C" w:rsidRDefault="006834B3" w:rsidP="00491FAA">
            <w:pPr>
              <w:pStyle w:val="CM108"/>
              <w:spacing w:line="360" w:lineRule="auto"/>
              <w:ind w:left="1560" w:hanging="1560"/>
              <w:rPr>
                <w:bCs/>
                <w:color w:val="000000"/>
              </w:rPr>
            </w:pPr>
            <w:r w:rsidRPr="00C04D4C">
              <w:rPr>
                <w:bCs/>
                <w:color w:val="000000"/>
              </w:rPr>
              <w:t>Приложение F (</w:t>
            </w:r>
            <w:r w:rsidR="00491FAA" w:rsidRPr="00491FAA">
              <w:rPr>
                <w:bCs/>
                <w:color w:val="000000"/>
              </w:rPr>
              <w:t>справочное</w:t>
            </w:r>
            <w:r w:rsidRPr="00C04D4C">
              <w:rPr>
                <w:bCs/>
                <w:color w:val="000000"/>
              </w:rPr>
              <w:t xml:space="preserve">) </w:t>
            </w:r>
            <w:r w:rsidR="00491FAA" w:rsidRPr="00491FAA">
              <w:rPr>
                <w:bCs/>
                <w:color w:val="000000"/>
              </w:rPr>
              <w:t>Примеры расположения устройств ограничения да</w:t>
            </w:r>
            <w:r w:rsidR="00491FAA" w:rsidRPr="00491FAA">
              <w:rPr>
                <w:bCs/>
                <w:color w:val="000000"/>
              </w:rPr>
              <w:t>в</w:t>
            </w:r>
            <w:r w:rsidR="00491FAA" w:rsidRPr="00491FAA">
              <w:rPr>
                <w:bCs/>
                <w:color w:val="000000"/>
              </w:rPr>
              <w:t>ления в холодильных системах</w:t>
            </w:r>
            <w:r w:rsidR="0066534D" w:rsidRPr="00C04D4C">
              <w:rPr>
                <w:bCs/>
                <w:color w:val="000000"/>
              </w:rPr>
              <w:t xml:space="preserve"> ……………………………………………</w:t>
            </w:r>
          </w:p>
        </w:tc>
        <w:tc>
          <w:tcPr>
            <w:tcW w:w="759" w:type="dxa"/>
          </w:tcPr>
          <w:p w:rsidR="006834B3" w:rsidRPr="00C04D4C" w:rsidRDefault="006834B3" w:rsidP="00B5768C">
            <w:pPr>
              <w:pStyle w:val="Default"/>
              <w:spacing w:line="360" w:lineRule="auto"/>
            </w:pPr>
          </w:p>
        </w:tc>
      </w:tr>
      <w:tr w:rsidR="006834B3" w:rsidRPr="00C04D4C" w:rsidTr="00F15991">
        <w:tc>
          <w:tcPr>
            <w:tcW w:w="9464" w:type="dxa"/>
          </w:tcPr>
          <w:p w:rsidR="006834B3" w:rsidRPr="00C04D4C" w:rsidRDefault="006834B3" w:rsidP="00B5768C">
            <w:pPr>
              <w:pStyle w:val="CM108"/>
              <w:spacing w:line="360" w:lineRule="auto"/>
              <w:ind w:left="1560" w:hanging="1560"/>
              <w:rPr>
                <w:bCs/>
                <w:color w:val="000000"/>
              </w:rPr>
            </w:pPr>
            <w:r w:rsidRPr="00C04D4C">
              <w:rPr>
                <w:bCs/>
                <w:color w:val="000000"/>
              </w:rPr>
              <w:t xml:space="preserve">Приложение </w:t>
            </w:r>
            <w:r w:rsidRPr="00C04D4C">
              <w:rPr>
                <w:bCs/>
                <w:color w:val="000000"/>
                <w:lang w:val="en-US"/>
              </w:rPr>
              <w:t>G</w:t>
            </w:r>
            <w:r w:rsidRPr="00C04D4C">
              <w:rPr>
                <w:bCs/>
                <w:color w:val="000000"/>
              </w:rPr>
              <w:t xml:space="preserve"> (справочное) </w:t>
            </w:r>
            <w:r w:rsidR="00491FAA" w:rsidRPr="00491FAA">
              <w:rPr>
                <w:bCs/>
                <w:color w:val="000000"/>
              </w:rPr>
              <w:t xml:space="preserve">Перечень проверок и операций по наружному осмотру системы при монтаже </w:t>
            </w:r>
            <w:r w:rsidR="00491FAA">
              <w:rPr>
                <w:bCs/>
                <w:color w:val="000000"/>
              </w:rPr>
              <w:t>…………………………………………</w:t>
            </w:r>
            <w:r w:rsidR="0066534D" w:rsidRPr="00C04D4C">
              <w:rPr>
                <w:bCs/>
                <w:color w:val="000000"/>
              </w:rPr>
              <w:t>….</w:t>
            </w:r>
          </w:p>
        </w:tc>
        <w:tc>
          <w:tcPr>
            <w:tcW w:w="759" w:type="dxa"/>
          </w:tcPr>
          <w:p w:rsidR="006834B3" w:rsidRPr="00C04D4C" w:rsidRDefault="006834B3" w:rsidP="00B5768C">
            <w:pPr>
              <w:pStyle w:val="Default"/>
              <w:spacing w:line="360" w:lineRule="auto"/>
            </w:pPr>
          </w:p>
        </w:tc>
      </w:tr>
      <w:tr w:rsidR="00491FAA" w:rsidRPr="00C04D4C" w:rsidTr="00F15991">
        <w:tc>
          <w:tcPr>
            <w:tcW w:w="9464" w:type="dxa"/>
          </w:tcPr>
          <w:p w:rsidR="00491FAA" w:rsidRPr="00C04D4C" w:rsidRDefault="00491FAA" w:rsidP="003018A6">
            <w:pPr>
              <w:pStyle w:val="CM108"/>
              <w:spacing w:line="360" w:lineRule="auto"/>
              <w:ind w:left="1560" w:hanging="1560"/>
              <w:rPr>
                <w:bCs/>
                <w:color w:val="000000"/>
              </w:rPr>
            </w:pPr>
            <w:r w:rsidRPr="00491FAA">
              <w:rPr>
                <w:bCs/>
                <w:color w:val="000000"/>
              </w:rPr>
              <w:t>Приложение H</w:t>
            </w:r>
            <w:r w:rsidR="003018A6">
              <w:rPr>
                <w:bCs/>
                <w:color w:val="000000"/>
              </w:rPr>
              <w:t xml:space="preserve"> </w:t>
            </w:r>
            <w:r w:rsidRPr="00491FAA">
              <w:rPr>
                <w:bCs/>
                <w:color w:val="000000"/>
              </w:rPr>
              <w:t>(справочное)</w:t>
            </w:r>
            <w:r w:rsidR="003018A6">
              <w:rPr>
                <w:bCs/>
                <w:color w:val="000000"/>
              </w:rPr>
              <w:t xml:space="preserve"> </w:t>
            </w:r>
            <w:r w:rsidRPr="00491FAA">
              <w:rPr>
                <w:bCs/>
                <w:color w:val="000000"/>
              </w:rPr>
              <w:t>Коррозионное растрескивание под напряжением</w:t>
            </w:r>
            <w:r w:rsidR="003018A6">
              <w:rPr>
                <w:bCs/>
                <w:color w:val="000000"/>
              </w:rPr>
              <w:t xml:space="preserve"> …..</w:t>
            </w:r>
          </w:p>
        </w:tc>
        <w:tc>
          <w:tcPr>
            <w:tcW w:w="759" w:type="dxa"/>
          </w:tcPr>
          <w:p w:rsidR="00491FAA" w:rsidRPr="00C04D4C" w:rsidRDefault="00491FAA" w:rsidP="00B5768C">
            <w:pPr>
              <w:pStyle w:val="Default"/>
              <w:spacing w:line="360" w:lineRule="auto"/>
            </w:pPr>
          </w:p>
        </w:tc>
      </w:tr>
      <w:tr w:rsidR="00491FAA" w:rsidRPr="00C04D4C" w:rsidTr="00F15991">
        <w:tc>
          <w:tcPr>
            <w:tcW w:w="9464" w:type="dxa"/>
          </w:tcPr>
          <w:p w:rsidR="00491FAA" w:rsidRPr="00C04D4C" w:rsidRDefault="003018A6" w:rsidP="003018A6">
            <w:pPr>
              <w:pStyle w:val="CM108"/>
              <w:spacing w:line="360" w:lineRule="auto"/>
              <w:ind w:left="1560" w:hanging="1560"/>
              <w:rPr>
                <w:bCs/>
                <w:color w:val="000000"/>
              </w:rPr>
            </w:pPr>
            <w:r w:rsidRPr="003018A6">
              <w:rPr>
                <w:bCs/>
                <w:color w:val="000000"/>
              </w:rPr>
              <w:t>Приложение I</w:t>
            </w:r>
            <w:r>
              <w:rPr>
                <w:bCs/>
                <w:color w:val="000000"/>
              </w:rPr>
              <w:t xml:space="preserve"> </w:t>
            </w:r>
            <w:r w:rsidRPr="003018A6">
              <w:rPr>
                <w:bCs/>
                <w:color w:val="000000"/>
              </w:rPr>
              <w:t>(справочное)</w:t>
            </w:r>
            <w:r>
              <w:rPr>
                <w:bCs/>
                <w:color w:val="000000"/>
              </w:rPr>
              <w:t xml:space="preserve"> </w:t>
            </w:r>
            <w:r w:rsidRPr="003018A6">
              <w:rPr>
                <w:bCs/>
                <w:color w:val="000000"/>
              </w:rPr>
              <w:t>Испытание на утечку для хладагентов A2L, A2, A3, B2L, B2, B3</w:t>
            </w:r>
            <w:r>
              <w:rPr>
                <w:bCs/>
                <w:color w:val="000000"/>
              </w:rPr>
              <w:t xml:space="preserve"> ……………………………………………………………………</w:t>
            </w:r>
          </w:p>
        </w:tc>
        <w:tc>
          <w:tcPr>
            <w:tcW w:w="759" w:type="dxa"/>
          </w:tcPr>
          <w:p w:rsidR="00491FAA" w:rsidRPr="00C04D4C" w:rsidRDefault="00491FAA" w:rsidP="00B5768C">
            <w:pPr>
              <w:pStyle w:val="Default"/>
              <w:spacing w:line="360" w:lineRule="auto"/>
            </w:pPr>
          </w:p>
        </w:tc>
      </w:tr>
      <w:tr w:rsidR="003018A6" w:rsidRPr="00C04D4C" w:rsidTr="00F15991">
        <w:tc>
          <w:tcPr>
            <w:tcW w:w="9464" w:type="dxa"/>
          </w:tcPr>
          <w:p w:rsidR="003018A6" w:rsidRPr="003018A6" w:rsidRDefault="003018A6" w:rsidP="003018A6">
            <w:pPr>
              <w:pStyle w:val="CM108"/>
              <w:spacing w:line="360" w:lineRule="auto"/>
              <w:ind w:left="1560" w:hanging="1560"/>
              <w:rPr>
                <w:bCs/>
                <w:color w:val="000000"/>
              </w:rPr>
            </w:pPr>
            <w:r w:rsidRPr="003018A6">
              <w:rPr>
                <w:bCs/>
                <w:color w:val="000000"/>
              </w:rPr>
              <w:t>Приложение J</w:t>
            </w:r>
            <w:r>
              <w:rPr>
                <w:bCs/>
                <w:color w:val="000000"/>
              </w:rPr>
              <w:t xml:space="preserve"> </w:t>
            </w:r>
            <w:r w:rsidRPr="003018A6">
              <w:rPr>
                <w:bCs/>
                <w:color w:val="000000"/>
              </w:rPr>
              <w:t>(справочное)</w:t>
            </w:r>
            <w:r>
              <w:rPr>
                <w:bCs/>
                <w:color w:val="000000"/>
              </w:rPr>
              <w:t xml:space="preserve"> </w:t>
            </w:r>
            <w:r w:rsidRPr="003018A6">
              <w:rPr>
                <w:bCs/>
                <w:color w:val="000000"/>
              </w:rPr>
              <w:t>Порядок ввода в эксплуатацию</w:t>
            </w:r>
            <w:r>
              <w:rPr>
                <w:bCs/>
                <w:color w:val="000000"/>
              </w:rPr>
              <w:t xml:space="preserve"> …………………………</w:t>
            </w:r>
          </w:p>
        </w:tc>
        <w:tc>
          <w:tcPr>
            <w:tcW w:w="759" w:type="dxa"/>
          </w:tcPr>
          <w:p w:rsidR="003018A6" w:rsidRPr="00C04D4C" w:rsidRDefault="003018A6" w:rsidP="00B5768C">
            <w:pPr>
              <w:pStyle w:val="Default"/>
              <w:spacing w:line="360" w:lineRule="auto"/>
            </w:pPr>
          </w:p>
        </w:tc>
      </w:tr>
      <w:tr w:rsidR="003018A6" w:rsidRPr="00C04D4C" w:rsidTr="00F15991">
        <w:tc>
          <w:tcPr>
            <w:tcW w:w="9464" w:type="dxa"/>
          </w:tcPr>
          <w:p w:rsidR="003018A6" w:rsidRPr="003018A6" w:rsidRDefault="003018A6" w:rsidP="003018A6">
            <w:pPr>
              <w:pStyle w:val="CM108"/>
              <w:spacing w:line="360" w:lineRule="auto"/>
              <w:ind w:left="1560" w:hanging="1560"/>
              <w:rPr>
                <w:bCs/>
                <w:color w:val="000000"/>
              </w:rPr>
            </w:pPr>
            <w:r w:rsidRPr="003018A6">
              <w:rPr>
                <w:bCs/>
                <w:color w:val="000000"/>
              </w:rPr>
              <w:t>Приложение K</w:t>
            </w:r>
            <w:r>
              <w:rPr>
                <w:bCs/>
                <w:color w:val="000000"/>
              </w:rPr>
              <w:t xml:space="preserve"> </w:t>
            </w:r>
            <w:r w:rsidRPr="003018A6">
              <w:rPr>
                <w:bCs/>
                <w:color w:val="000000"/>
              </w:rPr>
              <w:t>(справочное)</w:t>
            </w:r>
            <w:r>
              <w:rPr>
                <w:bCs/>
                <w:color w:val="000000"/>
              </w:rPr>
              <w:t xml:space="preserve"> </w:t>
            </w:r>
            <w:r w:rsidRPr="003018A6">
              <w:rPr>
                <w:bCs/>
                <w:color w:val="000000"/>
              </w:rPr>
              <w:t>Основные источники возгорания</w:t>
            </w:r>
          </w:p>
        </w:tc>
        <w:tc>
          <w:tcPr>
            <w:tcW w:w="759" w:type="dxa"/>
          </w:tcPr>
          <w:p w:rsidR="003018A6" w:rsidRPr="00C04D4C" w:rsidRDefault="003018A6" w:rsidP="00B5768C">
            <w:pPr>
              <w:pStyle w:val="Default"/>
              <w:spacing w:line="360" w:lineRule="auto"/>
            </w:pPr>
          </w:p>
        </w:tc>
      </w:tr>
      <w:tr w:rsidR="003528CA" w:rsidRPr="00C04D4C" w:rsidTr="00F15991">
        <w:tc>
          <w:tcPr>
            <w:tcW w:w="9464" w:type="dxa"/>
          </w:tcPr>
          <w:p w:rsidR="003528CA" w:rsidRPr="00C04D4C" w:rsidRDefault="003528CA" w:rsidP="0066534D">
            <w:pPr>
              <w:pStyle w:val="CM108"/>
              <w:spacing w:line="360" w:lineRule="auto"/>
              <w:ind w:left="1560" w:hanging="1560"/>
              <w:rPr>
                <w:bCs/>
                <w:color w:val="000000"/>
              </w:rPr>
            </w:pPr>
            <w:r w:rsidRPr="00C04D4C">
              <w:rPr>
                <w:bCs/>
                <w:color w:val="000000"/>
              </w:rPr>
              <w:t>Приложение ДА (справочное)</w:t>
            </w:r>
            <w:r w:rsidR="00D37832" w:rsidRPr="00C04D4C">
              <w:rPr>
                <w:bCs/>
                <w:color w:val="000000"/>
              </w:rPr>
              <w:t xml:space="preserve"> </w:t>
            </w:r>
            <w:r w:rsidR="009D0C01" w:rsidRPr="00C04D4C">
              <w:rPr>
                <w:bCs/>
                <w:color w:val="000000"/>
              </w:rPr>
              <w:t>Сведения о соответствии межгосударственных стандартов ссылочным междунаро</w:t>
            </w:r>
            <w:r w:rsidR="0066534D" w:rsidRPr="00C04D4C">
              <w:rPr>
                <w:bCs/>
                <w:color w:val="000000"/>
              </w:rPr>
              <w:t>дным стандартам…………………</w:t>
            </w:r>
          </w:p>
        </w:tc>
        <w:tc>
          <w:tcPr>
            <w:tcW w:w="759" w:type="dxa"/>
          </w:tcPr>
          <w:p w:rsidR="003528CA" w:rsidRPr="00C04D4C" w:rsidRDefault="003528CA" w:rsidP="00B5768C">
            <w:pPr>
              <w:pStyle w:val="Default"/>
              <w:spacing w:line="360" w:lineRule="auto"/>
            </w:pPr>
          </w:p>
        </w:tc>
      </w:tr>
      <w:tr w:rsidR="00F70450" w:rsidRPr="00C04D4C" w:rsidTr="00F15991">
        <w:tc>
          <w:tcPr>
            <w:tcW w:w="9464" w:type="dxa"/>
          </w:tcPr>
          <w:p w:rsidR="00F70450" w:rsidRPr="00C04D4C" w:rsidRDefault="0053117C" w:rsidP="00B5768C">
            <w:pPr>
              <w:pStyle w:val="CM108"/>
              <w:spacing w:line="360" w:lineRule="auto"/>
              <w:rPr>
                <w:bCs/>
                <w:color w:val="000000"/>
              </w:rPr>
            </w:pPr>
            <w:r w:rsidRPr="00C04D4C">
              <w:rPr>
                <w:bCs/>
                <w:color w:val="000000"/>
              </w:rPr>
              <w:t>Библиография</w:t>
            </w:r>
            <w:r w:rsidR="00E16D9A" w:rsidRPr="00C04D4C">
              <w:rPr>
                <w:bCs/>
                <w:color w:val="000000"/>
              </w:rPr>
              <w:t xml:space="preserve"> …………</w:t>
            </w:r>
            <w:r w:rsidR="0066534D" w:rsidRPr="00C04D4C">
              <w:rPr>
                <w:bCs/>
                <w:color w:val="000000"/>
              </w:rPr>
              <w:t>……………………………………………………………………</w:t>
            </w:r>
          </w:p>
        </w:tc>
        <w:tc>
          <w:tcPr>
            <w:tcW w:w="759" w:type="dxa"/>
          </w:tcPr>
          <w:p w:rsidR="00F70450" w:rsidRPr="00C04D4C" w:rsidRDefault="00F70450" w:rsidP="00B5768C">
            <w:pPr>
              <w:pStyle w:val="Default"/>
              <w:spacing w:line="360" w:lineRule="auto"/>
            </w:pPr>
          </w:p>
        </w:tc>
      </w:tr>
    </w:tbl>
    <w:p w:rsidR="00230D28" w:rsidRPr="00C04D4C" w:rsidRDefault="00230D28" w:rsidP="00B5768C">
      <w:pPr>
        <w:spacing w:after="0" w:line="360" w:lineRule="auto"/>
        <w:rPr>
          <w:rFonts w:ascii="Arial" w:hAnsi="Arial" w:cs="Arial"/>
          <w:b/>
          <w:bCs/>
          <w:color w:val="000000"/>
        </w:rPr>
      </w:pPr>
      <w:bookmarkStart w:id="0" w:name="R1"/>
    </w:p>
    <w:p w:rsidR="00230D28" w:rsidRPr="00C04D4C" w:rsidRDefault="00230D28" w:rsidP="00B5768C">
      <w:pPr>
        <w:spacing w:after="0" w:line="360" w:lineRule="auto"/>
        <w:rPr>
          <w:rFonts w:ascii="Arial" w:hAnsi="Arial" w:cs="Arial"/>
          <w:b/>
          <w:bCs/>
          <w:color w:val="000000"/>
        </w:rPr>
      </w:pPr>
    </w:p>
    <w:p w:rsidR="00353972" w:rsidRPr="00C04D4C" w:rsidRDefault="00353972" w:rsidP="00B5768C">
      <w:pPr>
        <w:spacing w:after="0" w:line="360" w:lineRule="auto"/>
        <w:ind w:firstLine="709"/>
        <w:jc w:val="both"/>
        <w:rPr>
          <w:rFonts w:ascii="Arial" w:hAnsi="Arial" w:cs="Arial"/>
          <w:bCs/>
          <w:color w:val="000000"/>
          <w:sz w:val="24"/>
          <w:szCs w:val="24"/>
        </w:rPr>
      </w:pPr>
    </w:p>
    <w:p w:rsidR="00813709" w:rsidRPr="00C04D4C" w:rsidRDefault="00813709" w:rsidP="00B5768C">
      <w:pPr>
        <w:spacing w:after="0" w:line="360" w:lineRule="auto"/>
        <w:ind w:firstLine="709"/>
        <w:jc w:val="both"/>
        <w:rPr>
          <w:rFonts w:ascii="Arial" w:hAnsi="Arial" w:cs="Arial"/>
          <w:bCs/>
          <w:color w:val="000000"/>
          <w:sz w:val="24"/>
          <w:szCs w:val="24"/>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0" w:line="240" w:lineRule="auto"/>
        <w:jc w:val="right"/>
        <w:rPr>
          <w:rFonts w:ascii="Arial" w:eastAsia="Calibri" w:hAnsi="Arial" w:cs="Arial"/>
          <w:sz w:val="24"/>
          <w:szCs w:val="24"/>
          <w:lang w:eastAsia="en-US"/>
        </w:rPr>
      </w:pPr>
      <w:r w:rsidRPr="00C04D4C">
        <w:rPr>
          <w:rFonts w:ascii="Arial" w:eastAsia="Calibri" w:hAnsi="Arial" w:cs="Arial"/>
          <w:sz w:val="24"/>
          <w:szCs w:val="24"/>
          <w:lang w:eastAsia="en-US"/>
        </w:rPr>
        <w:t xml:space="preserve"> </w:t>
      </w:r>
    </w:p>
    <w:p w:rsidR="0066534D" w:rsidRPr="00C04D4C" w:rsidRDefault="0066534D" w:rsidP="0066534D">
      <w:pPr>
        <w:spacing w:after="0" w:line="240" w:lineRule="auto"/>
        <w:jc w:val="right"/>
        <w:rPr>
          <w:rFonts w:eastAsia="Calibri"/>
          <w:sz w:val="24"/>
          <w:szCs w:val="24"/>
          <w:lang w:eastAsia="en-US"/>
        </w:rPr>
      </w:pPr>
    </w:p>
    <w:p w:rsidR="0066534D" w:rsidRPr="00C04D4C" w:rsidRDefault="0066534D" w:rsidP="0066534D">
      <w:pPr>
        <w:spacing w:after="80" w:line="360" w:lineRule="auto"/>
        <w:ind w:firstLine="709"/>
        <w:jc w:val="both"/>
        <w:rPr>
          <w:rFonts w:ascii="Arial" w:hAnsi="Arial" w:cs="Arial"/>
          <w:iCs/>
          <w:color w:val="000000"/>
          <w:sz w:val="24"/>
          <w:szCs w:val="24"/>
        </w:rPr>
      </w:pPr>
      <w:r w:rsidRPr="00C04D4C">
        <w:rPr>
          <w:rFonts w:ascii="Arial" w:eastAsia="Calibri" w:hAnsi="Arial" w:cs="Arial"/>
          <w:sz w:val="24"/>
          <w:szCs w:val="24"/>
          <w:lang w:eastAsia="en-US"/>
        </w:rPr>
        <w:t>Исключительное право официального опубликования настоящего стандарта на территории указанных выше государств принадлежит национальным (госуда</w:t>
      </w:r>
      <w:r w:rsidRPr="00C04D4C">
        <w:rPr>
          <w:rFonts w:ascii="Arial" w:eastAsia="Calibri" w:hAnsi="Arial" w:cs="Arial"/>
          <w:sz w:val="24"/>
          <w:szCs w:val="24"/>
          <w:lang w:eastAsia="en-US"/>
        </w:rPr>
        <w:t>р</w:t>
      </w:r>
      <w:r w:rsidRPr="00C04D4C">
        <w:rPr>
          <w:rFonts w:ascii="Arial" w:eastAsia="Calibri" w:hAnsi="Arial" w:cs="Arial"/>
          <w:sz w:val="24"/>
          <w:szCs w:val="24"/>
          <w:lang w:eastAsia="en-US"/>
        </w:rPr>
        <w:t>ственным) органам по стандартизации этих государств.</w:t>
      </w:r>
    </w:p>
    <w:p w:rsidR="00F70450" w:rsidRPr="00C04D4C" w:rsidRDefault="00F70450" w:rsidP="009D63DB">
      <w:pPr>
        <w:pStyle w:val="CM119"/>
        <w:pageBreakBefore/>
        <w:jc w:val="both"/>
        <w:rPr>
          <w:b/>
          <w:bCs/>
          <w:color w:val="000000"/>
          <w:sz w:val="22"/>
          <w:szCs w:val="22"/>
        </w:rPr>
        <w:sectPr w:rsidR="00F70450" w:rsidRPr="00C04D4C" w:rsidSect="00BC4FD5">
          <w:headerReference w:type="even" r:id="rId10"/>
          <w:headerReference w:type="default" r:id="rId11"/>
          <w:footerReference w:type="even" r:id="rId12"/>
          <w:footerReference w:type="default" r:id="rId13"/>
          <w:pgSz w:w="11907" w:h="16840" w:code="9"/>
          <w:pgMar w:top="1134" w:right="737" w:bottom="1134" w:left="1701" w:header="720" w:footer="720" w:gutter="0"/>
          <w:pgNumType w:fmt="upperRoman" w:start="1"/>
          <w:cols w:space="720"/>
          <w:noEndnote/>
          <w:titlePg/>
          <w:docGrid w:linePitch="299"/>
        </w:sectPr>
      </w:pPr>
    </w:p>
    <w:bookmarkEnd w:id="0"/>
    <w:p w:rsidR="007E0C40" w:rsidRPr="00C04D4C" w:rsidRDefault="007E0C40" w:rsidP="007E0C40">
      <w:pPr>
        <w:spacing w:after="0" w:line="240" w:lineRule="auto"/>
        <w:jc w:val="both"/>
        <w:rPr>
          <w:rFonts w:ascii="Arial" w:hAnsi="Arial" w:cs="Arial"/>
          <w:b/>
          <w:spacing w:val="20"/>
          <w:sz w:val="32"/>
          <w:szCs w:val="32"/>
        </w:rPr>
      </w:pPr>
      <w:r w:rsidRPr="00C04D4C">
        <w:rPr>
          <w:rFonts w:ascii="Arial" w:hAnsi="Arial" w:cs="Arial"/>
          <w:b/>
          <w:spacing w:val="20"/>
          <w:sz w:val="32"/>
          <w:szCs w:val="32"/>
        </w:rPr>
        <w:t xml:space="preserve">М Е Ж Г О С У Д А Р С Т В Е Н </w:t>
      </w:r>
      <w:proofErr w:type="spellStart"/>
      <w:r w:rsidRPr="00C04D4C">
        <w:rPr>
          <w:rFonts w:ascii="Arial" w:hAnsi="Arial" w:cs="Arial"/>
          <w:b/>
          <w:spacing w:val="20"/>
          <w:sz w:val="32"/>
          <w:szCs w:val="32"/>
        </w:rPr>
        <w:t>Н</w:t>
      </w:r>
      <w:proofErr w:type="spellEnd"/>
      <w:r w:rsidRPr="00C04D4C">
        <w:rPr>
          <w:rFonts w:ascii="Arial" w:hAnsi="Arial" w:cs="Arial"/>
          <w:b/>
          <w:spacing w:val="20"/>
          <w:sz w:val="32"/>
          <w:szCs w:val="32"/>
        </w:rPr>
        <w:t xml:space="preserve"> Ы Й  С Т А Н Д А РТ</w:t>
      </w:r>
    </w:p>
    <w:p w:rsidR="007E0C40" w:rsidRPr="00C04D4C" w:rsidRDefault="00F719B9" w:rsidP="007E0C40">
      <w:pPr>
        <w:spacing w:after="0" w:line="240" w:lineRule="auto"/>
        <w:jc w:val="both"/>
        <w:rPr>
          <w:rFonts w:ascii="Arial" w:hAnsi="Arial" w:cs="Arial"/>
          <w:b/>
          <w:spacing w:val="20"/>
          <w:sz w:val="32"/>
          <w:szCs w:val="32"/>
        </w:rPr>
      </w:pPr>
      <w:r w:rsidRPr="00C04D4C">
        <w:rPr>
          <w:rFonts w:ascii="Arial" w:hAnsi="Arial" w:cs="Arial"/>
          <w:b/>
          <w:noProof/>
          <w:spacing w:val="20"/>
          <w:sz w:val="32"/>
          <w:szCs w:val="32"/>
        </w:rPr>
        <mc:AlternateContent>
          <mc:Choice Requires="wps">
            <w:drawing>
              <wp:anchor distT="0" distB="0" distL="114300" distR="114300" simplePos="0" relativeHeight="251566080" behindDoc="0" locked="0" layoutInCell="1" allowOverlap="1" wp14:anchorId="46855209" wp14:editId="03A90D4C">
                <wp:simplePos x="0" y="0"/>
                <wp:positionH relativeFrom="column">
                  <wp:posOffset>-3175</wp:posOffset>
                </wp:positionH>
                <wp:positionV relativeFrom="paragraph">
                  <wp:posOffset>172085</wp:posOffset>
                </wp:positionV>
                <wp:extent cx="6035040" cy="0"/>
                <wp:effectExtent l="0" t="19050" r="381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78D931" id="Прямая соединительная линия 69"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5pt" to="474.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qtTwIAAFs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" strokeweight="2.5pt"/>
            </w:pict>
          </mc:Fallback>
        </mc:AlternateContent>
      </w:r>
    </w:p>
    <w:p w:rsidR="00D30F06" w:rsidRPr="00C04D4C" w:rsidRDefault="0066534D" w:rsidP="0066534D">
      <w:pPr>
        <w:spacing w:after="120" w:line="360" w:lineRule="auto"/>
        <w:jc w:val="center"/>
        <w:rPr>
          <w:rFonts w:ascii="Arial" w:hAnsi="Arial" w:cs="Arial"/>
          <w:b/>
          <w:caps/>
          <w:sz w:val="32"/>
          <w:szCs w:val="32"/>
        </w:rPr>
      </w:pPr>
      <w:r w:rsidRPr="00C04D4C">
        <w:rPr>
          <w:rFonts w:ascii="Arial" w:hAnsi="Arial" w:cs="Arial"/>
          <w:b/>
          <w:caps/>
          <w:sz w:val="32"/>
          <w:szCs w:val="32"/>
        </w:rPr>
        <w:t xml:space="preserve">системы </w:t>
      </w:r>
      <w:r w:rsidR="00446369" w:rsidRPr="00C04D4C">
        <w:rPr>
          <w:rFonts w:ascii="Arial" w:hAnsi="Arial" w:cs="Arial"/>
          <w:b/>
          <w:caps/>
          <w:sz w:val="32"/>
          <w:szCs w:val="32"/>
        </w:rPr>
        <w:t>Холодильные и тепловые насосы</w:t>
      </w:r>
    </w:p>
    <w:p w:rsidR="00446369" w:rsidRPr="00C04D4C" w:rsidRDefault="00446369" w:rsidP="0066534D">
      <w:pPr>
        <w:spacing w:after="0" w:line="360" w:lineRule="auto"/>
        <w:jc w:val="center"/>
        <w:rPr>
          <w:rFonts w:ascii="Arial" w:hAnsi="Arial" w:cs="Arial"/>
          <w:b/>
          <w:sz w:val="24"/>
          <w:szCs w:val="24"/>
        </w:rPr>
      </w:pPr>
      <w:r w:rsidRPr="00C04D4C">
        <w:rPr>
          <w:rFonts w:ascii="Arial" w:hAnsi="Arial" w:cs="Arial"/>
          <w:b/>
          <w:sz w:val="24"/>
          <w:szCs w:val="24"/>
        </w:rPr>
        <w:t xml:space="preserve">Требования безопасности и охраны окружающей среды. </w:t>
      </w:r>
    </w:p>
    <w:p w:rsidR="00E82894" w:rsidRPr="00C04D4C" w:rsidRDefault="00446369" w:rsidP="0066534D">
      <w:pPr>
        <w:spacing w:after="0" w:line="360" w:lineRule="auto"/>
        <w:jc w:val="center"/>
        <w:rPr>
          <w:rFonts w:ascii="Arial" w:hAnsi="Arial" w:cs="Arial"/>
          <w:b/>
          <w:sz w:val="24"/>
          <w:szCs w:val="24"/>
        </w:rPr>
      </w:pPr>
      <w:r w:rsidRPr="00C04D4C">
        <w:rPr>
          <w:rFonts w:ascii="Arial" w:hAnsi="Arial" w:cs="Arial"/>
          <w:b/>
          <w:sz w:val="24"/>
          <w:szCs w:val="24"/>
        </w:rPr>
        <w:t xml:space="preserve">Часть </w:t>
      </w:r>
      <w:r w:rsidR="00E82894" w:rsidRPr="00C04D4C">
        <w:rPr>
          <w:rFonts w:ascii="Arial" w:hAnsi="Arial" w:cs="Arial"/>
          <w:b/>
          <w:sz w:val="24"/>
          <w:szCs w:val="24"/>
        </w:rPr>
        <w:t>2</w:t>
      </w:r>
      <w:r w:rsidRPr="00C04D4C">
        <w:rPr>
          <w:rFonts w:ascii="Arial" w:hAnsi="Arial" w:cs="Arial"/>
          <w:b/>
          <w:sz w:val="24"/>
          <w:szCs w:val="24"/>
        </w:rPr>
        <w:t xml:space="preserve">. </w:t>
      </w:r>
      <w:r w:rsidR="00E82894" w:rsidRPr="00C04D4C">
        <w:rPr>
          <w:rFonts w:ascii="Arial" w:hAnsi="Arial" w:cs="Arial"/>
          <w:b/>
          <w:sz w:val="24"/>
          <w:szCs w:val="24"/>
        </w:rPr>
        <w:t xml:space="preserve">Проектирование, конструкция, испытания, </w:t>
      </w:r>
    </w:p>
    <w:p w:rsidR="00D30F06" w:rsidRPr="00DD6FBD" w:rsidRDefault="00E82894" w:rsidP="0066534D">
      <w:pPr>
        <w:spacing w:after="0" w:line="360" w:lineRule="auto"/>
        <w:jc w:val="center"/>
        <w:rPr>
          <w:rFonts w:ascii="Arial" w:hAnsi="Arial" w:cs="Arial"/>
          <w:b/>
          <w:sz w:val="24"/>
          <w:szCs w:val="24"/>
        </w:rPr>
      </w:pPr>
      <w:r w:rsidRPr="00C04D4C">
        <w:rPr>
          <w:rFonts w:ascii="Arial" w:hAnsi="Arial" w:cs="Arial"/>
          <w:b/>
          <w:sz w:val="24"/>
          <w:szCs w:val="24"/>
        </w:rPr>
        <w:t>маркировка</w:t>
      </w:r>
      <w:r w:rsidRPr="00DD6FBD">
        <w:rPr>
          <w:rFonts w:ascii="Arial" w:hAnsi="Arial" w:cs="Arial"/>
          <w:b/>
          <w:sz w:val="24"/>
          <w:szCs w:val="24"/>
        </w:rPr>
        <w:t xml:space="preserve"> </w:t>
      </w:r>
      <w:r w:rsidRPr="00C04D4C">
        <w:rPr>
          <w:rFonts w:ascii="Arial" w:hAnsi="Arial" w:cs="Arial"/>
          <w:b/>
          <w:sz w:val="24"/>
          <w:szCs w:val="24"/>
        </w:rPr>
        <w:t>и</w:t>
      </w:r>
      <w:r w:rsidRPr="00DD6FBD">
        <w:rPr>
          <w:rFonts w:ascii="Arial" w:hAnsi="Arial" w:cs="Arial"/>
          <w:b/>
          <w:sz w:val="24"/>
          <w:szCs w:val="24"/>
        </w:rPr>
        <w:t xml:space="preserve"> </w:t>
      </w:r>
      <w:r w:rsidRPr="00C04D4C">
        <w:rPr>
          <w:rFonts w:ascii="Arial" w:hAnsi="Arial" w:cs="Arial"/>
          <w:b/>
          <w:sz w:val="24"/>
          <w:szCs w:val="24"/>
        </w:rPr>
        <w:t>документация</w:t>
      </w:r>
    </w:p>
    <w:p w:rsidR="00D30F06" w:rsidRPr="00DD6FBD" w:rsidRDefault="00D30F06" w:rsidP="0066534D">
      <w:pPr>
        <w:spacing w:after="0" w:line="360" w:lineRule="auto"/>
        <w:jc w:val="center"/>
        <w:rPr>
          <w:rFonts w:ascii="Times New Roman" w:hAnsi="Times New Roman"/>
          <w:b/>
          <w:sz w:val="20"/>
          <w:szCs w:val="20"/>
        </w:rPr>
      </w:pPr>
    </w:p>
    <w:p w:rsidR="007E0C40" w:rsidRPr="00C04D4C" w:rsidRDefault="00446369" w:rsidP="0066534D">
      <w:pPr>
        <w:spacing w:after="0" w:line="360" w:lineRule="auto"/>
        <w:jc w:val="center"/>
        <w:rPr>
          <w:bCs/>
          <w:color w:val="000000"/>
          <w:sz w:val="28"/>
          <w:szCs w:val="28"/>
          <w:lang w:val="en-US"/>
        </w:rPr>
      </w:pPr>
      <w:r w:rsidRPr="00C04D4C">
        <w:rPr>
          <w:rFonts w:ascii="Arial" w:hAnsi="Arial" w:cs="Arial"/>
          <w:bCs/>
          <w:color w:val="000000"/>
          <w:sz w:val="20"/>
          <w:szCs w:val="20"/>
          <w:lang w:val="en-US"/>
        </w:rPr>
        <w:t>Refrigerating systems and heat pumps</w:t>
      </w:r>
      <w:r w:rsidR="0066534D" w:rsidRPr="00C04D4C">
        <w:rPr>
          <w:rFonts w:ascii="Arial" w:hAnsi="Arial" w:cs="Arial"/>
          <w:bCs/>
          <w:color w:val="000000"/>
          <w:sz w:val="20"/>
          <w:szCs w:val="20"/>
          <w:lang w:val="en-US"/>
        </w:rPr>
        <w:t>.</w:t>
      </w:r>
      <w:r w:rsidRPr="00C04D4C">
        <w:rPr>
          <w:rFonts w:ascii="Arial" w:hAnsi="Arial" w:cs="Arial"/>
          <w:bCs/>
          <w:color w:val="000000"/>
          <w:sz w:val="20"/>
          <w:szCs w:val="20"/>
          <w:lang w:val="en-US"/>
        </w:rPr>
        <w:t xml:space="preserve"> Safety</w:t>
      </w:r>
      <w:r w:rsidR="0066534D" w:rsidRPr="00C04D4C">
        <w:rPr>
          <w:rFonts w:ascii="Arial" w:hAnsi="Arial" w:cs="Arial"/>
          <w:bCs/>
          <w:color w:val="000000"/>
          <w:sz w:val="20"/>
          <w:szCs w:val="20"/>
          <w:lang w:val="en-US"/>
        </w:rPr>
        <w:t xml:space="preserve"> and environmental requirements.</w:t>
      </w:r>
      <w:r w:rsidRPr="00C04D4C">
        <w:rPr>
          <w:rFonts w:ascii="Arial" w:hAnsi="Arial" w:cs="Arial"/>
          <w:bCs/>
          <w:color w:val="000000"/>
          <w:sz w:val="20"/>
          <w:szCs w:val="20"/>
          <w:lang w:val="en-US"/>
        </w:rPr>
        <w:t xml:space="preserve"> </w:t>
      </w:r>
      <w:r w:rsidR="0066534D" w:rsidRPr="00C04D4C">
        <w:rPr>
          <w:rFonts w:ascii="Arial" w:hAnsi="Arial" w:cs="Arial"/>
          <w:bCs/>
          <w:color w:val="000000"/>
          <w:sz w:val="20"/>
          <w:szCs w:val="20"/>
          <w:lang w:val="en-US"/>
        </w:rPr>
        <w:t>Part 2 Design, constru</w:t>
      </w:r>
      <w:r w:rsidR="0066534D" w:rsidRPr="00C04D4C">
        <w:rPr>
          <w:rFonts w:ascii="Arial" w:hAnsi="Arial" w:cs="Arial"/>
          <w:bCs/>
          <w:color w:val="000000"/>
          <w:sz w:val="20"/>
          <w:szCs w:val="20"/>
          <w:lang w:val="en-US"/>
        </w:rPr>
        <w:t>c</w:t>
      </w:r>
      <w:r w:rsidR="0066534D" w:rsidRPr="00C04D4C">
        <w:rPr>
          <w:rFonts w:ascii="Arial" w:hAnsi="Arial" w:cs="Arial"/>
          <w:bCs/>
          <w:color w:val="000000"/>
          <w:sz w:val="20"/>
          <w:szCs w:val="20"/>
          <w:lang w:val="en-US"/>
        </w:rPr>
        <w:t>tion, testing, marking and documentation</w:t>
      </w:r>
    </w:p>
    <w:p w:rsidR="007E0C40" w:rsidRPr="00C04D4C" w:rsidRDefault="00F719B9" w:rsidP="0066534D">
      <w:pPr>
        <w:spacing w:after="0" w:line="360" w:lineRule="auto"/>
        <w:jc w:val="center"/>
        <w:rPr>
          <w:rFonts w:ascii="Arial" w:hAnsi="Arial" w:cs="Arial"/>
          <w:sz w:val="24"/>
          <w:szCs w:val="24"/>
          <w:lang w:val="en-US"/>
        </w:rPr>
      </w:pPr>
      <w:r w:rsidRPr="00C04D4C">
        <w:rPr>
          <w:rFonts w:ascii="Arial" w:hAnsi="Arial" w:cs="Arial"/>
          <w:noProof/>
          <w:color w:val="000000"/>
          <w:sz w:val="28"/>
          <w:szCs w:val="28"/>
        </w:rPr>
        <mc:AlternateContent>
          <mc:Choice Requires="wps">
            <w:drawing>
              <wp:anchor distT="0" distB="0" distL="114300" distR="114300" simplePos="0" relativeHeight="251570176" behindDoc="0" locked="0" layoutInCell="1" allowOverlap="1" wp14:anchorId="076FD0EA" wp14:editId="67AE4C3D">
                <wp:simplePos x="0" y="0"/>
                <wp:positionH relativeFrom="column">
                  <wp:posOffset>91440</wp:posOffset>
                </wp:positionH>
                <wp:positionV relativeFrom="paragraph">
                  <wp:posOffset>107315</wp:posOffset>
                </wp:positionV>
                <wp:extent cx="5943600" cy="0"/>
                <wp:effectExtent l="0" t="0" r="19050" b="190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1AACB9" id="Прямая соединительная линия 6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8.45pt" to="475.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" strokeweight="2pt"/>
            </w:pict>
          </mc:Fallback>
        </mc:AlternateContent>
      </w:r>
    </w:p>
    <w:p w:rsidR="007E0C40" w:rsidRPr="00C04D4C" w:rsidRDefault="007E0C40" w:rsidP="007E0C40">
      <w:pPr>
        <w:spacing w:after="0" w:line="240" w:lineRule="auto"/>
        <w:jc w:val="right"/>
        <w:rPr>
          <w:rFonts w:ascii="Arial" w:hAnsi="Arial" w:cs="Arial"/>
          <w:b/>
          <w:color w:val="000000"/>
          <w:sz w:val="24"/>
          <w:szCs w:val="24"/>
        </w:rPr>
      </w:pPr>
      <w:r w:rsidRPr="00C04D4C">
        <w:rPr>
          <w:rFonts w:ascii="Arial" w:hAnsi="Arial" w:cs="Arial"/>
          <w:b/>
          <w:color w:val="000000"/>
          <w:sz w:val="24"/>
          <w:szCs w:val="24"/>
        </w:rPr>
        <w:t>Дата</w:t>
      </w:r>
      <w:r w:rsidRPr="00D000FE">
        <w:rPr>
          <w:rFonts w:ascii="Arial" w:hAnsi="Arial" w:cs="Arial"/>
          <w:b/>
          <w:color w:val="000000"/>
          <w:sz w:val="24"/>
          <w:szCs w:val="24"/>
        </w:rPr>
        <w:t xml:space="preserve"> </w:t>
      </w:r>
      <w:r w:rsidRPr="00C04D4C">
        <w:rPr>
          <w:rFonts w:ascii="Arial" w:hAnsi="Arial" w:cs="Arial"/>
          <w:b/>
          <w:color w:val="000000"/>
          <w:sz w:val="24"/>
          <w:szCs w:val="24"/>
        </w:rPr>
        <w:t>введения</w:t>
      </w:r>
      <w:r w:rsidRPr="00D000FE">
        <w:rPr>
          <w:rFonts w:ascii="Arial" w:hAnsi="Arial" w:cs="Arial"/>
          <w:b/>
          <w:color w:val="000000"/>
          <w:sz w:val="24"/>
          <w:szCs w:val="24"/>
        </w:rPr>
        <w:t xml:space="preserve"> – 20</w:t>
      </w:r>
      <w:r w:rsidR="0066534D" w:rsidRPr="00C04D4C">
        <w:rPr>
          <w:rFonts w:ascii="Arial" w:hAnsi="Arial" w:cs="Arial"/>
          <w:b/>
          <w:color w:val="000000"/>
          <w:sz w:val="24"/>
          <w:szCs w:val="24"/>
        </w:rPr>
        <w:t xml:space="preserve">2   </w:t>
      </w:r>
      <w:r w:rsidRPr="00D000FE">
        <w:rPr>
          <w:rFonts w:ascii="Arial" w:hAnsi="Arial" w:cs="Arial"/>
          <w:b/>
          <w:color w:val="000000"/>
          <w:sz w:val="24"/>
          <w:szCs w:val="24"/>
        </w:rPr>
        <w:t>–</w:t>
      </w:r>
      <w:r w:rsidR="0066534D" w:rsidRPr="00C04D4C">
        <w:rPr>
          <w:rFonts w:ascii="Arial" w:hAnsi="Arial" w:cs="Arial"/>
          <w:b/>
          <w:color w:val="000000"/>
          <w:sz w:val="24"/>
          <w:szCs w:val="24"/>
        </w:rPr>
        <w:t xml:space="preserve"> </w:t>
      </w:r>
      <w:r w:rsidRPr="00D000FE">
        <w:rPr>
          <w:rFonts w:ascii="Arial" w:hAnsi="Arial" w:cs="Arial"/>
          <w:b/>
          <w:color w:val="000000"/>
          <w:sz w:val="24"/>
          <w:szCs w:val="24"/>
        </w:rPr>
        <w:t>0</w:t>
      </w:r>
      <w:r w:rsidR="0066534D" w:rsidRPr="00C04D4C">
        <w:rPr>
          <w:rFonts w:ascii="Arial" w:hAnsi="Arial" w:cs="Arial"/>
          <w:b/>
          <w:color w:val="000000"/>
          <w:sz w:val="24"/>
          <w:szCs w:val="24"/>
        </w:rPr>
        <w:t xml:space="preserve">  </w:t>
      </w:r>
      <w:r w:rsidRPr="00D000FE">
        <w:rPr>
          <w:rFonts w:ascii="Arial" w:hAnsi="Arial" w:cs="Arial"/>
          <w:b/>
          <w:color w:val="000000"/>
          <w:sz w:val="24"/>
          <w:szCs w:val="24"/>
        </w:rPr>
        <w:t>–</w:t>
      </w:r>
      <w:r w:rsidR="0066534D" w:rsidRPr="00C04D4C">
        <w:rPr>
          <w:rFonts w:ascii="Arial" w:hAnsi="Arial" w:cs="Arial"/>
          <w:b/>
          <w:color w:val="000000"/>
          <w:sz w:val="24"/>
          <w:szCs w:val="24"/>
        </w:rPr>
        <w:t xml:space="preserve"> </w:t>
      </w:r>
      <w:r w:rsidRPr="00D000FE">
        <w:rPr>
          <w:rFonts w:ascii="Arial" w:hAnsi="Arial" w:cs="Arial"/>
          <w:b/>
          <w:color w:val="000000"/>
          <w:sz w:val="24"/>
          <w:szCs w:val="24"/>
        </w:rPr>
        <w:t>0</w:t>
      </w:r>
      <w:r w:rsidR="0066534D" w:rsidRPr="00C04D4C">
        <w:rPr>
          <w:rFonts w:ascii="Arial" w:hAnsi="Arial" w:cs="Arial"/>
          <w:b/>
          <w:color w:val="000000"/>
          <w:sz w:val="24"/>
          <w:szCs w:val="24"/>
        </w:rPr>
        <w:t xml:space="preserve">  </w:t>
      </w:r>
    </w:p>
    <w:p w:rsidR="007E0C40" w:rsidRPr="00D000FE" w:rsidRDefault="007E0C40" w:rsidP="00F9286A">
      <w:pPr>
        <w:pStyle w:val="Default"/>
        <w:rPr>
          <w:sz w:val="22"/>
          <w:szCs w:val="22"/>
        </w:rPr>
      </w:pPr>
    </w:p>
    <w:p w:rsidR="00F9286A" w:rsidRPr="00D000FE" w:rsidRDefault="00F9286A" w:rsidP="0066534D">
      <w:pPr>
        <w:pStyle w:val="Default"/>
        <w:spacing w:line="360" w:lineRule="auto"/>
        <w:ind w:firstLine="720"/>
        <w:rPr>
          <w:b/>
          <w:sz w:val="28"/>
          <w:szCs w:val="28"/>
        </w:rPr>
      </w:pPr>
      <w:r w:rsidRPr="00D000FE">
        <w:rPr>
          <w:b/>
          <w:sz w:val="28"/>
          <w:szCs w:val="28"/>
        </w:rPr>
        <w:t xml:space="preserve">1 </w:t>
      </w:r>
      <w:r w:rsidRPr="00C04D4C">
        <w:rPr>
          <w:b/>
          <w:sz w:val="28"/>
          <w:szCs w:val="28"/>
        </w:rPr>
        <w:t>Область</w:t>
      </w:r>
      <w:r w:rsidRPr="00D000FE">
        <w:rPr>
          <w:b/>
          <w:sz w:val="28"/>
          <w:szCs w:val="28"/>
        </w:rPr>
        <w:t xml:space="preserve"> </w:t>
      </w:r>
      <w:r w:rsidRPr="00C04D4C">
        <w:rPr>
          <w:b/>
          <w:sz w:val="28"/>
          <w:szCs w:val="28"/>
        </w:rPr>
        <w:t>применения</w:t>
      </w:r>
    </w:p>
    <w:p w:rsidR="00F9286A" w:rsidRPr="00D000FE" w:rsidRDefault="00F9286A" w:rsidP="0066534D">
      <w:pPr>
        <w:pStyle w:val="Default"/>
        <w:spacing w:line="360" w:lineRule="auto"/>
        <w:rPr>
          <w:b/>
        </w:rPr>
      </w:pPr>
    </w:p>
    <w:p w:rsidR="00D622CD" w:rsidRPr="00C04D4C" w:rsidRDefault="00B829FC" w:rsidP="0066534D">
      <w:pPr>
        <w:pStyle w:val="Default"/>
        <w:spacing w:line="360" w:lineRule="auto"/>
        <w:ind w:firstLine="709"/>
        <w:jc w:val="both"/>
        <w:rPr>
          <w:rStyle w:val="hps"/>
        </w:rPr>
      </w:pPr>
      <w:r w:rsidRPr="00C04D4C">
        <w:rPr>
          <w:rStyle w:val="hps"/>
        </w:rPr>
        <w:t xml:space="preserve">Настоящий стандарт </w:t>
      </w:r>
      <w:r w:rsidR="006014A6" w:rsidRPr="00C04D4C">
        <w:rPr>
          <w:rStyle w:val="hps"/>
        </w:rPr>
        <w:t>распространяется н</w:t>
      </w:r>
      <w:r w:rsidR="00D622CD" w:rsidRPr="00C04D4C">
        <w:rPr>
          <w:rStyle w:val="hps"/>
        </w:rPr>
        <w:t>а</w:t>
      </w:r>
      <w:r w:rsidR="00D622CD" w:rsidRPr="00C04D4C">
        <w:t xml:space="preserve"> </w:t>
      </w:r>
      <w:r w:rsidR="00D622CD" w:rsidRPr="00C04D4C">
        <w:rPr>
          <w:rStyle w:val="hps"/>
        </w:rPr>
        <w:t>проектирование и монтаж хол</w:t>
      </w:r>
      <w:r w:rsidR="00D622CD" w:rsidRPr="00C04D4C">
        <w:rPr>
          <w:rStyle w:val="hps"/>
        </w:rPr>
        <w:t>о</w:t>
      </w:r>
      <w:r w:rsidR="00D622CD" w:rsidRPr="00C04D4C">
        <w:rPr>
          <w:rStyle w:val="hps"/>
        </w:rPr>
        <w:t xml:space="preserve">дильных систем, в том числе, входящие в их состав трубопроводов, компонентов, материалов и вспомогательного оборудования </w:t>
      </w:r>
      <w:r w:rsidR="00D77FEA" w:rsidRPr="00C04D4C">
        <w:rPr>
          <w:rStyle w:val="hps"/>
        </w:rPr>
        <w:t xml:space="preserve">в тех частях </w:t>
      </w:r>
      <w:r w:rsidR="00D622CD" w:rsidRPr="00C04D4C">
        <w:rPr>
          <w:rStyle w:val="hps"/>
        </w:rPr>
        <w:t>на которые не распр</w:t>
      </w:r>
      <w:r w:rsidR="00D622CD" w:rsidRPr="00C04D4C">
        <w:rPr>
          <w:rStyle w:val="hps"/>
        </w:rPr>
        <w:t>о</w:t>
      </w:r>
      <w:r w:rsidR="00D622CD" w:rsidRPr="00C04D4C">
        <w:rPr>
          <w:rStyle w:val="hps"/>
        </w:rPr>
        <w:t xml:space="preserve">страняется в </w:t>
      </w:r>
      <w:r w:rsidR="00D77FEA" w:rsidRPr="00C04D4C">
        <w:rPr>
          <w:rStyle w:val="hps"/>
        </w:rPr>
        <w:t>ГОСТ (EN 378-1:2016)</w:t>
      </w:r>
      <w:r w:rsidR="00D622CD" w:rsidRPr="00C04D4C">
        <w:rPr>
          <w:rStyle w:val="hps"/>
        </w:rPr>
        <w:t xml:space="preserve">, </w:t>
      </w:r>
      <w:r w:rsidR="00D77FEA" w:rsidRPr="00C04D4C">
        <w:rPr>
          <w:rStyle w:val="hps"/>
        </w:rPr>
        <w:t>ГОСТ (EN 378-3:2016)</w:t>
      </w:r>
      <w:r w:rsidR="00D622CD" w:rsidRPr="00C04D4C">
        <w:rPr>
          <w:rStyle w:val="hps"/>
        </w:rPr>
        <w:t xml:space="preserve">, или </w:t>
      </w:r>
      <w:r w:rsidR="00D77FEA" w:rsidRPr="00C04D4C">
        <w:rPr>
          <w:rStyle w:val="hps"/>
        </w:rPr>
        <w:t>ГОСТ (EN 378-4:2016)</w:t>
      </w:r>
      <w:r w:rsidR="00D622CD" w:rsidRPr="00C04D4C">
        <w:rPr>
          <w:rStyle w:val="hps"/>
        </w:rPr>
        <w:t>. Настоящий стандарт устанавливает требования к испытаниям, вводу в эксплуатацию, маркировке и документации. Требования к вторичным теплообме</w:t>
      </w:r>
      <w:r w:rsidR="00D622CD" w:rsidRPr="00C04D4C">
        <w:rPr>
          <w:rStyle w:val="hps"/>
        </w:rPr>
        <w:t>н</w:t>
      </w:r>
      <w:r w:rsidR="00D622CD" w:rsidRPr="00C04D4C">
        <w:rPr>
          <w:rStyle w:val="hps"/>
        </w:rPr>
        <w:t xml:space="preserve">ным контурам не включены в настоящий стандарт за исключением </w:t>
      </w:r>
      <w:r w:rsidR="00A147F0" w:rsidRPr="00C04D4C">
        <w:rPr>
          <w:rStyle w:val="hps"/>
        </w:rPr>
        <w:t xml:space="preserve">требований </w:t>
      </w:r>
      <w:r w:rsidR="00D622CD" w:rsidRPr="00C04D4C">
        <w:rPr>
          <w:rStyle w:val="hps"/>
        </w:rPr>
        <w:t>для любых устройств безопасности холодильной системы.</w:t>
      </w:r>
    </w:p>
    <w:p w:rsidR="00D622CD" w:rsidRPr="00C04D4C" w:rsidRDefault="001041B0" w:rsidP="0066534D">
      <w:pPr>
        <w:pStyle w:val="Default"/>
        <w:spacing w:line="360" w:lineRule="auto"/>
        <w:ind w:firstLine="709"/>
        <w:jc w:val="both"/>
        <w:rPr>
          <w:rStyle w:val="hps"/>
        </w:rPr>
      </w:pPr>
      <w:r w:rsidRPr="00C04D4C">
        <w:rPr>
          <w:bCs/>
        </w:rPr>
        <w:t>Настоящий стандарт применим к новым холодильным системам, расширя</w:t>
      </w:r>
      <w:r w:rsidRPr="00C04D4C">
        <w:rPr>
          <w:bCs/>
        </w:rPr>
        <w:t>е</w:t>
      </w:r>
      <w:r w:rsidRPr="00C04D4C">
        <w:rPr>
          <w:bCs/>
        </w:rPr>
        <w:t>мым или модифицируемым существующим системам, а также к используемым с</w:t>
      </w:r>
      <w:r w:rsidRPr="00C04D4C">
        <w:rPr>
          <w:bCs/>
        </w:rPr>
        <w:t>и</w:t>
      </w:r>
      <w:r w:rsidRPr="00C04D4C">
        <w:rPr>
          <w:bCs/>
        </w:rPr>
        <w:t>стемам, которые перемещают для работы на новом месте.</w:t>
      </w:r>
    </w:p>
    <w:p w:rsidR="002047A5" w:rsidRPr="00C04D4C" w:rsidRDefault="002047A5" w:rsidP="0066534D">
      <w:pPr>
        <w:pStyle w:val="Default"/>
        <w:spacing w:line="360" w:lineRule="auto"/>
        <w:ind w:firstLine="720"/>
        <w:jc w:val="both"/>
        <w:rPr>
          <w:bCs/>
        </w:rPr>
      </w:pPr>
      <w:r w:rsidRPr="00C04D4C">
        <w:rPr>
          <w:bCs/>
        </w:rPr>
        <w:t xml:space="preserve">Настоящий стандарт применим </w:t>
      </w:r>
      <w:r w:rsidR="00012B89" w:rsidRPr="00C04D4C">
        <w:rPr>
          <w:bCs/>
        </w:rPr>
        <w:t xml:space="preserve">к </w:t>
      </w:r>
      <w:r w:rsidRPr="00C04D4C">
        <w:rPr>
          <w:bCs/>
        </w:rPr>
        <w:t>следующе</w:t>
      </w:r>
      <w:r w:rsidR="00012B89" w:rsidRPr="00C04D4C">
        <w:rPr>
          <w:bCs/>
        </w:rPr>
        <w:t>му</w:t>
      </w:r>
      <w:r w:rsidRPr="00C04D4C">
        <w:rPr>
          <w:bCs/>
        </w:rPr>
        <w:t xml:space="preserve"> оборудовани</w:t>
      </w:r>
      <w:r w:rsidR="00012B89" w:rsidRPr="00C04D4C">
        <w:rPr>
          <w:bCs/>
        </w:rPr>
        <w:t>ю</w:t>
      </w:r>
      <w:r w:rsidRPr="00C04D4C">
        <w:rPr>
          <w:bCs/>
        </w:rPr>
        <w:t xml:space="preserve">: </w:t>
      </w:r>
    </w:p>
    <w:p w:rsidR="002047A5" w:rsidRPr="00C04D4C" w:rsidRDefault="002047A5" w:rsidP="0066534D">
      <w:pPr>
        <w:pStyle w:val="Default"/>
        <w:tabs>
          <w:tab w:val="left" w:pos="993"/>
        </w:tabs>
        <w:spacing w:line="360" w:lineRule="auto"/>
        <w:ind w:firstLine="720"/>
        <w:jc w:val="both"/>
        <w:rPr>
          <w:bCs/>
        </w:rPr>
      </w:pPr>
      <w:r w:rsidRPr="00C04D4C">
        <w:rPr>
          <w:bCs/>
        </w:rPr>
        <w:t>a)</w:t>
      </w:r>
      <w:r w:rsidRPr="00C04D4C">
        <w:rPr>
          <w:bCs/>
        </w:rPr>
        <w:tab/>
      </w:r>
      <w:r w:rsidR="00012B89" w:rsidRPr="00C04D4C">
        <w:rPr>
          <w:bCs/>
        </w:rPr>
        <w:t>стационарным или мобильным холодильным системам, всех размеров, включая тепловые насосы</w:t>
      </w:r>
      <w:r w:rsidRPr="00C04D4C">
        <w:rPr>
          <w:bCs/>
        </w:rPr>
        <w:t>;</w:t>
      </w:r>
    </w:p>
    <w:p w:rsidR="002047A5" w:rsidRPr="00C04D4C" w:rsidRDefault="00C17749" w:rsidP="0066534D">
      <w:pPr>
        <w:pStyle w:val="Default"/>
        <w:tabs>
          <w:tab w:val="left" w:pos="993"/>
        </w:tabs>
        <w:spacing w:line="360" w:lineRule="auto"/>
        <w:ind w:firstLine="720"/>
        <w:jc w:val="both"/>
        <w:rPr>
          <w:bCs/>
        </w:rPr>
      </w:pPr>
      <w:r w:rsidRPr="00C04D4C">
        <w:rPr>
          <w:bCs/>
          <w:lang w:val="en-US"/>
        </w:rPr>
        <w:t>b</w:t>
      </w:r>
      <w:r w:rsidR="002047A5" w:rsidRPr="00C04D4C">
        <w:rPr>
          <w:bCs/>
        </w:rPr>
        <w:t>)</w:t>
      </w:r>
      <w:r w:rsidR="002047A5" w:rsidRPr="00C04D4C">
        <w:rPr>
          <w:bCs/>
        </w:rPr>
        <w:tab/>
      </w:r>
      <w:r w:rsidR="00012B89" w:rsidRPr="00C04D4C">
        <w:rPr>
          <w:bCs/>
        </w:rPr>
        <w:t>вторичны</w:t>
      </w:r>
      <w:r w:rsidR="00F16C1B" w:rsidRPr="00C04D4C">
        <w:rPr>
          <w:bCs/>
        </w:rPr>
        <w:t>м</w:t>
      </w:r>
      <w:r w:rsidR="00012B89" w:rsidRPr="00C04D4C">
        <w:rPr>
          <w:bCs/>
        </w:rPr>
        <w:t xml:space="preserve"> система</w:t>
      </w:r>
      <w:r w:rsidR="00F16C1B" w:rsidRPr="00C04D4C">
        <w:rPr>
          <w:bCs/>
        </w:rPr>
        <w:t>м охлаждения или нагрева</w:t>
      </w:r>
      <w:r w:rsidR="002047A5" w:rsidRPr="00C04D4C">
        <w:rPr>
          <w:bCs/>
        </w:rPr>
        <w:t>;</w:t>
      </w:r>
    </w:p>
    <w:p w:rsidR="002047A5" w:rsidRPr="00C04D4C" w:rsidRDefault="00C17749" w:rsidP="0066534D">
      <w:pPr>
        <w:pStyle w:val="Default"/>
        <w:tabs>
          <w:tab w:val="left" w:pos="993"/>
        </w:tabs>
        <w:spacing w:line="360" w:lineRule="auto"/>
        <w:ind w:firstLine="720"/>
        <w:jc w:val="both"/>
        <w:rPr>
          <w:bCs/>
        </w:rPr>
      </w:pPr>
      <w:r w:rsidRPr="00C04D4C">
        <w:rPr>
          <w:bCs/>
          <w:lang w:val="en-US"/>
        </w:rPr>
        <w:t>c</w:t>
      </w:r>
      <w:r w:rsidR="002047A5" w:rsidRPr="00C04D4C">
        <w:rPr>
          <w:bCs/>
        </w:rPr>
        <w:t>)</w:t>
      </w:r>
      <w:r w:rsidR="002047A5" w:rsidRPr="00C04D4C">
        <w:rPr>
          <w:bCs/>
        </w:rPr>
        <w:tab/>
      </w:r>
      <w:r w:rsidR="00F16C1B" w:rsidRPr="00C04D4C">
        <w:rPr>
          <w:bCs/>
        </w:rPr>
        <w:t>локальным холодильным системам</w:t>
      </w:r>
      <w:r w:rsidR="002047A5" w:rsidRPr="00C04D4C">
        <w:rPr>
          <w:bCs/>
        </w:rPr>
        <w:t>;</w:t>
      </w:r>
    </w:p>
    <w:p w:rsidR="002047A5" w:rsidRPr="00C04D4C" w:rsidRDefault="00C17749" w:rsidP="0066534D">
      <w:pPr>
        <w:pStyle w:val="Default"/>
        <w:tabs>
          <w:tab w:val="left" w:pos="993"/>
        </w:tabs>
        <w:spacing w:line="360" w:lineRule="auto"/>
        <w:ind w:firstLine="720"/>
        <w:jc w:val="both"/>
        <w:rPr>
          <w:bCs/>
        </w:rPr>
      </w:pPr>
      <w:r w:rsidRPr="00C04D4C">
        <w:rPr>
          <w:bCs/>
          <w:lang w:val="en-US"/>
        </w:rPr>
        <w:t>d</w:t>
      </w:r>
      <w:r w:rsidR="002047A5" w:rsidRPr="00C04D4C">
        <w:rPr>
          <w:bCs/>
        </w:rPr>
        <w:t>)</w:t>
      </w:r>
      <w:r w:rsidR="002047A5" w:rsidRPr="00C04D4C">
        <w:rPr>
          <w:bCs/>
        </w:rPr>
        <w:tab/>
      </w:r>
      <w:r w:rsidR="00F16C1B" w:rsidRPr="00C04D4C">
        <w:rPr>
          <w:bCs/>
        </w:rPr>
        <w:t>заменяемым и добавляемым частям и компонентам оборудования, если они отличны по функциональным и качественным характеристикам</w:t>
      </w:r>
      <w:r w:rsidR="007550B3" w:rsidRPr="00C04D4C">
        <w:rPr>
          <w:bCs/>
        </w:rPr>
        <w:t>.</w:t>
      </w:r>
    </w:p>
    <w:p w:rsidR="0058611E" w:rsidRPr="00C04D4C" w:rsidRDefault="00D33CB7" w:rsidP="0066534D">
      <w:pPr>
        <w:pStyle w:val="Default"/>
        <w:tabs>
          <w:tab w:val="left" w:pos="993"/>
        </w:tabs>
        <w:spacing w:line="360" w:lineRule="auto"/>
        <w:ind w:firstLine="720"/>
        <w:jc w:val="both"/>
        <w:rPr>
          <w:bCs/>
        </w:rPr>
      </w:pPr>
      <w:r w:rsidRPr="00C04D4C">
        <w:rPr>
          <w:bCs/>
          <w:noProof/>
        </w:rPr>
        <mc:AlternateContent>
          <mc:Choice Requires="wps">
            <w:drawing>
              <wp:anchor distT="0" distB="0" distL="114300" distR="114300" simplePos="0" relativeHeight="251592704" behindDoc="0" locked="0" layoutInCell="1" allowOverlap="1" wp14:anchorId="397B313F" wp14:editId="461D0C30">
                <wp:simplePos x="0" y="0"/>
                <wp:positionH relativeFrom="column">
                  <wp:posOffset>-67310</wp:posOffset>
                </wp:positionH>
                <wp:positionV relativeFrom="paragraph">
                  <wp:posOffset>637540</wp:posOffset>
                </wp:positionV>
                <wp:extent cx="2437130" cy="1403985"/>
                <wp:effectExtent l="0" t="0" r="20320" b="2857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403985"/>
                        </a:xfrm>
                        <a:prstGeom prst="rect">
                          <a:avLst/>
                        </a:prstGeom>
                        <a:solidFill>
                          <a:srgbClr val="FFFFFF"/>
                        </a:solidFill>
                        <a:ln w="9525">
                          <a:solidFill>
                            <a:schemeClr val="bg1"/>
                          </a:solidFill>
                          <a:miter lim="800000"/>
                          <a:headEnd/>
                          <a:tailEnd/>
                        </a:ln>
                      </wps:spPr>
                      <wps:txbx>
                        <w:txbxContent>
                          <w:p w:rsidR="000D3ACB" w:rsidRPr="004A174C" w:rsidRDefault="000D3ACB">
                            <w:pPr>
                              <w:rPr>
                                <w:rFonts w:ascii="Arial" w:hAnsi="Arial" w:cs="Arial"/>
                                <w:b/>
                                <w:sz w:val="24"/>
                                <w:szCs w:val="24"/>
                              </w:rPr>
                            </w:pPr>
                            <w:r>
                              <w:rPr>
                                <w:rFonts w:ascii="Arial" w:hAnsi="Arial" w:cs="Arial"/>
                                <w:b/>
                                <w:sz w:val="24"/>
                                <w:szCs w:val="24"/>
                              </w:rPr>
                              <w:t>Проект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97B313F" id="_x0000_t202" coordsize="21600,21600" o:spt="202" path="m,l,21600r21600,l21600,xe">
                <v:stroke joinstyle="miter"/>
                <v:path gradientshapeok="t" o:connecttype="rect"/>
              </v:shapetype>
              <v:shape id="Надпись 2" o:spid="_x0000_s1026" type="#_x0000_t202" style="position:absolute;left:0;text-align:left;margin-left:-5.3pt;margin-top:50.2pt;width:191.9pt;height:110.55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" strokecolor="white [3212]">
                <v:textbox style="mso-fit-shape-to-text:t">
                  <w:txbxContent>
                    <w:p w:rsidR="000D3ACB" w:rsidRPr="004A174C" w:rsidRDefault="000D3ACB">
                      <w:pPr>
                        <w:rPr>
                          <w:rFonts w:ascii="Arial" w:hAnsi="Arial" w:cs="Arial"/>
                          <w:b/>
                          <w:sz w:val="24"/>
                          <w:szCs w:val="24"/>
                        </w:rPr>
                      </w:pPr>
                      <w:r>
                        <w:rPr>
                          <w:rFonts w:ascii="Arial" w:hAnsi="Arial" w:cs="Arial"/>
                          <w:b/>
                          <w:sz w:val="24"/>
                          <w:szCs w:val="24"/>
                        </w:rPr>
                        <w:t>Проект</w:t>
                      </w:r>
                    </w:p>
                  </w:txbxContent>
                </v:textbox>
              </v:shape>
            </w:pict>
          </mc:Fallback>
        </mc:AlternateContent>
      </w:r>
      <w:r w:rsidR="0066534D" w:rsidRPr="00C04D4C">
        <w:rPr>
          <w:bCs/>
          <w:noProof/>
        </w:rPr>
        <mc:AlternateContent>
          <mc:Choice Requires="wps">
            <w:drawing>
              <wp:anchor distT="0" distB="0" distL="114300" distR="114300" simplePos="0" relativeHeight="251584512" behindDoc="0" locked="0" layoutInCell="1" allowOverlap="1" wp14:anchorId="36FDAE5E" wp14:editId="3D171486">
                <wp:simplePos x="0" y="0"/>
                <wp:positionH relativeFrom="column">
                  <wp:posOffset>-5715</wp:posOffset>
                </wp:positionH>
                <wp:positionV relativeFrom="paragraph">
                  <wp:posOffset>499745</wp:posOffset>
                </wp:positionV>
                <wp:extent cx="5989320" cy="0"/>
                <wp:effectExtent l="0" t="0" r="30480" b="19050"/>
                <wp:wrapNone/>
                <wp:docPr id="288" name="Прямая соединительная линия 288"/>
                <wp:cNvGraphicFramePr/>
                <a:graphic xmlns:a="http://schemas.openxmlformats.org/drawingml/2006/main">
                  <a:graphicData uri="http://schemas.microsoft.com/office/word/2010/wordprocessingShape">
                    <wps:wsp>
                      <wps:cNvCnPr/>
                      <wps:spPr>
                        <a:xfrm>
                          <a:off x="0" y="0"/>
                          <a:ext cx="59893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F92592" id="Прямая соединительная линия 288"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9.35pt" to="471.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" strokecolor="black [3213]" strokeweight="2pt"/>
            </w:pict>
          </mc:Fallback>
        </mc:AlternateContent>
      </w:r>
      <w:r w:rsidR="0058611E" w:rsidRPr="00C04D4C">
        <w:rPr>
          <w:bCs/>
        </w:rPr>
        <w:t>Настоящий стандарт также применим в случае переоснащения системы для работы на другом хладагенте.</w:t>
      </w:r>
    </w:p>
    <w:p w:rsidR="00C17749" w:rsidRPr="00C04D4C" w:rsidRDefault="00C17749" w:rsidP="0066534D">
      <w:pPr>
        <w:pStyle w:val="Default"/>
        <w:tabs>
          <w:tab w:val="left" w:pos="993"/>
        </w:tabs>
        <w:spacing w:line="360" w:lineRule="auto"/>
        <w:ind w:firstLine="720"/>
        <w:jc w:val="both"/>
        <w:rPr>
          <w:bCs/>
        </w:rPr>
      </w:pPr>
      <w:r w:rsidRPr="00C04D4C">
        <w:rPr>
          <w:bCs/>
        </w:rPr>
        <w:t>Требования настоящего стандарта не распространяются на кондиционеры транспортных средств, а также к продукции находящейся на хранении в части ее порчи или загрязнения.</w:t>
      </w:r>
    </w:p>
    <w:p w:rsidR="00C17749" w:rsidRPr="00C04D4C" w:rsidRDefault="00C17749" w:rsidP="0066534D">
      <w:pPr>
        <w:pStyle w:val="Default"/>
        <w:spacing w:line="360" w:lineRule="auto"/>
        <w:ind w:firstLine="720"/>
        <w:rPr>
          <w:b/>
          <w:bCs/>
          <w:sz w:val="28"/>
          <w:szCs w:val="28"/>
        </w:rPr>
      </w:pPr>
    </w:p>
    <w:p w:rsidR="00F9286A" w:rsidRPr="00C04D4C" w:rsidRDefault="00F9286A" w:rsidP="0066534D">
      <w:pPr>
        <w:pStyle w:val="Default"/>
        <w:spacing w:line="360" w:lineRule="auto"/>
        <w:ind w:firstLine="720"/>
        <w:rPr>
          <w:b/>
          <w:bCs/>
          <w:sz w:val="28"/>
          <w:szCs w:val="28"/>
        </w:rPr>
      </w:pPr>
      <w:r w:rsidRPr="00C04D4C">
        <w:rPr>
          <w:b/>
          <w:bCs/>
          <w:sz w:val="28"/>
          <w:szCs w:val="28"/>
        </w:rPr>
        <w:t>2 Нормативн</w:t>
      </w:r>
      <w:r w:rsidR="00357BC0" w:rsidRPr="00C04D4C">
        <w:rPr>
          <w:b/>
          <w:bCs/>
          <w:sz w:val="28"/>
          <w:szCs w:val="28"/>
        </w:rPr>
        <w:t>ые</w:t>
      </w:r>
      <w:r w:rsidRPr="00C04D4C">
        <w:rPr>
          <w:b/>
          <w:bCs/>
          <w:sz w:val="28"/>
          <w:szCs w:val="28"/>
        </w:rPr>
        <w:t xml:space="preserve"> ссылк</w:t>
      </w:r>
      <w:r w:rsidR="00357BC0" w:rsidRPr="00C04D4C">
        <w:rPr>
          <w:b/>
          <w:bCs/>
          <w:sz w:val="28"/>
          <w:szCs w:val="28"/>
        </w:rPr>
        <w:t>и</w:t>
      </w:r>
    </w:p>
    <w:p w:rsidR="00F9286A" w:rsidRPr="00C04D4C" w:rsidRDefault="00F9286A" w:rsidP="0066534D">
      <w:pPr>
        <w:pStyle w:val="Default"/>
        <w:spacing w:line="360" w:lineRule="auto"/>
        <w:rPr>
          <w:b/>
          <w:bCs/>
          <w:sz w:val="22"/>
          <w:szCs w:val="22"/>
        </w:rPr>
      </w:pPr>
    </w:p>
    <w:p w:rsidR="00F9286A" w:rsidRPr="00C04D4C" w:rsidRDefault="00F51B79" w:rsidP="0066534D">
      <w:pPr>
        <w:pStyle w:val="Default"/>
        <w:spacing w:line="360" w:lineRule="auto"/>
        <w:ind w:firstLine="720"/>
        <w:jc w:val="both"/>
        <w:rPr>
          <w:bCs/>
        </w:rPr>
      </w:pPr>
      <w:r w:rsidRPr="00C04D4C">
        <w:rPr>
          <w:bCs/>
        </w:rPr>
        <w:t>В настоящем стандарте использованы ссылки на следующие нормативные</w:t>
      </w:r>
      <w:r w:rsidR="0062062B" w:rsidRPr="00C04D4C">
        <w:rPr>
          <w:bCs/>
        </w:rPr>
        <w:t xml:space="preserve"> </w:t>
      </w:r>
      <w:r w:rsidRPr="00C04D4C">
        <w:rPr>
          <w:bCs/>
        </w:rPr>
        <w:t>документы</w:t>
      </w:r>
      <w:r w:rsidR="006879C2" w:rsidRPr="00C04D4C">
        <w:rPr>
          <w:bCs/>
        </w:rPr>
        <w:t>. Д</w:t>
      </w:r>
      <w:r w:rsidR="00F9286A" w:rsidRPr="00C04D4C">
        <w:rPr>
          <w:bCs/>
        </w:rPr>
        <w:t>ля датированных ссылок применяют только указанное издание сс</w:t>
      </w:r>
      <w:r w:rsidR="00F9286A" w:rsidRPr="00C04D4C">
        <w:rPr>
          <w:bCs/>
        </w:rPr>
        <w:t>ы</w:t>
      </w:r>
      <w:r w:rsidR="00F9286A" w:rsidRPr="00C04D4C">
        <w:rPr>
          <w:bCs/>
        </w:rPr>
        <w:t>лочного документа, для недатированных ссылок применяют последнее издание ссылочного документа (включая все его изменения).</w:t>
      </w:r>
    </w:p>
    <w:p w:rsidR="0038201D" w:rsidRPr="00C04D4C" w:rsidRDefault="0038201D" w:rsidP="0066534D">
      <w:pPr>
        <w:pStyle w:val="Default"/>
        <w:spacing w:line="360" w:lineRule="auto"/>
        <w:ind w:firstLine="720"/>
        <w:jc w:val="both"/>
        <w:rPr>
          <w:bCs/>
        </w:rPr>
      </w:pPr>
      <w:r w:rsidRPr="00C04D4C">
        <w:rPr>
          <w:bCs/>
        </w:rPr>
        <w:t>ГОСТ 28338-89 (ISO 6708-80)</w:t>
      </w:r>
      <w:r w:rsidRPr="00C04D4C">
        <w:t xml:space="preserve"> </w:t>
      </w:r>
      <w:r w:rsidRPr="00C04D4C">
        <w:rPr>
          <w:bCs/>
        </w:rPr>
        <w:t>Соединения трубопроводов и арматура. Ном</w:t>
      </w:r>
      <w:r w:rsidRPr="00C04D4C">
        <w:rPr>
          <w:bCs/>
        </w:rPr>
        <w:t>и</w:t>
      </w:r>
      <w:r w:rsidRPr="00C04D4C">
        <w:rPr>
          <w:bCs/>
        </w:rPr>
        <w:t>нальные диаметры. Ряды</w:t>
      </w:r>
    </w:p>
    <w:p w:rsidR="00D762E2" w:rsidRPr="00C04D4C" w:rsidRDefault="00D762E2"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 xml:space="preserve">ГОСТ      </w:t>
      </w:r>
      <w:r w:rsidR="00171437" w:rsidRPr="00C04D4C">
        <w:rPr>
          <w:rFonts w:ascii="Arial" w:hAnsi="Arial" w:cs="Arial"/>
          <w:color w:val="000000"/>
          <w:sz w:val="24"/>
          <w:szCs w:val="24"/>
        </w:rPr>
        <w:t>(</w:t>
      </w:r>
      <w:r w:rsidR="00D77FEA" w:rsidRPr="00C04D4C">
        <w:rPr>
          <w:rFonts w:ascii="Arial" w:hAnsi="Arial" w:cs="Arial"/>
          <w:color w:val="000000"/>
          <w:sz w:val="24"/>
          <w:szCs w:val="24"/>
        </w:rPr>
        <w:t>EN 378-1:2016</w:t>
      </w:r>
      <w:r w:rsidR="00171437" w:rsidRPr="00C04D4C">
        <w:rPr>
          <w:rFonts w:ascii="Arial" w:hAnsi="Arial" w:cs="Arial"/>
          <w:color w:val="000000"/>
          <w:sz w:val="24"/>
          <w:szCs w:val="24"/>
        </w:rPr>
        <w:t>)</w:t>
      </w:r>
      <w:r w:rsidRPr="00C04D4C">
        <w:t xml:space="preserve"> </w:t>
      </w:r>
      <w:r w:rsidRPr="00C04D4C">
        <w:rPr>
          <w:rFonts w:ascii="Arial" w:hAnsi="Arial" w:cs="Arial"/>
          <w:color w:val="000000"/>
          <w:sz w:val="24"/>
          <w:szCs w:val="24"/>
        </w:rPr>
        <w:t>Холодильные системы и тепловые насосы. Треб</w:t>
      </w:r>
      <w:r w:rsidRPr="00C04D4C">
        <w:rPr>
          <w:rFonts w:ascii="Arial" w:hAnsi="Arial" w:cs="Arial"/>
          <w:color w:val="000000"/>
          <w:sz w:val="24"/>
          <w:szCs w:val="24"/>
        </w:rPr>
        <w:t>о</w:t>
      </w:r>
      <w:r w:rsidRPr="00C04D4C">
        <w:rPr>
          <w:rFonts w:ascii="Arial" w:hAnsi="Arial" w:cs="Arial"/>
          <w:color w:val="000000"/>
          <w:sz w:val="24"/>
          <w:szCs w:val="24"/>
        </w:rPr>
        <w:t>вания безопасности и охраны окружающей среды. Часть 1. Определения, класс</w:t>
      </w:r>
      <w:r w:rsidRPr="00C04D4C">
        <w:rPr>
          <w:rFonts w:ascii="Arial" w:hAnsi="Arial" w:cs="Arial"/>
          <w:color w:val="000000"/>
          <w:sz w:val="24"/>
          <w:szCs w:val="24"/>
        </w:rPr>
        <w:t>и</w:t>
      </w:r>
      <w:r w:rsidRPr="00C04D4C">
        <w:rPr>
          <w:rFonts w:ascii="Arial" w:hAnsi="Arial" w:cs="Arial"/>
          <w:color w:val="000000"/>
          <w:sz w:val="24"/>
          <w:szCs w:val="24"/>
        </w:rPr>
        <w:t>фикация и критерии отбора</w:t>
      </w:r>
    </w:p>
    <w:p w:rsidR="00D762E2" w:rsidRPr="00C04D4C" w:rsidRDefault="00D762E2"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 xml:space="preserve">ГОСТ       </w:t>
      </w:r>
      <w:r w:rsidR="00171437" w:rsidRPr="00C04D4C">
        <w:rPr>
          <w:rFonts w:ascii="Arial" w:hAnsi="Arial" w:cs="Arial"/>
          <w:color w:val="000000"/>
          <w:sz w:val="24"/>
          <w:szCs w:val="24"/>
        </w:rPr>
        <w:t>(</w:t>
      </w:r>
      <w:r w:rsidR="00D77FEA" w:rsidRPr="00C04D4C">
        <w:rPr>
          <w:rFonts w:ascii="Arial" w:hAnsi="Arial" w:cs="Arial"/>
          <w:color w:val="000000"/>
          <w:sz w:val="24"/>
          <w:szCs w:val="24"/>
        </w:rPr>
        <w:t>EN 378-4:2016</w:t>
      </w:r>
      <w:r w:rsidR="00171437" w:rsidRPr="00C04D4C">
        <w:rPr>
          <w:rFonts w:ascii="Arial" w:hAnsi="Arial" w:cs="Arial"/>
          <w:color w:val="000000"/>
          <w:sz w:val="24"/>
          <w:szCs w:val="24"/>
        </w:rPr>
        <w:t>)</w:t>
      </w:r>
      <w:r w:rsidRPr="00C04D4C">
        <w:t xml:space="preserve"> </w:t>
      </w:r>
      <w:r w:rsidRPr="00C04D4C">
        <w:rPr>
          <w:rFonts w:ascii="Arial" w:hAnsi="Arial" w:cs="Arial"/>
          <w:color w:val="000000"/>
          <w:sz w:val="24"/>
          <w:szCs w:val="24"/>
        </w:rPr>
        <w:t>Холодильные системы и тепловые насосы. Треб</w:t>
      </w:r>
      <w:r w:rsidRPr="00C04D4C">
        <w:rPr>
          <w:rFonts w:ascii="Arial" w:hAnsi="Arial" w:cs="Arial"/>
          <w:color w:val="000000"/>
          <w:sz w:val="24"/>
          <w:szCs w:val="24"/>
        </w:rPr>
        <w:t>о</w:t>
      </w:r>
      <w:r w:rsidRPr="00C04D4C">
        <w:rPr>
          <w:rFonts w:ascii="Arial" w:hAnsi="Arial" w:cs="Arial"/>
          <w:color w:val="000000"/>
          <w:sz w:val="24"/>
          <w:szCs w:val="24"/>
        </w:rPr>
        <w:t>вания безопасности и охраны окружающей среды. Часть 4. Эксплуатация, технич</w:t>
      </w:r>
      <w:r w:rsidRPr="00C04D4C">
        <w:rPr>
          <w:rFonts w:ascii="Arial" w:hAnsi="Arial" w:cs="Arial"/>
          <w:color w:val="000000"/>
          <w:sz w:val="24"/>
          <w:szCs w:val="24"/>
        </w:rPr>
        <w:t>е</w:t>
      </w:r>
      <w:r w:rsidRPr="00C04D4C">
        <w:rPr>
          <w:rFonts w:ascii="Arial" w:hAnsi="Arial" w:cs="Arial"/>
          <w:color w:val="000000"/>
          <w:sz w:val="24"/>
          <w:szCs w:val="24"/>
        </w:rPr>
        <w:t>ское обслуживание, ремонт и регенерация</w:t>
      </w:r>
    </w:p>
    <w:p w:rsidR="00D762E2" w:rsidRPr="00C04D4C" w:rsidRDefault="00171437"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ISO 12100-2013 Безопасность машин. Основные принципы констру</w:t>
      </w:r>
      <w:r w:rsidRPr="00C04D4C">
        <w:rPr>
          <w:rFonts w:ascii="Arial" w:hAnsi="Arial" w:cs="Arial"/>
          <w:color w:val="000000"/>
          <w:sz w:val="24"/>
          <w:szCs w:val="24"/>
        </w:rPr>
        <w:t>и</w:t>
      </w:r>
      <w:r w:rsidRPr="00C04D4C">
        <w:rPr>
          <w:rFonts w:ascii="Arial" w:hAnsi="Arial" w:cs="Arial"/>
          <w:color w:val="000000"/>
          <w:sz w:val="24"/>
          <w:szCs w:val="24"/>
        </w:rPr>
        <w:t>рования. Оценки риска и снижения риска</w:t>
      </w:r>
    </w:p>
    <w:p w:rsidR="00CF63AB" w:rsidRPr="00C04D4C" w:rsidRDefault="00CF63AB"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ISO 13849-1-2015 Безопасность оборудования. Элементы систем управления, связанные с безопасностью. Часть 1. Общие принципы конструиров</w:t>
      </w:r>
      <w:r w:rsidRPr="00C04D4C">
        <w:rPr>
          <w:rFonts w:ascii="Arial" w:hAnsi="Arial" w:cs="Arial"/>
          <w:color w:val="000000"/>
          <w:sz w:val="24"/>
          <w:szCs w:val="24"/>
        </w:rPr>
        <w:t>а</w:t>
      </w:r>
      <w:r w:rsidRPr="00C04D4C">
        <w:rPr>
          <w:rFonts w:ascii="Arial" w:hAnsi="Arial" w:cs="Arial"/>
          <w:color w:val="000000"/>
          <w:sz w:val="24"/>
          <w:szCs w:val="24"/>
        </w:rPr>
        <w:t>ния</w:t>
      </w:r>
    </w:p>
    <w:p w:rsidR="00171437" w:rsidRPr="00C04D4C" w:rsidRDefault="00171437"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Р МЭК 60204-1-2007 Безопасность машин. Электрооборудование м</w:t>
      </w:r>
      <w:r w:rsidRPr="00C04D4C">
        <w:rPr>
          <w:rFonts w:ascii="Arial" w:hAnsi="Arial" w:cs="Arial"/>
          <w:color w:val="000000"/>
          <w:sz w:val="24"/>
          <w:szCs w:val="24"/>
        </w:rPr>
        <w:t>а</w:t>
      </w:r>
      <w:r w:rsidRPr="00C04D4C">
        <w:rPr>
          <w:rFonts w:ascii="Arial" w:hAnsi="Arial" w:cs="Arial"/>
          <w:color w:val="000000"/>
          <w:sz w:val="24"/>
          <w:szCs w:val="24"/>
        </w:rPr>
        <w:t>шин и механизмов. Часть 1. Общие требования</w:t>
      </w:r>
    </w:p>
    <w:p w:rsidR="00AC0E31" w:rsidRPr="00C04D4C" w:rsidRDefault="00AC0E31"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IEC 60335-2-24-2012 Безопасность бытовых и аналогичных электрич</w:t>
      </w:r>
      <w:r w:rsidRPr="00C04D4C">
        <w:rPr>
          <w:rFonts w:ascii="Arial" w:hAnsi="Arial" w:cs="Arial"/>
          <w:color w:val="000000"/>
          <w:sz w:val="24"/>
          <w:szCs w:val="24"/>
        </w:rPr>
        <w:t>е</w:t>
      </w:r>
      <w:r w:rsidRPr="00C04D4C">
        <w:rPr>
          <w:rFonts w:ascii="Arial" w:hAnsi="Arial" w:cs="Arial"/>
          <w:color w:val="000000"/>
          <w:sz w:val="24"/>
          <w:szCs w:val="24"/>
        </w:rPr>
        <w:t>ских приборов. Часть 2-24. Частные требования к холодильным приборам, мор</w:t>
      </w:r>
      <w:r w:rsidRPr="00C04D4C">
        <w:rPr>
          <w:rFonts w:ascii="Arial" w:hAnsi="Arial" w:cs="Arial"/>
          <w:color w:val="000000"/>
          <w:sz w:val="24"/>
          <w:szCs w:val="24"/>
        </w:rPr>
        <w:t>о</w:t>
      </w:r>
      <w:r w:rsidRPr="00C04D4C">
        <w:rPr>
          <w:rFonts w:ascii="Arial" w:hAnsi="Arial" w:cs="Arial"/>
          <w:color w:val="000000"/>
          <w:sz w:val="24"/>
          <w:szCs w:val="24"/>
        </w:rPr>
        <w:t>женицам и устройствам для производства льда</w:t>
      </w:r>
    </w:p>
    <w:p w:rsidR="001D25B1" w:rsidRPr="00C04D4C" w:rsidRDefault="001D25B1"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IEC 60335-2-34-2012 Безопасность бытовых и аналогичных электрич</w:t>
      </w:r>
      <w:r w:rsidRPr="00C04D4C">
        <w:rPr>
          <w:rFonts w:ascii="Arial" w:hAnsi="Arial" w:cs="Arial"/>
          <w:color w:val="000000"/>
          <w:sz w:val="24"/>
          <w:szCs w:val="24"/>
        </w:rPr>
        <w:t>е</w:t>
      </w:r>
      <w:r w:rsidRPr="00C04D4C">
        <w:rPr>
          <w:rFonts w:ascii="Arial" w:hAnsi="Arial" w:cs="Arial"/>
          <w:color w:val="000000"/>
          <w:sz w:val="24"/>
          <w:szCs w:val="24"/>
        </w:rPr>
        <w:t>ских приборов. Часть 2-34. Частные требования к мотор-компрессорам</w:t>
      </w:r>
    </w:p>
    <w:p w:rsidR="002B2F56" w:rsidRPr="00C04D4C" w:rsidRDefault="002B2F56"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IEC 60335-2-40-2010 Бытовые и аналогичные электрические приборы. Безопасность. Часть 2-40. Дополнительные требования к электрическим тепловым насосам, воздушным кондиционерам и осушителям</w:t>
      </w:r>
    </w:p>
    <w:p w:rsidR="00AC0E31" w:rsidRPr="00C04D4C" w:rsidRDefault="00AC0E31"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IEC 60335-2-89-2013 Безопасность бытовых и аналогичных электрич</w:t>
      </w:r>
      <w:r w:rsidRPr="00C04D4C">
        <w:rPr>
          <w:rFonts w:ascii="Arial" w:hAnsi="Arial" w:cs="Arial"/>
          <w:color w:val="000000"/>
          <w:sz w:val="24"/>
          <w:szCs w:val="24"/>
        </w:rPr>
        <w:t>е</w:t>
      </w:r>
      <w:r w:rsidRPr="00C04D4C">
        <w:rPr>
          <w:rFonts w:ascii="Arial" w:hAnsi="Arial" w:cs="Arial"/>
          <w:color w:val="000000"/>
          <w:sz w:val="24"/>
          <w:szCs w:val="24"/>
        </w:rPr>
        <w:t>ских приборов. Часть 2-89. Частные требования к торговому холодильному обор</w:t>
      </w:r>
      <w:r w:rsidRPr="00C04D4C">
        <w:rPr>
          <w:rFonts w:ascii="Arial" w:hAnsi="Arial" w:cs="Arial"/>
          <w:color w:val="000000"/>
          <w:sz w:val="24"/>
          <w:szCs w:val="24"/>
        </w:rPr>
        <w:t>у</w:t>
      </w:r>
      <w:r w:rsidRPr="00C04D4C">
        <w:rPr>
          <w:rFonts w:ascii="Arial" w:hAnsi="Arial" w:cs="Arial"/>
          <w:color w:val="000000"/>
          <w:sz w:val="24"/>
          <w:szCs w:val="24"/>
        </w:rPr>
        <w:t>дованию со встроенным или дистанционным узлом конденсации хладагента или компрессором для предприятий общественного питания.</w:t>
      </w:r>
    </w:p>
    <w:p w:rsidR="00171437" w:rsidRPr="00C04D4C" w:rsidRDefault="00171437" w:rsidP="0066534D">
      <w:pPr>
        <w:widowControl w:val="0"/>
        <w:autoSpaceDE w:val="0"/>
        <w:autoSpaceDN w:val="0"/>
        <w:adjustRightInd w:val="0"/>
        <w:spacing w:after="0" w:line="360" w:lineRule="auto"/>
        <w:ind w:firstLine="709"/>
        <w:jc w:val="both"/>
        <w:rPr>
          <w:rFonts w:ascii="Arial" w:hAnsi="Arial" w:cs="Arial"/>
          <w:color w:val="000000"/>
          <w:sz w:val="24"/>
          <w:szCs w:val="24"/>
        </w:rPr>
      </w:pPr>
      <w:r w:rsidRPr="00C04D4C">
        <w:rPr>
          <w:rFonts w:ascii="Arial" w:hAnsi="Arial" w:cs="Arial"/>
          <w:color w:val="000000"/>
          <w:sz w:val="24"/>
          <w:szCs w:val="24"/>
        </w:rPr>
        <w:t>ГОСТ IEC 60730-2-6-2014 Автоматические электрические управляющие устройства бытового и аналогичного назначения. Часть 2-6. Частные требования к автоматическим электрическим устройствам управления, датчикам давления, включая требования к механическим характеристикам</w:t>
      </w:r>
    </w:p>
    <w:p w:rsidR="00843A52" w:rsidRPr="00C04D4C" w:rsidRDefault="00843A52" w:rsidP="0066534D">
      <w:pPr>
        <w:pStyle w:val="Default"/>
        <w:spacing w:line="360" w:lineRule="auto"/>
        <w:ind w:firstLine="720"/>
        <w:rPr>
          <w:b/>
        </w:rPr>
      </w:pPr>
    </w:p>
    <w:p w:rsidR="00843A52" w:rsidRPr="00C04D4C" w:rsidRDefault="00843A52" w:rsidP="0066534D">
      <w:pPr>
        <w:spacing w:after="0" w:line="360" w:lineRule="auto"/>
        <w:ind w:firstLine="709"/>
        <w:jc w:val="both"/>
        <w:rPr>
          <w:rFonts w:ascii="Arial" w:eastAsia="Calibri" w:hAnsi="Arial" w:cs="Arial"/>
          <w:lang w:eastAsia="en-US"/>
        </w:rPr>
      </w:pPr>
      <w:r w:rsidRPr="00C04D4C">
        <w:rPr>
          <w:rFonts w:ascii="Arial" w:eastAsia="Calibri" w:hAnsi="Arial" w:cs="Arial"/>
          <w:spacing w:val="20"/>
          <w:lang w:eastAsia="en-US"/>
        </w:rPr>
        <w:t xml:space="preserve">Примечание </w:t>
      </w:r>
      <w:r w:rsidRPr="00C04D4C">
        <w:rPr>
          <w:rFonts w:ascii="Arial" w:eastAsia="Calibri" w:hAnsi="Arial" w:cs="Arial"/>
          <w:lang w:eastAsia="en-US"/>
        </w:rPr>
        <w:t xml:space="preserve">– При пользовании настоящим стандартом целесообразно проверить действие ссылочных стандартов в информационной системе общего пользования </w:t>
      </w:r>
      <w:r w:rsidR="00EB1C54" w:rsidRPr="00C04D4C">
        <w:rPr>
          <w:rFonts w:ascii="Arial" w:eastAsia="Calibri" w:hAnsi="Arial" w:cs="Arial"/>
          <w:lang w:eastAsia="en-US"/>
        </w:rPr>
        <w:t>–</w:t>
      </w:r>
      <w:r w:rsidRPr="00C04D4C">
        <w:rPr>
          <w:rFonts w:ascii="Arial" w:eastAsia="Calibri" w:hAnsi="Arial" w:cs="Arial"/>
          <w:lang w:eastAsia="en-US"/>
        </w:rPr>
        <w:t xml:space="preserve"> на официальном сайте Федерального агентства по техническому регулированию и метрол</w:t>
      </w:r>
      <w:r w:rsidRPr="00C04D4C">
        <w:rPr>
          <w:rFonts w:ascii="Arial" w:eastAsia="Calibri" w:hAnsi="Arial" w:cs="Arial"/>
          <w:lang w:eastAsia="en-US"/>
        </w:rPr>
        <w:t>о</w:t>
      </w:r>
      <w:r w:rsidRPr="00C04D4C">
        <w:rPr>
          <w:rFonts w:ascii="Arial" w:eastAsia="Calibri" w:hAnsi="Arial" w:cs="Arial"/>
          <w:lang w:eastAsia="en-US"/>
        </w:rPr>
        <w:t>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843A52" w:rsidRPr="00C04D4C" w:rsidRDefault="00843A52" w:rsidP="0066534D">
      <w:pPr>
        <w:pStyle w:val="Default"/>
        <w:spacing w:line="360" w:lineRule="auto"/>
        <w:ind w:firstLine="720"/>
        <w:rPr>
          <w:b/>
        </w:rPr>
      </w:pPr>
    </w:p>
    <w:p w:rsidR="00F9286A" w:rsidRPr="00C04D4C" w:rsidRDefault="00F9286A" w:rsidP="0066534D">
      <w:pPr>
        <w:pStyle w:val="Default"/>
        <w:spacing w:line="360" w:lineRule="auto"/>
        <w:ind w:firstLine="720"/>
        <w:rPr>
          <w:b/>
          <w:sz w:val="28"/>
          <w:szCs w:val="28"/>
        </w:rPr>
      </w:pPr>
      <w:r w:rsidRPr="00C04D4C">
        <w:rPr>
          <w:b/>
          <w:sz w:val="28"/>
          <w:szCs w:val="28"/>
        </w:rPr>
        <w:t>3 Термины</w:t>
      </w:r>
      <w:r w:rsidR="00F60FDD" w:rsidRPr="00C04D4C">
        <w:rPr>
          <w:b/>
          <w:sz w:val="28"/>
          <w:szCs w:val="28"/>
        </w:rPr>
        <w:t xml:space="preserve"> и </w:t>
      </w:r>
      <w:r w:rsidRPr="00C04D4C">
        <w:rPr>
          <w:b/>
          <w:sz w:val="28"/>
          <w:szCs w:val="28"/>
        </w:rPr>
        <w:t xml:space="preserve">определения </w:t>
      </w:r>
    </w:p>
    <w:p w:rsidR="00F9286A" w:rsidRPr="00C04D4C" w:rsidRDefault="00F9286A" w:rsidP="0066534D">
      <w:pPr>
        <w:pStyle w:val="Default"/>
        <w:spacing w:line="360" w:lineRule="auto"/>
      </w:pPr>
    </w:p>
    <w:p w:rsidR="00EC03D9" w:rsidRPr="00C04D4C" w:rsidRDefault="00EC03D9" w:rsidP="0066534D">
      <w:pPr>
        <w:pStyle w:val="Default"/>
        <w:spacing w:line="360" w:lineRule="auto"/>
        <w:ind w:firstLine="709"/>
        <w:jc w:val="both"/>
      </w:pPr>
      <w:r w:rsidRPr="00C04D4C">
        <w:t xml:space="preserve">В настоящем стандарте применены термины </w:t>
      </w:r>
      <w:r w:rsidR="00171437" w:rsidRPr="00C04D4C">
        <w:t xml:space="preserve">по ГОСТ      (ISO 5149-1:2014)  </w:t>
      </w:r>
    </w:p>
    <w:p w:rsidR="00715BF3" w:rsidRPr="00C04D4C" w:rsidRDefault="00715BF3" w:rsidP="004D7167">
      <w:pPr>
        <w:pStyle w:val="Default"/>
        <w:ind w:firstLine="709"/>
        <w:jc w:val="both"/>
        <w:rPr>
          <w:bCs/>
        </w:rPr>
      </w:pPr>
    </w:p>
    <w:p w:rsidR="000753AD" w:rsidRPr="00491FAA" w:rsidRDefault="000753AD" w:rsidP="00491FAA">
      <w:pPr>
        <w:pStyle w:val="Default"/>
        <w:spacing w:line="360" w:lineRule="auto"/>
        <w:ind w:firstLine="709"/>
        <w:jc w:val="both"/>
        <w:rPr>
          <w:rFonts w:eastAsia="Arial Unicode MS"/>
          <w:b/>
          <w:sz w:val="28"/>
          <w:szCs w:val="28"/>
        </w:rPr>
      </w:pPr>
      <w:r w:rsidRPr="00C04D4C">
        <w:rPr>
          <w:rFonts w:eastAsia="Arial Unicode MS"/>
          <w:b/>
          <w:sz w:val="28"/>
          <w:szCs w:val="28"/>
        </w:rPr>
        <w:t xml:space="preserve">4 </w:t>
      </w:r>
      <w:r w:rsidR="00491FAA" w:rsidRPr="00491FAA">
        <w:rPr>
          <w:rFonts w:eastAsia="Arial Unicode MS"/>
          <w:b/>
          <w:sz w:val="28"/>
          <w:szCs w:val="28"/>
        </w:rPr>
        <w:t>Перечень основных опасностей</w:t>
      </w:r>
    </w:p>
    <w:p w:rsidR="000753AD" w:rsidRPr="00C04D4C" w:rsidRDefault="00491FAA" w:rsidP="000753AD">
      <w:pPr>
        <w:pStyle w:val="Default"/>
        <w:spacing w:line="360" w:lineRule="auto"/>
        <w:ind w:firstLine="709"/>
        <w:jc w:val="both"/>
        <w:rPr>
          <w:rFonts w:eastAsia="Arial Unicode MS"/>
        </w:rPr>
      </w:pPr>
      <w:r w:rsidRPr="00491FAA">
        <w:rPr>
          <w:rFonts w:eastAsia="Arial Unicode MS"/>
        </w:rPr>
        <w:t xml:space="preserve">Перечень основных опасностей </w:t>
      </w:r>
      <w:r w:rsidR="000753AD" w:rsidRPr="00C04D4C">
        <w:rPr>
          <w:rFonts w:eastAsia="Arial Unicode MS"/>
        </w:rPr>
        <w:t>представлен в Приложении D.</w:t>
      </w:r>
    </w:p>
    <w:p w:rsidR="000753AD" w:rsidRPr="00C04D4C" w:rsidRDefault="000753AD" w:rsidP="00D33CB7">
      <w:pPr>
        <w:pStyle w:val="Default"/>
        <w:spacing w:line="360" w:lineRule="auto"/>
        <w:ind w:firstLine="709"/>
        <w:jc w:val="both"/>
        <w:rPr>
          <w:rFonts w:eastAsia="Arial Unicode MS"/>
          <w:b/>
          <w:sz w:val="28"/>
          <w:szCs w:val="28"/>
        </w:rPr>
      </w:pPr>
    </w:p>
    <w:p w:rsidR="00E17A60" w:rsidRPr="00C04D4C" w:rsidRDefault="000753AD" w:rsidP="00D33CB7">
      <w:pPr>
        <w:pStyle w:val="Default"/>
        <w:spacing w:line="360" w:lineRule="auto"/>
        <w:ind w:firstLine="709"/>
        <w:jc w:val="both"/>
        <w:rPr>
          <w:rFonts w:eastAsia="Arial Unicode MS"/>
          <w:b/>
          <w:sz w:val="28"/>
          <w:szCs w:val="28"/>
        </w:rPr>
      </w:pPr>
      <w:r w:rsidRPr="00C04D4C">
        <w:rPr>
          <w:rFonts w:eastAsia="Arial Unicode MS"/>
          <w:b/>
          <w:sz w:val="28"/>
          <w:szCs w:val="28"/>
        </w:rPr>
        <w:t>5</w:t>
      </w:r>
      <w:r w:rsidR="00E17A60" w:rsidRPr="00C04D4C">
        <w:rPr>
          <w:rFonts w:eastAsia="Arial Unicode MS"/>
          <w:b/>
          <w:sz w:val="28"/>
          <w:szCs w:val="28"/>
        </w:rPr>
        <w:t xml:space="preserve"> </w:t>
      </w:r>
      <w:r w:rsidR="001C6C0F" w:rsidRPr="00C04D4C">
        <w:rPr>
          <w:rFonts w:eastAsia="Arial Unicode MS"/>
          <w:b/>
          <w:sz w:val="28"/>
          <w:szCs w:val="28"/>
        </w:rPr>
        <w:t>Требования к компонентам и трубопроводам</w:t>
      </w:r>
      <w:r w:rsidR="00502D57" w:rsidRPr="00C04D4C">
        <w:rPr>
          <w:rFonts w:eastAsia="Arial Unicode MS"/>
          <w:b/>
          <w:sz w:val="28"/>
          <w:szCs w:val="28"/>
        </w:rPr>
        <w:t xml:space="preserve"> </w:t>
      </w:r>
    </w:p>
    <w:p w:rsidR="00E17A60" w:rsidRPr="00C04D4C" w:rsidRDefault="00E17A60" w:rsidP="00D33CB7">
      <w:pPr>
        <w:pStyle w:val="Default"/>
        <w:spacing w:line="360" w:lineRule="auto"/>
        <w:ind w:firstLine="709"/>
        <w:jc w:val="both"/>
        <w:rPr>
          <w:rFonts w:eastAsia="Arial Unicode MS"/>
          <w:b/>
          <w:sz w:val="28"/>
          <w:szCs w:val="28"/>
        </w:rPr>
      </w:pPr>
    </w:p>
    <w:p w:rsidR="007A4161" w:rsidRPr="00C04D4C" w:rsidRDefault="000753AD" w:rsidP="00D33CB7">
      <w:pPr>
        <w:pStyle w:val="Default"/>
        <w:spacing w:line="360" w:lineRule="auto"/>
        <w:ind w:firstLine="709"/>
        <w:jc w:val="both"/>
        <w:rPr>
          <w:rFonts w:eastAsia="Arial Unicode MS"/>
          <w:b/>
        </w:rPr>
      </w:pPr>
      <w:r w:rsidRPr="00C04D4C">
        <w:rPr>
          <w:rFonts w:eastAsia="Arial Unicode MS"/>
          <w:b/>
        </w:rPr>
        <w:t>5</w:t>
      </w:r>
      <w:r w:rsidR="001C6C0F" w:rsidRPr="00C04D4C">
        <w:rPr>
          <w:rFonts w:eastAsia="Arial Unicode MS"/>
          <w:b/>
        </w:rPr>
        <w:t xml:space="preserve">.1 </w:t>
      </w:r>
      <w:r w:rsidRPr="00C04D4C">
        <w:rPr>
          <w:rFonts w:eastAsia="Arial Unicode MS"/>
          <w:b/>
        </w:rPr>
        <w:t>Общие требования безопасности и защиты окружающей среды</w:t>
      </w:r>
    </w:p>
    <w:p w:rsidR="001C6C0F" w:rsidRPr="00C04D4C" w:rsidRDefault="001C6C0F" w:rsidP="00D33CB7">
      <w:pPr>
        <w:pStyle w:val="Default"/>
        <w:spacing w:line="360" w:lineRule="auto"/>
        <w:ind w:firstLine="709"/>
        <w:jc w:val="both"/>
        <w:rPr>
          <w:rFonts w:eastAsia="Arial Unicode MS"/>
        </w:rPr>
      </w:pPr>
      <w:r w:rsidRPr="00C04D4C">
        <w:rPr>
          <w:rFonts w:eastAsia="Arial Unicode MS"/>
        </w:rPr>
        <w:t xml:space="preserve">Настоящий стандарт применим к </w:t>
      </w:r>
      <w:r w:rsidR="002961CC" w:rsidRPr="00C04D4C">
        <w:rPr>
          <w:rFonts w:eastAsia="Arial Unicode MS"/>
        </w:rPr>
        <w:t xml:space="preserve">холодильным </w:t>
      </w:r>
      <w:r w:rsidRPr="00C04D4C">
        <w:rPr>
          <w:rFonts w:eastAsia="Arial Unicode MS"/>
        </w:rPr>
        <w:t>система</w:t>
      </w:r>
      <w:r w:rsidR="002961CC" w:rsidRPr="00C04D4C">
        <w:rPr>
          <w:rFonts w:eastAsia="Arial Unicode MS"/>
        </w:rPr>
        <w:t>м или устройствам, изготовленным в соответствии с ГОСТ IEC 60335-2-24 или ГОСТ IEC 60335-2-89.</w:t>
      </w:r>
    </w:p>
    <w:p w:rsidR="002B2F56" w:rsidRPr="00C04D4C" w:rsidRDefault="002B2F56" w:rsidP="00D33CB7">
      <w:pPr>
        <w:pStyle w:val="Default"/>
        <w:spacing w:line="360" w:lineRule="auto"/>
        <w:ind w:firstLine="709"/>
        <w:jc w:val="both"/>
        <w:rPr>
          <w:rFonts w:eastAsia="Arial Unicode MS"/>
        </w:rPr>
      </w:pPr>
      <w:r w:rsidRPr="00C04D4C">
        <w:rPr>
          <w:rFonts w:eastAsia="Arial Unicode MS"/>
        </w:rPr>
        <w:t>Требования</w:t>
      </w:r>
      <w:r w:rsidRPr="00C04D4C">
        <w:t xml:space="preserve"> </w:t>
      </w:r>
      <w:r w:rsidRPr="00C04D4C">
        <w:rPr>
          <w:rFonts w:eastAsia="Arial Unicode MS"/>
        </w:rPr>
        <w:t>ГОСТ IEC 60335-2-40 распространяются на устройства, которые соответствуют требованиям настоящего стандарта в механической части</w:t>
      </w:r>
      <w:r w:rsidR="007075FC" w:rsidRPr="00C04D4C">
        <w:rPr>
          <w:rFonts w:eastAsia="Arial Unicode MS"/>
        </w:rPr>
        <w:t>, при этом и другие требования, рассмотренные в настоящем стандарте, также должны быть выполнены.</w:t>
      </w:r>
    </w:p>
    <w:p w:rsidR="001C6C0F" w:rsidRPr="00C04D4C" w:rsidRDefault="007075FC" w:rsidP="00D33CB7">
      <w:pPr>
        <w:pStyle w:val="Default"/>
        <w:spacing w:line="360" w:lineRule="auto"/>
        <w:ind w:firstLine="709"/>
        <w:jc w:val="both"/>
        <w:rPr>
          <w:rFonts w:eastAsia="Arial Unicode MS"/>
        </w:rPr>
      </w:pPr>
      <w:r w:rsidRPr="00C04D4C">
        <w:rPr>
          <w:rFonts w:eastAsia="Arial Unicode MS"/>
        </w:rPr>
        <w:t>Компоненты и трубопроводы холодильной системы должны соответствовать требованиям соответствующих стандартов, указанных в таблице 1. Компоненты, не указа</w:t>
      </w:r>
      <w:r w:rsidR="00575C37" w:rsidRPr="00C04D4C">
        <w:rPr>
          <w:rFonts w:eastAsia="Arial Unicode MS"/>
        </w:rPr>
        <w:t>нные в таблице 1 должны отвечать требованиям соответствующих наци</w:t>
      </w:r>
      <w:r w:rsidR="00575C37" w:rsidRPr="00C04D4C">
        <w:rPr>
          <w:rFonts w:eastAsia="Arial Unicode MS"/>
        </w:rPr>
        <w:t>о</w:t>
      </w:r>
      <w:r w:rsidR="00575C37" w:rsidRPr="00C04D4C">
        <w:rPr>
          <w:rFonts w:eastAsia="Arial Unicode MS"/>
        </w:rPr>
        <w:t>нальных стандартов. Компоненты, не указанные в таблице 1 или на которые отсу</w:t>
      </w:r>
      <w:r w:rsidR="00575C37" w:rsidRPr="00C04D4C">
        <w:rPr>
          <w:rFonts w:eastAsia="Arial Unicode MS"/>
        </w:rPr>
        <w:t>т</w:t>
      </w:r>
      <w:r w:rsidR="00575C37" w:rsidRPr="00C04D4C">
        <w:rPr>
          <w:rFonts w:eastAsia="Arial Unicode MS"/>
        </w:rPr>
        <w:t>ствуют соответствующие национальные стандарты, должны соответствовать тр</w:t>
      </w:r>
      <w:r w:rsidR="00575C37" w:rsidRPr="00C04D4C">
        <w:rPr>
          <w:rFonts w:eastAsia="Arial Unicode MS"/>
        </w:rPr>
        <w:t>е</w:t>
      </w:r>
      <w:r w:rsidR="00575C37" w:rsidRPr="00C04D4C">
        <w:rPr>
          <w:rFonts w:eastAsia="Arial Unicode MS"/>
        </w:rPr>
        <w:t>бованиям 4.2 – 4.5.</w:t>
      </w:r>
    </w:p>
    <w:p w:rsidR="00575C37" w:rsidRPr="00C04D4C" w:rsidRDefault="00575C37" w:rsidP="00D33CB7">
      <w:pPr>
        <w:pStyle w:val="Default"/>
        <w:spacing w:line="360" w:lineRule="auto"/>
        <w:ind w:firstLine="709"/>
        <w:jc w:val="both"/>
        <w:rPr>
          <w:rFonts w:eastAsia="Arial Unicode MS"/>
        </w:rPr>
      </w:pPr>
      <w:r w:rsidRPr="00C04D4C">
        <w:rPr>
          <w:rFonts w:eastAsia="Arial Unicode MS"/>
        </w:rPr>
        <w:t>В случае, если отдельные требования для хладагентов класса горючести 2</w:t>
      </w:r>
      <w:r w:rsidRPr="00C04D4C">
        <w:rPr>
          <w:rFonts w:eastAsia="Arial Unicode MS"/>
          <w:lang w:val="en-US"/>
        </w:rPr>
        <w:t>L</w:t>
      </w:r>
      <w:r w:rsidRPr="00C04D4C">
        <w:rPr>
          <w:rFonts w:eastAsia="Arial Unicode MS"/>
        </w:rPr>
        <w:t xml:space="preserve"> не указаны в настоящем стандарте, на них распространяются требования для класса 2.</w:t>
      </w:r>
    </w:p>
    <w:p w:rsidR="00575C37" w:rsidRPr="00C04D4C" w:rsidRDefault="00575C37" w:rsidP="00575C37">
      <w:pPr>
        <w:spacing w:after="0" w:line="240" w:lineRule="auto"/>
        <w:jc w:val="both"/>
        <w:rPr>
          <w:rFonts w:ascii="Arial" w:eastAsia="Arial Unicode MS" w:hAnsi="Arial" w:cs="Arial"/>
          <w:sz w:val="24"/>
          <w:szCs w:val="24"/>
        </w:rPr>
      </w:pPr>
      <w:r w:rsidRPr="00C04D4C">
        <w:rPr>
          <w:rFonts w:ascii="Arial" w:eastAsia="Arial Unicode MS" w:hAnsi="Arial" w:cs="Arial"/>
          <w:spacing w:val="20"/>
          <w:sz w:val="24"/>
          <w:szCs w:val="24"/>
        </w:rPr>
        <w:t xml:space="preserve">Таблица </w:t>
      </w:r>
      <w:r w:rsidRPr="00C04D4C">
        <w:rPr>
          <w:rFonts w:ascii="Arial" w:eastAsia="Arial Unicode MS" w:hAnsi="Arial" w:cs="Arial"/>
          <w:spacing w:val="20"/>
          <w:sz w:val="24"/>
          <w:szCs w:val="24"/>
          <w:lang w:val="en-GB"/>
        </w:rPr>
        <w:fldChar w:fldCharType="begin"/>
      </w:r>
      <w:r w:rsidRPr="00C04D4C">
        <w:rPr>
          <w:rFonts w:ascii="Arial" w:eastAsia="Arial Unicode MS" w:hAnsi="Arial" w:cs="Arial"/>
          <w:spacing w:val="20"/>
          <w:sz w:val="24"/>
          <w:szCs w:val="24"/>
        </w:rPr>
        <w:instrText>\</w:instrText>
      </w:r>
      <w:r w:rsidRPr="00C04D4C">
        <w:rPr>
          <w:rFonts w:ascii="Arial" w:eastAsia="Arial Unicode MS" w:hAnsi="Arial" w:cs="Arial"/>
          <w:spacing w:val="20"/>
          <w:sz w:val="24"/>
          <w:szCs w:val="24"/>
          <w:lang w:val="en-GB"/>
        </w:rPr>
        <w:instrText>IF</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fldChar w:fldCharType="begin"/>
      </w:r>
      <w:r w:rsidRPr="00C04D4C">
        <w:rPr>
          <w:rFonts w:ascii="Arial" w:eastAsia="Arial Unicode MS" w:hAnsi="Arial" w:cs="Arial"/>
          <w:spacing w:val="20"/>
          <w:sz w:val="24"/>
          <w:szCs w:val="24"/>
          <w:lang w:val="en-GB"/>
        </w:rPr>
        <w:instrText>SEQ</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aaa</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c</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fldChar w:fldCharType="separate"/>
      </w:r>
      <w:r w:rsidR="00D51419">
        <w:rPr>
          <w:rFonts w:ascii="Arial" w:eastAsia="Arial Unicode MS" w:hAnsi="Arial" w:cs="Arial"/>
          <w:noProof/>
          <w:spacing w:val="20"/>
          <w:sz w:val="24"/>
          <w:szCs w:val="24"/>
          <w:lang w:val="en-GB"/>
        </w:rPr>
        <w:instrText>0</w:instrText>
      </w:r>
      <w:r w:rsidRPr="00C04D4C">
        <w:rPr>
          <w:rFonts w:ascii="Arial" w:eastAsia="Arial Unicode MS" w:hAnsi="Arial" w:cs="Arial"/>
          <w:spacing w:val="20"/>
          <w:sz w:val="24"/>
          <w:szCs w:val="24"/>
        </w:rPr>
        <w:fldChar w:fldCharType="end"/>
      </w:r>
      <w:r w:rsidRPr="00C04D4C">
        <w:rPr>
          <w:rFonts w:ascii="Arial" w:eastAsia="Arial Unicode MS" w:hAnsi="Arial" w:cs="Arial"/>
          <w:spacing w:val="20"/>
          <w:sz w:val="24"/>
          <w:szCs w:val="24"/>
        </w:rPr>
        <w:instrText>&gt;= 1 "</w:instrText>
      </w:r>
      <w:r w:rsidRPr="00C04D4C">
        <w:rPr>
          <w:rFonts w:ascii="Arial" w:eastAsia="Arial Unicode MS" w:hAnsi="Arial" w:cs="Arial"/>
          <w:spacing w:val="20"/>
          <w:sz w:val="24"/>
          <w:szCs w:val="24"/>
          <w:lang w:val="en-GB"/>
        </w:rPr>
        <w:fldChar w:fldCharType="begin"/>
      </w:r>
      <w:r w:rsidRPr="00C04D4C">
        <w:rPr>
          <w:rFonts w:ascii="Arial" w:eastAsia="Arial Unicode MS" w:hAnsi="Arial" w:cs="Arial"/>
          <w:spacing w:val="20"/>
          <w:sz w:val="24"/>
          <w:szCs w:val="24"/>
          <w:lang w:val="en-GB"/>
        </w:rPr>
        <w:instrText>SEQ</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aaa</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c</w:instrText>
      </w:r>
      <w:r w:rsidRPr="00C04D4C">
        <w:rPr>
          <w:rFonts w:ascii="Arial" w:eastAsia="Arial Unicode MS" w:hAnsi="Arial" w:cs="Arial"/>
          <w:spacing w:val="20"/>
          <w:sz w:val="24"/>
          <w:szCs w:val="24"/>
        </w:rPr>
        <w:instrText xml:space="preserve"> \* </w:instrText>
      </w:r>
      <w:r w:rsidRPr="00C04D4C">
        <w:rPr>
          <w:rFonts w:ascii="Arial" w:eastAsia="Arial Unicode MS" w:hAnsi="Arial" w:cs="Arial"/>
          <w:spacing w:val="20"/>
          <w:sz w:val="24"/>
          <w:szCs w:val="24"/>
          <w:lang w:val="en-GB"/>
        </w:rPr>
        <w:instrText>ALPHABETIC</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fldChar w:fldCharType="separate"/>
      </w:r>
      <w:r w:rsidRPr="00C04D4C">
        <w:rPr>
          <w:rFonts w:ascii="Arial" w:eastAsia="Arial Unicode MS" w:hAnsi="Arial" w:cs="Arial"/>
          <w:spacing w:val="20"/>
          <w:sz w:val="24"/>
          <w:szCs w:val="24"/>
          <w:lang w:val="en-GB"/>
        </w:rPr>
        <w:instrText>A</w:instrText>
      </w:r>
      <w:r w:rsidRPr="00C04D4C">
        <w:rPr>
          <w:rFonts w:ascii="Arial" w:eastAsia="Arial Unicode MS" w:hAnsi="Arial" w:cs="Arial"/>
          <w:spacing w:val="20"/>
          <w:sz w:val="24"/>
          <w:szCs w:val="24"/>
        </w:rPr>
        <w:fldChar w:fldCharType="end"/>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rPr>
        <w:fldChar w:fldCharType="end"/>
      </w:r>
      <w:r w:rsidRPr="00C04D4C">
        <w:rPr>
          <w:rFonts w:ascii="Arial" w:eastAsia="Arial Unicode MS" w:hAnsi="Arial" w:cs="Arial"/>
          <w:spacing w:val="20"/>
          <w:sz w:val="24"/>
          <w:szCs w:val="24"/>
        </w:rPr>
        <w:t>1</w:t>
      </w:r>
      <w:r w:rsidRPr="00C04D4C">
        <w:rPr>
          <w:rFonts w:ascii="Arial" w:eastAsia="Arial Unicode MS" w:hAnsi="Arial" w:cs="Arial"/>
          <w:sz w:val="24"/>
          <w:szCs w:val="24"/>
        </w:rPr>
        <w:t xml:space="preserve"> — Категории занимаемых помещений</w:t>
      </w:r>
    </w:p>
    <w:tbl>
      <w:tblPr>
        <w:tblW w:w="9498" w:type="dxa"/>
        <w:tblInd w:w="40" w:type="dxa"/>
        <w:tblLayout w:type="fixed"/>
        <w:tblCellMar>
          <w:left w:w="40" w:type="dxa"/>
          <w:right w:w="40" w:type="dxa"/>
        </w:tblCellMar>
        <w:tblLook w:val="04A0" w:firstRow="1" w:lastRow="0" w:firstColumn="1" w:lastColumn="0" w:noHBand="0" w:noVBand="1"/>
      </w:tblPr>
      <w:tblGrid>
        <w:gridCol w:w="4536"/>
        <w:gridCol w:w="4962"/>
      </w:tblGrid>
      <w:tr w:rsidR="00EE76B4" w:rsidRPr="00C04D4C" w:rsidTr="00EE76B4">
        <w:trPr>
          <w:trHeight w:val="20"/>
        </w:trPr>
        <w:tc>
          <w:tcPr>
            <w:tcW w:w="4536" w:type="dxa"/>
            <w:tcBorders>
              <w:top w:val="single" w:sz="6" w:space="0" w:color="auto"/>
              <w:left w:val="single" w:sz="6" w:space="0" w:color="auto"/>
              <w:bottom w:val="double" w:sz="4" w:space="0" w:color="auto"/>
              <w:right w:val="single" w:sz="6" w:space="0" w:color="auto"/>
            </w:tcBorders>
            <w:shd w:val="clear" w:color="auto" w:fill="FFFFFF"/>
          </w:tcPr>
          <w:p w:rsidR="00EE76B4" w:rsidRPr="00C04D4C" w:rsidRDefault="00EE76B4" w:rsidP="00031744">
            <w:pPr>
              <w:widowControl w:val="0"/>
              <w:shd w:val="clear" w:color="auto" w:fill="FFFFFF"/>
              <w:autoSpaceDE w:val="0"/>
              <w:autoSpaceDN w:val="0"/>
              <w:adjustRightInd w:val="0"/>
              <w:spacing w:after="0" w:line="240" w:lineRule="auto"/>
              <w:jc w:val="center"/>
              <w:rPr>
                <w:rFonts w:ascii="Arial" w:hAnsi="Arial" w:cs="Arial"/>
                <w:sz w:val="24"/>
                <w:szCs w:val="24"/>
              </w:rPr>
            </w:pPr>
          </w:p>
        </w:tc>
        <w:tc>
          <w:tcPr>
            <w:tcW w:w="4962" w:type="dxa"/>
            <w:tcBorders>
              <w:top w:val="single" w:sz="6" w:space="0" w:color="auto"/>
              <w:left w:val="single" w:sz="6" w:space="0" w:color="auto"/>
              <w:bottom w:val="double" w:sz="4" w:space="0" w:color="auto"/>
              <w:right w:val="single" w:sz="6" w:space="0" w:color="auto"/>
            </w:tcBorders>
            <w:shd w:val="clear" w:color="auto" w:fill="FFFFFF"/>
          </w:tcPr>
          <w:p w:rsidR="00EE76B4" w:rsidRPr="00C04D4C" w:rsidRDefault="00EE76B4" w:rsidP="00031744">
            <w:pPr>
              <w:widowControl w:val="0"/>
              <w:shd w:val="clear" w:color="auto" w:fill="FFFFFF"/>
              <w:autoSpaceDE w:val="0"/>
              <w:autoSpaceDN w:val="0"/>
              <w:adjustRightInd w:val="0"/>
              <w:spacing w:after="0" w:line="240" w:lineRule="auto"/>
              <w:jc w:val="center"/>
              <w:rPr>
                <w:rFonts w:ascii="Arial" w:hAnsi="Arial" w:cs="Arial"/>
                <w:sz w:val="24"/>
                <w:szCs w:val="24"/>
              </w:rPr>
            </w:pPr>
          </w:p>
        </w:tc>
      </w:tr>
      <w:tr w:rsidR="00EE76B4" w:rsidRPr="00C04D4C" w:rsidTr="00EE76B4">
        <w:trPr>
          <w:trHeight w:val="20"/>
        </w:trPr>
        <w:tc>
          <w:tcPr>
            <w:tcW w:w="4536" w:type="dxa"/>
            <w:tcBorders>
              <w:top w:val="double" w:sz="4" w:space="0" w:color="auto"/>
              <w:left w:val="single" w:sz="6" w:space="0" w:color="auto"/>
              <w:bottom w:val="single" w:sz="6" w:space="0" w:color="auto"/>
              <w:right w:val="single" w:sz="6" w:space="0" w:color="auto"/>
            </w:tcBorders>
            <w:shd w:val="clear" w:color="auto" w:fill="FFFFFF"/>
          </w:tcPr>
          <w:p w:rsidR="00EE76B4" w:rsidRPr="00C04D4C" w:rsidRDefault="00EE76B4" w:rsidP="00EE76B4">
            <w:pPr>
              <w:widowControl w:val="0"/>
              <w:shd w:val="clear" w:color="auto" w:fill="FFFFFF"/>
              <w:autoSpaceDE w:val="0"/>
              <w:autoSpaceDN w:val="0"/>
              <w:adjustRightInd w:val="0"/>
              <w:spacing w:after="0" w:line="240" w:lineRule="auto"/>
              <w:ind w:firstLine="244"/>
              <w:rPr>
                <w:rFonts w:ascii="Arial" w:hAnsi="Arial" w:cs="Arial"/>
              </w:rPr>
            </w:pPr>
            <w:proofErr w:type="spellStart"/>
            <w:r w:rsidRPr="00C04D4C">
              <w:rPr>
                <w:rFonts w:ascii="Arial" w:hAnsi="Arial" w:cs="Arial"/>
              </w:rPr>
              <w:t>Fired</w:t>
            </w:r>
            <w:proofErr w:type="spellEnd"/>
            <w:r w:rsidRPr="00C04D4C">
              <w:rPr>
                <w:rFonts w:ascii="Arial" w:hAnsi="Arial" w:cs="Arial"/>
              </w:rPr>
              <w:t xml:space="preserve"> теплообменники</w:t>
            </w:r>
          </w:p>
        </w:tc>
        <w:tc>
          <w:tcPr>
            <w:tcW w:w="4962" w:type="dxa"/>
            <w:tcBorders>
              <w:top w:val="double" w:sz="4" w:space="0" w:color="auto"/>
              <w:left w:val="single" w:sz="6" w:space="0" w:color="auto"/>
              <w:bottom w:val="single" w:sz="6" w:space="0" w:color="auto"/>
              <w:right w:val="single" w:sz="6" w:space="0" w:color="auto"/>
            </w:tcBorders>
            <w:shd w:val="clear" w:color="auto" w:fill="FFFFFF"/>
          </w:tcPr>
          <w:p w:rsidR="00EE76B4" w:rsidRPr="00C04D4C" w:rsidRDefault="0018658D"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18658D" w:rsidP="00EE76B4">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Теплообменники:</w:t>
            </w:r>
          </w:p>
          <w:p w:rsidR="0018658D" w:rsidRPr="00C04D4C" w:rsidRDefault="0018658D" w:rsidP="0018658D">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 змеевики без воздуха (труба в трубе);</w:t>
            </w:r>
          </w:p>
          <w:p w:rsidR="0018658D" w:rsidRPr="00C04D4C" w:rsidRDefault="0018658D" w:rsidP="0018658D">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 xml:space="preserve">- </w:t>
            </w:r>
            <w:proofErr w:type="spellStart"/>
            <w:r w:rsidRPr="00C04D4C">
              <w:rPr>
                <w:rFonts w:ascii="Arial" w:hAnsi="Arial" w:cs="Arial"/>
              </w:rPr>
              <w:t>кожухотрубные</w:t>
            </w:r>
            <w:proofErr w:type="spellEnd"/>
            <w:r w:rsidRPr="00C04D4C">
              <w:rPr>
                <w:rFonts w:ascii="Arial" w:hAnsi="Arial" w:cs="Arial"/>
              </w:rPr>
              <w:t xml:space="preserve"> (кожух и трубы)</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18658D"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18658D" w:rsidP="00EE76B4">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Пластинчатые теплообменники</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18658D"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18658D" w:rsidP="00450175">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 xml:space="preserve">Коллекторы и змеевики </w:t>
            </w:r>
            <w:r w:rsidR="00450175" w:rsidRPr="00C04D4C">
              <w:rPr>
                <w:rFonts w:ascii="Arial" w:hAnsi="Arial" w:cs="Arial"/>
              </w:rPr>
              <w:t>с воздухом в к</w:t>
            </w:r>
            <w:r w:rsidR="00450175" w:rsidRPr="00C04D4C">
              <w:rPr>
                <w:rFonts w:ascii="Arial" w:hAnsi="Arial" w:cs="Arial"/>
              </w:rPr>
              <w:t>а</w:t>
            </w:r>
            <w:r w:rsidR="00450175" w:rsidRPr="00C04D4C">
              <w:rPr>
                <w:rFonts w:ascii="Arial" w:hAnsi="Arial" w:cs="Arial"/>
              </w:rPr>
              <w:t>честве вторичного теплоносителя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450175"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450175" w:rsidP="005D4DA5">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Ресивер</w:t>
            </w:r>
            <w:r w:rsidR="005D4DA5" w:rsidRPr="00C04D4C">
              <w:rPr>
                <w:rFonts w:ascii="Arial" w:hAnsi="Arial" w:cs="Arial"/>
              </w:rPr>
              <w:t>,</w:t>
            </w:r>
            <w:r w:rsidRPr="00C04D4C">
              <w:rPr>
                <w:rFonts w:ascii="Arial" w:hAnsi="Arial" w:cs="Arial"/>
              </w:rPr>
              <w:t xml:space="preserve"> </w:t>
            </w:r>
            <w:r w:rsidR="005D4DA5" w:rsidRPr="00C04D4C">
              <w:rPr>
                <w:rFonts w:ascii="Arial" w:hAnsi="Arial" w:cs="Arial"/>
              </w:rPr>
              <w:t>аккумулятор холода,</w:t>
            </w:r>
            <w:r w:rsidRPr="00C04D4C">
              <w:rPr>
                <w:rFonts w:ascii="Arial" w:hAnsi="Arial" w:cs="Arial"/>
              </w:rPr>
              <w:t xml:space="preserve"> экон</w:t>
            </w:r>
            <w:r w:rsidRPr="00C04D4C">
              <w:rPr>
                <w:rFonts w:ascii="Arial" w:hAnsi="Arial" w:cs="Arial"/>
              </w:rPr>
              <w:t>о</w:t>
            </w:r>
            <w:r w:rsidRPr="00C04D4C">
              <w:rPr>
                <w:rFonts w:ascii="Arial" w:hAnsi="Arial" w:cs="Arial"/>
              </w:rPr>
              <w:t>майзер</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Маслоотделитель</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Осушитель</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Фильтр</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Шумоглушитель</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5D4DA5"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034CF4" w:rsidP="00EE76B4">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Герметичный компрессор объемного действия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034CF4"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 xml:space="preserve">См ГОСТ </w:t>
            </w:r>
            <w:r w:rsidRPr="00C04D4C">
              <w:rPr>
                <w:rFonts w:ascii="Arial" w:hAnsi="Arial" w:cs="Arial"/>
                <w:lang w:val="en-US"/>
              </w:rPr>
              <w:t>IEC</w:t>
            </w:r>
            <w:r w:rsidRPr="00C04D4C">
              <w:rPr>
                <w:rFonts w:ascii="Arial" w:hAnsi="Arial" w:cs="Arial"/>
              </w:rPr>
              <w:t xml:space="preserve"> 60335–2-34 или </w:t>
            </w:r>
            <w:r w:rsidRPr="00C04D4C">
              <w:rPr>
                <w:rFonts w:ascii="Arial" w:hAnsi="Arial" w:cs="Arial"/>
                <w:lang w:val="en-US"/>
              </w:rPr>
              <w:t>IEC</w:t>
            </w:r>
            <w:r w:rsidRPr="00C04D4C">
              <w:rPr>
                <w:rFonts w:ascii="Arial" w:hAnsi="Arial" w:cs="Arial"/>
              </w:rPr>
              <w:t xml:space="preserve"> 60204–1</w:t>
            </w:r>
            <w:r w:rsidR="00031744" w:rsidRPr="00C04D4C">
              <w:rPr>
                <w:rFonts w:ascii="Arial" w:hAnsi="Arial" w:cs="Arial"/>
              </w:rPr>
              <w:t xml:space="preserve"> [1]</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034CF4" w:rsidP="00EE76B4">
            <w:pPr>
              <w:widowControl w:val="0"/>
              <w:shd w:val="clear" w:color="auto" w:fill="FFFFFF"/>
              <w:autoSpaceDE w:val="0"/>
              <w:autoSpaceDN w:val="0"/>
              <w:adjustRightInd w:val="0"/>
              <w:spacing w:after="0" w:line="240" w:lineRule="auto"/>
              <w:ind w:firstLine="244"/>
              <w:rPr>
                <w:rFonts w:ascii="Arial" w:hAnsi="Arial" w:cs="Arial"/>
              </w:rPr>
            </w:pPr>
            <w:proofErr w:type="spellStart"/>
            <w:r w:rsidRPr="00C04D4C">
              <w:rPr>
                <w:rFonts w:ascii="Arial" w:hAnsi="Arial" w:cs="Arial"/>
              </w:rPr>
              <w:t>Полугерметичный</w:t>
            </w:r>
            <w:proofErr w:type="spellEnd"/>
            <w:r w:rsidRPr="00C04D4C">
              <w:rPr>
                <w:rFonts w:ascii="Arial" w:hAnsi="Arial" w:cs="Arial"/>
              </w:rPr>
              <w:t xml:space="preserve"> </w:t>
            </w:r>
            <w:r w:rsidR="006C4EAC" w:rsidRPr="00C04D4C">
              <w:rPr>
                <w:rFonts w:ascii="Arial" w:hAnsi="Arial" w:cs="Arial"/>
              </w:rPr>
              <w:t>(</w:t>
            </w:r>
            <w:r w:rsidRPr="00C04D4C">
              <w:rPr>
                <w:rFonts w:ascii="Arial" w:hAnsi="Arial" w:cs="Arial"/>
              </w:rPr>
              <w:t>бессальниковый</w:t>
            </w:r>
            <w:r w:rsidR="006C4EAC" w:rsidRPr="00C04D4C">
              <w:rPr>
                <w:rFonts w:ascii="Arial" w:hAnsi="Arial" w:cs="Arial"/>
              </w:rPr>
              <w:t>)</w:t>
            </w:r>
            <w:r w:rsidRPr="00C04D4C">
              <w:rPr>
                <w:rFonts w:ascii="Arial" w:hAnsi="Arial" w:cs="Arial"/>
              </w:rPr>
              <w:t xml:space="preserve"> компрессор объемного действия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034CF4"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 xml:space="preserve">См ГОСТ </w:t>
            </w:r>
            <w:r w:rsidRPr="00C04D4C">
              <w:rPr>
                <w:rFonts w:ascii="Arial" w:hAnsi="Arial" w:cs="Arial"/>
                <w:lang w:val="en-US"/>
              </w:rPr>
              <w:t>IEC</w:t>
            </w:r>
            <w:r w:rsidRPr="00C04D4C">
              <w:rPr>
                <w:rFonts w:ascii="Arial" w:hAnsi="Arial" w:cs="Arial"/>
              </w:rPr>
              <w:t xml:space="preserve"> 60335–2-34 или </w:t>
            </w:r>
            <w:r w:rsidRPr="00C04D4C">
              <w:rPr>
                <w:rFonts w:ascii="Arial" w:hAnsi="Arial" w:cs="Arial"/>
                <w:lang w:val="en-US"/>
              </w:rPr>
              <w:t>IEC</w:t>
            </w:r>
            <w:r w:rsidRPr="00C04D4C">
              <w:rPr>
                <w:rFonts w:ascii="Arial" w:hAnsi="Arial" w:cs="Arial"/>
              </w:rPr>
              <w:t xml:space="preserve"> 60204–1</w:t>
            </w:r>
            <w:r w:rsidR="00031744" w:rsidRPr="00C04D4C">
              <w:rPr>
                <w:rFonts w:ascii="Arial" w:hAnsi="Arial" w:cs="Arial"/>
              </w:rPr>
              <w:t xml:space="preserve"> [1]</w:t>
            </w:r>
          </w:p>
        </w:tc>
      </w:tr>
      <w:tr w:rsidR="00EE76B4"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6C4EAC" w:rsidP="006C4EAC">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Компрессор открытый (сальниковый) объемного действия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E76B4" w:rsidRPr="00C04D4C" w:rsidRDefault="006C4EAC"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_</w:t>
            </w:r>
          </w:p>
        </w:tc>
      </w:tr>
      <w:tr w:rsidR="006C4EAC"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6C4EAC" w:rsidRPr="00C04D4C" w:rsidRDefault="006C4EAC" w:rsidP="006C4EAC">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Компрессор динамического действия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4EAC" w:rsidRPr="00C04D4C" w:rsidRDefault="006C4EAC" w:rsidP="00031744">
            <w:pPr>
              <w:widowControl w:val="0"/>
              <w:shd w:val="clear" w:color="auto" w:fill="FFFFFF"/>
              <w:autoSpaceDE w:val="0"/>
              <w:autoSpaceDN w:val="0"/>
              <w:adjustRightInd w:val="0"/>
              <w:spacing w:after="0" w:line="240" w:lineRule="auto"/>
              <w:ind w:firstLine="251"/>
              <w:rPr>
                <w:rFonts w:ascii="Arial" w:hAnsi="Arial" w:cs="Arial"/>
                <w:lang w:val="en-US"/>
              </w:rPr>
            </w:pPr>
            <w:r w:rsidRPr="00C04D4C">
              <w:rPr>
                <w:rFonts w:ascii="Arial" w:hAnsi="Arial" w:cs="Arial"/>
              </w:rPr>
              <w:t xml:space="preserve">См. </w:t>
            </w:r>
            <w:r w:rsidRPr="00C04D4C">
              <w:rPr>
                <w:rFonts w:ascii="Arial" w:hAnsi="Arial" w:cs="Arial"/>
                <w:lang w:val="en-US"/>
              </w:rPr>
              <w:t>IEC</w:t>
            </w:r>
            <w:r w:rsidRPr="00C04D4C">
              <w:rPr>
                <w:rFonts w:ascii="Arial" w:hAnsi="Arial" w:cs="Arial"/>
              </w:rPr>
              <w:t xml:space="preserve"> 60204–1</w:t>
            </w:r>
            <w:r w:rsidR="00031744" w:rsidRPr="00C04D4C">
              <w:rPr>
                <w:rFonts w:ascii="Arial" w:hAnsi="Arial" w:cs="Arial"/>
                <w:lang w:val="en-US"/>
              </w:rPr>
              <w:t xml:space="preserve"> [1] </w:t>
            </w:r>
          </w:p>
        </w:tc>
      </w:tr>
      <w:tr w:rsidR="006C4EAC"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6C4EAC" w:rsidRPr="00C04D4C" w:rsidRDefault="006C4EAC" w:rsidP="006C4EAC">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Насос</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4EAC" w:rsidRPr="00C04D4C" w:rsidRDefault="006C4EAC"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r w:rsidR="002E7CF9" w:rsidRPr="00C04D4C">
              <w:rPr>
                <w:rFonts w:ascii="Arial" w:hAnsi="Arial" w:cs="Arial"/>
              </w:rPr>
              <w:t xml:space="preserve"> совместно с 4.4.3 и 4.5.1</w:t>
            </w:r>
          </w:p>
        </w:tc>
      </w:tr>
      <w:tr w:rsidR="006C4EAC"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6C4EAC" w:rsidRPr="00C04D4C" w:rsidRDefault="002E7CF9"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Требования к установкам с аммиаком (NH</w:t>
            </w:r>
            <w:r w:rsidRPr="00C04D4C">
              <w:rPr>
                <w:rFonts w:ascii="Arial" w:hAnsi="Arial" w:cs="Arial"/>
                <w:vertAlign w:val="subscript"/>
              </w:rPr>
              <w:t>3</w:t>
            </w:r>
            <w:r w:rsidRPr="00C04D4C">
              <w:rPr>
                <w:rFonts w:ascii="Arial" w:hAnsi="Arial" w:cs="Arial"/>
              </w:rPr>
              <w:t>)</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6C4EAC" w:rsidRPr="00C04D4C" w:rsidRDefault="002E7CF9"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 xml:space="preserve">См. приложение </w:t>
            </w:r>
            <w:r w:rsidRPr="00C04D4C">
              <w:rPr>
                <w:rFonts w:ascii="Arial" w:hAnsi="Arial" w:cs="Arial"/>
                <w:lang w:val="en-US"/>
              </w:rPr>
              <w:t>B</w:t>
            </w:r>
          </w:p>
        </w:tc>
      </w:tr>
      <w:tr w:rsidR="002E7CF9"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2E7CF9" w:rsidRPr="00C04D4C" w:rsidRDefault="002E7CF9"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 xml:space="preserve">Трубопровод </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7CF9" w:rsidRPr="00C04D4C" w:rsidRDefault="002E7CF9"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2E7CF9"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2E7CF9" w:rsidRPr="00C04D4C" w:rsidRDefault="002E7CF9"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Соединения трубопроводов</w:t>
            </w:r>
          </w:p>
          <w:p w:rsidR="002E7CF9" w:rsidRPr="00C04D4C" w:rsidRDefault="002E7CF9"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Неразъемные соединения</w:t>
            </w:r>
          </w:p>
          <w:p w:rsidR="002E7CF9" w:rsidRPr="00C04D4C" w:rsidRDefault="002E7CF9"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Разъемные соединения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7CF9" w:rsidRPr="00C04D4C" w:rsidRDefault="002E7CF9" w:rsidP="00EE76B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2E7CF9"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2E7CF9" w:rsidRPr="00C04D4C" w:rsidRDefault="002E7CF9"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Гибкие трубопроводы</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7CF9" w:rsidRPr="00C04D4C" w:rsidRDefault="002E7CF9"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 xml:space="preserve">См. </w:t>
            </w:r>
            <w:r w:rsidR="00031744" w:rsidRPr="00C04D4C">
              <w:rPr>
                <w:rFonts w:ascii="Arial" w:hAnsi="Arial" w:cs="Arial"/>
                <w:lang w:val="en-US"/>
              </w:rPr>
              <w:t>ISO 13971 [</w:t>
            </w:r>
            <w:r w:rsidR="00031744" w:rsidRPr="00C04D4C">
              <w:rPr>
                <w:rFonts w:ascii="Arial" w:hAnsi="Arial" w:cs="Arial"/>
              </w:rPr>
              <w:t>2</w:t>
            </w:r>
            <w:r w:rsidR="00031744" w:rsidRPr="00C04D4C">
              <w:rPr>
                <w:rFonts w:ascii="Arial" w:hAnsi="Arial" w:cs="Arial"/>
                <w:lang w:val="en-US"/>
              </w:rPr>
              <w:t>]</w:t>
            </w:r>
          </w:p>
        </w:tc>
      </w:tr>
      <w:tr w:rsidR="00E27337"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27337" w:rsidRPr="00C04D4C" w:rsidRDefault="00E27337"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Клапан</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27337" w:rsidRPr="00C04D4C" w:rsidRDefault="00E27337"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w:t>
            </w:r>
          </w:p>
        </w:tc>
      </w:tr>
      <w:tr w:rsidR="00E27337"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27337" w:rsidRPr="00C04D4C" w:rsidRDefault="001A7A26"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Клапан предохранительный</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27337" w:rsidRPr="00C04D4C" w:rsidRDefault="00E27337"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 xml:space="preserve">См. ISO 4126-1 </w:t>
            </w:r>
            <w:r w:rsidRPr="00C04D4C">
              <w:rPr>
                <w:rFonts w:ascii="Arial" w:hAnsi="Arial" w:cs="Arial"/>
                <w:lang w:val="en-US"/>
              </w:rPr>
              <w:t>[</w:t>
            </w:r>
            <w:r w:rsidRPr="00C04D4C">
              <w:rPr>
                <w:rFonts w:ascii="Arial" w:hAnsi="Arial" w:cs="Arial"/>
              </w:rPr>
              <w:t>3</w:t>
            </w:r>
            <w:r w:rsidRPr="00C04D4C">
              <w:rPr>
                <w:rFonts w:ascii="Arial" w:hAnsi="Arial" w:cs="Arial"/>
                <w:lang w:val="en-US"/>
              </w:rPr>
              <w:t>]</w:t>
            </w:r>
            <w:r w:rsidRPr="00C04D4C">
              <w:rPr>
                <w:rFonts w:ascii="Arial" w:hAnsi="Arial" w:cs="Arial"/>
              </w:rPr>
              <w:t xml:space="preserve"> совместно с 4.4.3</w:t>
            </w:r>
          </w:p>
        </w:tc>
      </w:tr>
      <w:tr w:rsidR="00E27337"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27337" w:rsidRPr="00C04D4C" w:rsidRDefault="001A7A26"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Предохранительное устройство огран</w:t>
            </w:r>
            <w:r w:rsidRPr="00C04D4C">
              <w:rPr>
                <w:rFonts w:ascii="Arial" w:hAnsi="Arial" w:cs="Arial"/>
              </w:rPr>
              <w:t>и</w:t>
            </w:r>
            <w:r w:rsidRPr="00C04D4C">
              <w:rPr>
                <w:rFonts w:ascii="Arial" w:hAnsi="Arial" w:cs="Arial"/>
              </w:rPr>
              <w:t>чения давления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27337" w:rsidRPr="00C04D4C" w:rsidRDefault="001A7A26"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1A7A26"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A7A26" w:rsidRPr="00C04D4C" w:rsidRDefault="001A7A26" w:rsidP="001A7A26">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Реле давления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7A26" w:rsidRPr="00C04D4C" w:rsidRDefault="001A7A26"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1A7A26"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A7A26" w:rsidRPr="00C04D4C" w:rsidRDefault="001A7A26"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Запорный клапан</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7A26" w:rsidRPr="00C04D4C" w:rsidRDefault="009B58E1"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9B58E1"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58E1" w:rsidRPr="00C04D4C" w:rsidRDefault="009B58E1"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Клапан с ручным управлением</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58E1" w:rsidRPr="00C04D4C" w:rsidRDefault="009B58E1"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w:t>
            </w:r>
          </w:p>
        </w:tc>
      </w:tr>
      <w:tr w:rsidR="009B58E1"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B58E1" w:rsidRPr="00C04D4C" w:rsidRDefault="00A2102B"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Клапан с крышкой (для герметичной с</w:t>
            </w:r>
            <w:r w:rsidRPr="00C04D4C">
              <w:rPr>
                <w:rFonts w:ascii="Arial" w:hAnsi="Arial" w:cs="Arial"/>
              </w:rPr>
              <w:t>и</w:t>
            </w:r>
            <w:r w:rsidRPr="00C04D4C">
              <w:rPr>
                <w:rFonts w:ascii="Arial" w:hAnsi="Arial" w:cs="Arial"/>
              </w:rPr>
              <w:t>стемы)</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B58E1" w:rsidRPr="00C04D4C" w:rsidRDefault="00A2102B" w:rsidP="00031744">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w:t>
            </w:r>
          </w:p>
        </w:tc>
      </w:tr>
      <w:tr w:rsidR="00A2102B"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Разрывная мембрана</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A2102B">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ISO 4126-2 [4] совместно с 4.4.3</w:t>
            </w:r>
          </w:p>
        </w:tc>
      </w:tr>
      <w:tr w:rsidR="00A2102B"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Плавкая пробка</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A2102B">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4.5.3</w:t>
            </w:r>
          </w:p>
        </w:tc>
      </w:tr>
      <w:tr w:rsidR="00A2102B"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2E7CF9">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Указатель уровня жидкости</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A2102B">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A2102B"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A2102B">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Измерительный прибор</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A2102B" w:rsidP="00A2102B">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раздел 4</w:t>
            </w:r>
          </w:p>
        </w:tc>
      </w:tr>
      <w:tr w:rsidR="00A2102B"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2E4E7A" w:rsidP="00A2102B">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Материалы для пайки</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A2102B" w:rsidRPr="00C04D4C" w:rsidRDefault="002E4E7A" w:rsidP="00A2102B">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4.3.9</w:t>
            </w:r>
          </w:p>
        </w:tc>
      </w:tr>
      <w:tr w:rsidR="00DB6D2A" w:rsidRPr="00C04D4C" w:rsidTr="00EE76B4">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DB6D2A" w:rsidRPr="00C04D4C" w:rsidRDefault="00DB6D2A" w:rsidP="00A2102B">
            <w:pPr>
              <w:widowControl w:val="0"/>
              <w:shd w:val="clear" w:color="auto" w:fill="FFFFFF"/>
              <w:autoSpaceDE w:val="0"/>
              <w:autoSpaceDN w:val="0"/>
              <w:adjustRightInd w:val="0"/>
              <w:spacing w:after="0" w:line="240" w:lineRule="auto"/>
              <w:ind w:firstLine="244"/>
              <w:rPr>
                <w:rFonts w:ascii="Arial" w:hAnsi="Arial" w:cs="Arial"/>
              </w:rPr>
            </w:pPr>
            <w:r w:rsidRPr="00C04D4C">
              <w:rPr>
                <w:rFonts w:ascii="Arial" w:hAnsi="Arial" w:cs="Arial"/>
              </w:rPr>
              <w:t>Материалы для сварки</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DB6D2A" w:rsidRPr="00C04D4C" w:rsidRDefault="00DB6D2A" w:rsidP="00A2102B">
            <w:pPr>
              <w:widowControl w:val="0"/>
              <w:shd w:val="clear" w:color="auto" w:fill="FFFFFF"/>
              <w:autoSpaceDE w:val="0"/>
              <w:autoSpaceDN w:val="0"/>
              <w:adjustRightInd w:val="0"/>
              <w:spacing w:after="0" w:line="240" w:lineRule="auto"/>
              <w:ind w:firstLine="251"/>
              <w:rPr>
                <w:rFonts w:ascii="Arial" w:hAnsi="Arial" w:cs="Arial"/>
              </w:rPr>
            </w:pPr>
            <w:r w:rsidRPr="00C04D4C">
              <w:rPr>
                <w:rFonts w:ascii="Arial" w:hAnsi="Arial" w:cs="Arial"/>
              </w:rPr>
              <w:t>См. 4.3</w:t>
            </w:r>
          </w:p>
        </w:tc>
      </w:tr>
    </w:tbl>
    <w:p w:rsidR="00575C37" w:rsidRPr="00C04D4C" w:rsidRDefault="00575C37" w:rsidP="00575C37">
      <w:pPr>
        <w:spacing w:after="0" w:line="240" w:lineRule="auto"/>
        <w:jc w:val="both"/>
        <w:rPr>
          <w:rFonts w:ascii="Arial" w:eastAsia="Arial Unicode MS" w:hAnsi="Arial" w:cs="Arial"/>
          <w:sz w:val="24"/>
          <w:szCs w:val="24"/>
        </w:rPr>
      </w:pPr>
    </w:p>
    <w:p w:rsidR="00DB6D2A" w:rsidRPr="00C04D4C" w:rsidRDefault="00DB6D2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Если компонент содержит электрические части и, то он должен соответств</w:t>
      </w:r>
      <w:r w:rsidRPr="00C04D4C">
        <w:rPr>
          <w:rFonts w:ascii="Arial" w:eastAsia="Arial Unicode MS" w:hAnsi="Arial" w:cs="Arial"/>
          <w:sz w:val="24"/>
          <w:szCs w:val="24"/>
        </w:rPr>
        <w:t>о</w:t>
      </w:r>
      <w:r w:rsidRPr="00C04D4C">
        <w:rPr>
          <w:rFonts w:ascii="Arial" w:eastAsia="Arial Unicode MS" w:hAnsi="Arial" w:cs="Arial"/>
          <w:sz w:val="24"/>
          <w:szCs w:val="24"/>
        </w:rPr>
        <w:t>вать требованиям МЭК 60335-2-40, МЭК 60335-2-24, или IEC 60204-1 [1].</w:t>
      </w:r>
    </w:p>
    <w:p w:rsidR="00D77FEA" w:rsidRPr="00C04D4C" w:rsidRDefault="00D77FEA" w:rsidP="000753AD">
      <w:pPr>
        <w:spacing w:after="0" w:line="360" w:lineRule="auto"/>
        <w:ind w:firstLine="709"/>
        <w:jc w:val="both"/>
        <w:rPr>
          <w:rFonts w:ascii="Arial" w:eastAsia="Arial Unicode MS" w:hAnsi="Arial" w:cs="Arial"/>
          <w:b/>
          <w:sz w:val="24"/>
          <w:szCs w:val="24"/>
        </w:rPr>
      </w:pPr>
    </w:p>
    <w:p w:rsidR="00DB6D2A" w:rsidRPr="00C04D4C" w:rsidRDefault="000753AD" w:rsidP="000753AD">
      <w:pPr>
        <w:spacing w:after="0" w:line="360" w:lineRule="auto"/>
        <w:ind w:firstLine="709"/>
        <w:jc w:val="both"/>
        <w:rPr>
          <w:rFonts w:ascii="Arial" w:eastAsia="Arial Unicode MS" w:hAnsi="Arial" w:cs="Arial"/>
          <w:b/>
          <w:sz w:val="24"/>
          <w:szCs w:val="24"/>
        </w:rPr>
      </w:pPr>
      <w:r w:rsidRPr="00C04D4C">
        <w:rPr>
          <w:rFonts w:ascii="Arial" w:eastAsia="Arial Unicode MS" w:hAnsi="Arial" w:cs="Arial"/>
          <w:b/>
          <w:sz w:val="24"/>
          <w:szCs w:val="24"/>
        </w:rPr>
        <w:t>5</w:t>
      </w:r>
      <w:r w:rsidR="00DB6D2A" w:rsidRPr="00C04D4C">
        <w:rPr>
          <w:rFonts w:ascii="Arial" w:eastAsia="Arial Unicode MS" w:hAnsi="Arial" w:cs="Arial"/>
          <w:b/>
          <w:sz w:val="24"/>
          <w:szCs w:val="24"/>
        </w:rPr>
        <w:t xml:space="preserve">.2 </w:t>
      </w:r>
      <w:r w:rsidRPr="00C04D4C">
        <w:rPr>
          <w:rFonts w:ascii="Arial" w:eastAsia="Arial Unicode MS" w:hAnsi="Arial" w:cs="Arial"/>
          <w:b/>
          <w:sz w:val="24"/>
          <w:szCs w:val="24"/>
        </w:rPr>
        <w:t>Особые требования к компонентам и трубопроводам</w:t>
      </w:r>
    </w:p>
    <w:p w:rsidR="00575C37" w:rsidRPr="00C04D4C" w:rsidRDefault="000753AD" w:rsidP="00D33CB7">
      <w:pPr>
        <w:pStyle w:val="Default"/>
        <w:spacing w:line="360" w:lineRule="auto"/>
        <w:ind w:firstLine="709"/>
        <w:jc w:val="both"/>
        <w:rPr>
          <w:rFonts w:eastAsia="Arial Unicode MS"/>
          <w:b/>
        </w:rPr>
      </w:pPr>
      <w:r w:rsidRPr="00C04D4C">
        <w:rPr>
          <w:rFonts w:eastAsia="Arial Unicode MS"/>
          <w:b/>
        </w:rPr>
        <w:t>5</w:t>
      </w:r>
      <w:r w:rsidR="00061917" w:rsidRPr="00C04D4C">
        <w:rPr>
          <w:rFonts w:eastAsia="Arial Unicode MS"/>
          <w:b/>
        </w:rPr>
        <w:t>.2.1 Соединения трубопроводов</w:t>
      </w:r>
    </w:p>
    <w:p w:rsidR="00061917" w:rsidRPr="00C04D4C" w:rsidRDefault="00061917" w:rsidP="00D33CB7">
      <w:pPr>
        <w:pStyle w:val="Default"/>
        <w:spacing w:line="360" w:lineRule="auto"/>
        <w:ind w:firstLine="709"/>
        <w:jc w:val="both"/>
        <w:rPr>
          <w:rFonts w:eastAsia="Arial Unicode MS"/>
        </w:rPr>
      </w:pPr>
      <w:r w:rsidRPr="00C04D4C">
        <w:rPr>
          <w:rFonts w:eastAsia="Arial Unicode MS"/>
        </w:rPr>
        <w:t>Соединения должны быть спроектированы и изготовлены таким образом, чтобы исключить повреждения при замерзании воды на наружной стороне. Они должны быть пригодны для материалов трубопровода, отвечать требованиям по давлению и температуре, пригодны для текучей среды.</w:t>
      </w:r>
    </w:p>
    <w:p w:rsidR="00061917" w:rsidRPr="00C04D4C" w:rsidRDefault="00061917" w:rsidP="00D33CB7">
      <w:pPr>
        <w:pStyle w:val="Default"/>
        <w:spacing w:line="360" w:lineRule="auto"/>
        <w:ind w:firstLine="709"/>
        <w:jc w:val="both"/>
        <w:rPr>
          <w:rFonts w:eastAsia="Arial Unicode MS"/>
        </w:rPr>
      </w:pPr>
      <w:r w:rsidRPr="00C04D4C">
        <w:rPr>
          <w:rFonts w:eastAsia="Arial Unicode MS"/>
        </w:rPr>
        <w:t>При осуществлении сварочных работ покрытия (например, покрытия оцинк</w:t>
      </w:r>
      <w:r w:rsidRPr="00C04D4C">
        <w:rPr>
          <w:rFonts w:eastAsia="Arial Unicode MS"/>
        </w:rPr>
        <w:t>о</w:t>
      </w:r>
      <w:r w:rsidRPr="00C04D4C">
        <w:rPr>
          <w:rFonts w:eastAsia="Arial Unicode MS"/>
        </w:rPr>
        <w:t>ванной труды) должны быть полностью удалены с места сварки.</w:t>
      </w:r>
      <w:r w:rsidRPr="00C04D4C">
        <w:t xml:space="preserve"> </w:t>
      </w:r>
      <w:r w:rsidRPr="00C04D4C">
        <w:rPr>
          <w:rFonts w:eastAsia="Arial Unicode MS"/>
        </w:rPr>
        <w:t>Сварные швы должны быть соответствующим образом защищены.</w:t>
      </w:r>
    </w:p>
    <w:p w:rsidR="00061917" w:rsidRPr="00C04D4C" w:rsidRDefault="000753AD" w:rsidP="00D33CB7">
      <w:pPr>
        <w:pStyle w:val="Default"/>
        <w:spacing w:line="360" w:lineRule="auto"/>
        <w:ind w:firstLine="709"/>
        <w:jc w:val="both"/>
        <w:rPr>
          <w:rFonts w:eastAsia="Arial Unicode MS"/>
        </w:rPr>
      </w:pPr>
      <w:r w:rsidRPr="00C04D4C">
        <w:rPr>
          <w:rFonts w:eastAsia="Arial Unicode MS"/>
        </w:rPr>
        <w:t>5</w:t>
      </w:r>
      <w:r w:rsidR="00E821C8" w:rsidRPr="00C04D4C">
        <w:rPr>
          <w:rFonts w:eastAsia="Arial Unicode MS"/>
        </w:rPr>
        <w:t>.2.2 Запорные клапаны</w:t>
      </w:r>
    </w:p>
    <w:p w:rsidR="00E821C8" w:rsidRPr="00C04D4C" w:rsidRDefault="00E821C8" w:rsidP="00D33CB7">
      <w:pPr>
        <w:pStyle w:val="Default"/>
        <w:spacing w:line="360" w:lineRule="auto"/>
        <w:ind w:firstLine="709"/>
        <w:jc w:val="both"/>
        <w:rPr>
          <w:rFonts w:eastAsia="Arial Unicode MS"/>
        </w:rPr>
      </w:pPr>
      <w:r w:rsidRPr="00C04D4C">
        <w:rPr>
          <w:rFonts w:eastAsia="Arial Unicode MS"/>
        </w:rPr>
        <w:t>Запорные клапаны в закрытом положении должны предотвращать движение поток в любом направлении.</w:t>
      </w:r>
    </w:p>
    <w:p w:rsidR="00D77FEA" w:rsidRPr="00C04D4C" w:rsidRDefault="00D77FEA" w:rsidP="00D33CB7">
      <w:pPr>
        <w:pStyle w:val="Default"/>
        <w:spacing w:line="360" w:lineRule="auto"/>
        <w:ind w:firstLine="709"/>
        <w:jc w:val="both"/>
        <w:rPr>
          <w:rStyle w:val="jlqj4b"/>
          <w:b/>
        </w:rPr>
      </w:pPr>
    </w:p>
    <w:p w:rsidR="00EC2020" w:rsidRPr="00C04D4C" w:rsidRDefault="00EC2020" w:rsidP="00D33CB7">
      <w:pPr>
        <w:pStyle w:val="Default"/>
        <w:spacing w:line="360" w:lineRule="auto"/>
        <w:ind w:firstLine="709"/>
        <w:jc w:val="both"/>
        <w:rPr>
          <w:rFonts w:eastAsia="Arial Unicode MS"/>
          <w:b/>
        </w:rPr>
      </w:pPr>
      <w:r w:rsidRPr="00C04D4C">
        <w:rPr>
          <w:rStyle w:val="jlqj4b"/>
          <w:b/>
        </w:rPr>
        <w:t>5.3 Раз</w:t>
      </w:r>
      <w:r w:rsidR="000753AD" w:rsidRPr="00C04D4C">
        <w:rPr>
          <w:rStyle w:val="jlqj4b"/>
          <w:b/>
        </w:rPr>
        <w:t>лич</w:t>
      </w:r>
      <w:r w:rsidRPr="00C04D4C">
        <w:rPr>
          <w:rStyle w:val="jlqj4b"/>
          <w:b/>
        </w:rPr>
        <w:t>ные компоненты</w:t>
      </w:r>
    </w:p>
    <w:p w:rsidR="00E821C8" w:rsidRPr="00C04D4C" w:rsidRDefault="00F203F0" w:rsidP="00D33CB7">
      <w:pPr>
        <w:pStyle w:val="Default"/>
        <w:spacing w:line="360" w:lineRule="auto"/>
        <w:ind w:firstLine="709"/>
        <w:jc w:val="both"/>
        <w:rPr>
          <w:rFonts w:eastAsia="Arial Unicode MS"/>
          <w:b/>
        </w:rPr>
      </w:pPr>
      <w:r w:rsidRPr="00C04D4C">
        <w:rPr>
          <w:rFonts w:eastAsia="Arial Unicode MS"/>
          <w:b/>
        </w:rPr>
        <w:t>5.3</w:t>
      </w:r>
      <w:r w:rsidR="00E821C8" w:rsidRPr="00C04D4C">
        <w:rPr>
          <w:rFonts w:eastAsia="Arial Unicode MS"/>
          <w:b/>
        </w:rPr>
        <w:t>.</w:t>
      </w:r>
      <w:r w:rsidRPr="00C04D4C">
        <w:rPr>
          <w:rFonts w:eastAsia="Arial Unicode MS"/>
          <w:b/>
        </w:rPr>
        <w:t>1</w:t>
      </w:r>
      <w:r w:rsidR="00E821C8" w:rsidRPr="00C04D4C">
        <w:rPr>
          <w:rFonts w:eastAsia="Arial Unicode MS"/>
          <w:b/>
        </w:rPr>
        <w:t xml:space="preserve"> Материалы</w:t>
      </w:r>
    </w:p>
    <w:p w:rsidR="00E821C8" w:rsidRPr="00C04D4C" w:rsidRDefault="00EC2020" w:rsidP="00D33CB7">
      <w:pPr>
        <w:pStyle w:val="Default"/>
        <w:spacing w:line="360" w:lineRule="auto"/>
        <w:ind w:firstLine="709"/>
        <w:jc w:val="both"/>
        <w:rPr>
          <w:rFonts w:eastAsia="Arial Unicode MS"/>
        </w:rPr>
      </w:pPr>
      <w:r w:rsidRPr="00C04D4C">
        <w:rPr>
          <w:rFonts w:eastAsia="Arial Unicode MS"/>
        </w:rPr>
        <w:t>5</w:t>
      </w:r>
      <w:r w:rsidR="00E821C8" w:rsidRPr="00C04D4C">
        <w:rPr>
          <w:rFonts w:eastAsia="Arial Unicode MS"/>
        </w:rPr>
        <w:t>.3.1</w:t>
      </w:r>
      <w:r w:rsidRPr="00C04D4C">
        <w:rPr>
          <w:rFonts w:eastAsia="Arial Unicode MS"/>
        </w:rPr>
        <w:t>.1</w:t>
      </w:r>
      <w:r w:rsidR="00E821C8" w:rsidRPr="00C04D4C">
        <w:rPr>
          <w:rFonts w:eastAsia="Arial Unicode MS"/>
        </w:rPr>
        <w:t xml:space="preserve"> Чугун и ковкий чугун</w:t>
      </w:r>
    </w:p>
    <w:p w:rsidR="00E821C8" w:rsidRPr="00C04D4C" w:rsidRDefault="00E821C8" w:rsidP="00D33CB7">
      <w:pPr>
        <w:pStyle w:val="Default"/>
        <w:spacing w:line="360" w:lineRule="auto"/>
        <w:ind w:firstLine="709"/>
        <w:jc w:val="both"/>
        <w:rPr>
          <w:rFonts w:eastAsia="Arial Unicode MS"/>
        </w:rPr>
      </w:pPr>
      <w:r w:rsidRPr="00C04D4C">
        <w:rPr>
          <w:rFonts w:eastAsia="Arial Unicode MS"/>
        </w:rPr>
        <w:t>Чугун и ковкий чугун должен использоваться только в тех случаях, когда по</w:t>
      </w:r>
      <w:r w:rsidRPr="00C04D4C">
        <w:rPr>
          <w:rFonts w:eastAsia="Arial Unicode MS"/>
        </w:rPr>
        <w:t>д</w:t>
      </w:r>
      <w:r w:rsidRPr="00C04D4C">
        <w:rPr>
          <w:rFonts w:eastAsia="Arial Unicode MS"/>
        </w:rPr>
        <w:t>ходит для конкретного применения, в соответствии с требованиями настоящего стандарта.</w:t>
      </w:r>
    </w:p>
    <w:p w:rsidR="002F5662" w:rsidRPr="00C04D4C" w:rsidRDefault="002F5662" w:rsidP="00D33CB7">
      <w:pPr>
        <w:pStyle w:val="Default"/>
        <w:spacing w:line="360" w:lineRule="auto"/>
        <w:ind w:firstLine="709"/>
        <w:jc w:val="both"/>
        <w:rPr>
          <w:rFonts w:eastAsia="Arial Unicode MS"/>
        </w:rPr>
      </w:pPr>
    </w:p>
    <w:p w:rsidR="00E821C8" w:rsidRPr="00C04D4C" w:rsidRDefault="00E821C8" w:rsidP="00D33CB7">
      <w:pPr>
        <w:pStyle w:val="Default"/>
        <w:spacing w:line="360" w:lineRule="auto"/>
        <w:ind w:firstLine="709"/>
        <w:jc w:val="both"/>
        <w:rPr>
          <w:rFonts w:eastAsia="Arial Unicode MS"/>
          <w:spacing w:val="20"/>
          <w:sz w:val="22"/>
          <w:szCs w:val="22"/>
        </w:rPr>
      </w:pPr>
      <w:r w:rsidRPr="00C04D4C">
        <w:rPr>
          <w:rFonts w:eastAsia="Arial Unicode MS"/>
          <w:spacing w:val="20"/>
          <w:sz w:val="22"/>
          <w:szCs w:val="22"/>
        </w:rPr>
        <w:t>Примечания</w:t>
      </w:r>
    </w:p>
    <w:p w:rsidR="00E821C8" w:rsidRPr="00C04D4C" w:rsidRDefault="00E821C8" w:rsidP="00D33CB7">
      <w:pPr>
        <w:pStyle w:val="Default"/>
        <w:spacing w:line="360" w:lineRule="auto"/>
        <w:ind w:firstLine="709"/>
        <w:jc w:val="both"/>
        <w:rPr>
          <w:rFonts w:eastAsia="Arial Unicode MS"/>
          <w:sz w:val="22"/>
          <w:szCs w:val="22"/>
        </w:rPr>
      </w:pPr>
      <w:r w:rsidRPr="00C04D4C">
        <w:rPr>
          <w:rFonts w:eastAsia="Arial Unicode MS"/>
          <w:sz w:val="22"/>
          <w:szCs w:val="22"/>
        </w:rPr>
        <w:t>1 Так как некоторые сорта чугуна являются хрупкими, их применение зависит от температуры, напряжения, особенностей проектирования.</w:t>
      </w:r>
    </w:p>
    <w:p w:rsidR="007075FC" w:rsidRPr="00C04D4C" w:rsidRDefault="00E821C8" w:rsidP="00D33CB7">
      <w:pPr>
        <w:pStyle w:val="Default"/>
        <w:spacing w:line="360" w:lineRule="auto"/>
        <w:ind w:firstLine="709"/>
        <w:jc w:val="both"/>
        <w:rPr>
          <w:rFonts w:eastAsia="Arial Unicode MS"/>
          <w:sz w:val="22"/>
          <w:szCs w:val="22"/>
        </w:rPr>
      </w:pPr>
      <w:r w:rsidRPr="00C04D4C">
        <w:rPr>
          <w:rFonts w:eastAsia="Arial Unicode MS"/>
          <w:sz w:val="22"/>
          <w:szCs w:val="22"/>
        </w:rPr>
        <w:t xml:space="preserve">2 </w:t>
      </w:r>
      <w:r w:rsidR="002F5662" w:rsidRPr="00C04D4C">
        <w:rPr>
          <w:rFonts w:eastAsia="Arial Unicode MS"/>
          <w:sz w:val="22"/>
          <w:szCs w:val="22"/>
        </w:rPr>
        <w:t>Ковкий чугун подразделяется на две основные разновидности с множеством гр</w:t>
      </w:r>
      <w:r w:rsidR="002F5662" w:rsidRPr="00C04D4C">
        <w:rPr>
          <w:rFonts w:eastAsia="Arial Unicode MS"/>
          <w:sz w:val="22"/>
          <w:szCs w:val="22"/>
        </w:rPr>
        <w:t>а</w:t>
      </w:r>
      <w:r w:rsidR="002F5662" w:rsidRPr="00C04D4C">
        <w:rPr>
          <w:rFonts w:eastAsia="Arial Unicode MS"/>
          <w:sz w:val="22"/>
          <w:szCs w:val="22"/>
        </w:rPr>
        <w:t>даций в каждой из них. Поэтому механические свойства могут сильно отличаться.</w:t>
      </w:r>
    </w:p>
    <w:p w:rsidR="002F5662" w:rsidRPr="00C04D4C" w:rsidRDefault="00EC2020" w:rsidP="00D33CB7">
      <w:pPr>
        <w:pStyle w:val="Default"/>
        <w:spacing w:line="360" w:lineRule="auto"/>
        <w:ind w:firstLine="709"/>
        <w:jc w:val="both"/>
        <w:rPr>
          <w:rFonts w:eastAsia="Arial Unicode MS"/>
        </w:rPr>
      </w:pPr>
      <w:r w:rsidRPr="00C04D4C">
        <w:rPr>
          <w:rFonts w:eastAsia="Arial Unicode MS"/>
        </w:rPr>
        <w:t>5</w:t>
      </w:r>
      <w:r w:rsidR="007B1644" w:rsidRPr="00C04D4C">
        <w:rPr>
          <w:rFonts w:eastAsia="Arial Unicode MS"/>
        </w:rPr>
        <w:t>.3</w:t>
      </w:r>
      <w:r w:rsidRPr="00C04D4C">
        <w:rPr>
          <w:rFonts w:eastAsia="Arial Unicode MS"/>
        </w:rPr>
        <w:t>.1</w:t>
      </w:r>
      <w:r w:rsidR="007B1644" w:rsidRPr="00C04D4C">
        <w:rPr>
          <w:rFonts w:eastAsia="Arial Unicode MS"/>
        </w:rPr>
        <w:t xml:space="preserve">.2 </w:t>
      </w:r>
      <w:r w:rsidR="002F5662" w:rsidRPr="00C04D4C">
        <w:rPr>
          <w:rFonts w:eastAsia="Arial Unicode MS"/>
        </w:rPr>
        <w:t>Сталь, литая сталь, углеродистая сталь и низколегированная сталь</w:t>
      </w:r>
    </w:p>
    <w:p w:rsidR="002F5662" w:rsidRPr="00C04D4C" w:rsidRDefault="007B1644" w:rsidP="00D33CB7">
      <w:pPr>
        <w:pStyle w:val="Default"/>
        <w:spacing w:line="360" w:lineRule="auto"/>
        <w:ind w:firstLine="709"/>
        <w:jc w:val="both"/>
        <w:rPr>
          <w:rFonts w:eastAsia="Arial Unicode MS"/>
        </w:rPr>
      </w:pPr>
      <w:r w:rsidRPr="00C04D4C">
        <w:rPr>
          <w:rFonts w:eastAsia="Arial Unicode MS"/>
        </w:rPr>
        <w:t>Сталь, литая сталь, углеродистая и низколегированная стали могут прим</w:t>
      </w:r>
      <w:r w:rsidRPr="00C04D4C">
        <w:rPr>
          <w:rFonts w:eastAsia="Arial Unicode MS"/>
        </w:rPr>
        <w:t>е</w:t>
      </w:r>
      <w:r w:rsidRPr="00C04D4C">
        <w:rPr>
          <w:rFonts w:eastAsia="Arial Unicode MS"/>
        </w:rPr>
        <w:t>няться для всех частей, перемещающих хладагент, а также в контурах теплонос</w:t>
      </w:r>
      <w:r w:rsidRPr="00C04D4C">
        <w:rPr>
          <w:rFonts w:eastAsia="Arial Unicode MS"/>
        </w:rPr>
        <w:t>и</w:t>
      </w:r>
      <w:r w:rsidRPr="00C04D4C">
        <w:rPr>
          <w:rFonts w:eastAsia="Arial Unicode MS"/>
        </w:rPr>
        <w:t>телей. Там, где есть сочетание низких температур и высокого давления и/или в случае опасности коррозии и/или термических перегрузок следует применять сталь, имеющую достаточную ударную вязкость, принимая во внимание толщину материала, значение минимальной температуры и сварочные свойства стали.</w:t>
      </w:r>
    </w:p>
    <w:p w:rsidR="007B1644" w:rsidRPr="00C04D4C" w:rsidRDefault="007B1644" w:rsidP="00D33CB7">
      <w:pPr>
        <w:pStyle w:val="Default"/>
        <w:spacing w:line="360" w:lineRule="auto"/>
        <w:ind w:firstLine="709"/>
        <w:jc w:val="both"/>
        <w:rPr>
          <w:rFonts w:eastAsia="Arial Unicode MS"/>
        </w:rPr>
      </w:pPr>
    </w:p>
    <w:p w:rsidR="002F5662" w:rsidRPr="00C04D4C" w:rsidRDefault="007B1644" w:rsidP="00D33CB7">
      <w:pPr>
        <w:pStyle w:val="Default"/>
        <w:spacing w:line="360" w:lineRule="auto"/>
        <w:ind w:firstLine="709"/>
        <w:jc w:val="both"/>
        <w:rPr>
          <w:rFonts w:eastAsia="Arial Unicode MS"/>
          <w:sz w:val="22"/>
          <w:szCs w:val="22"/>
        </w:rPr>
      </w:pPr>
      <w:r w:rsidRPr="00C04D4C">
        <w:rPr>
          <w:rFonts w:eastAsia="Arial Unicode MS"/>
          <w:spacing w:val="20"/>
          <w:sz w:val="22"/>
          <w:szCs w:val="22"/>
        </w:rPr>
        <w:t>Примечание</w:t>
      </w:r>
      <w:r w:rsidRPr="00C04D4C">
        <w:rPr>
          <w:rFonts w:eastAsia="Arial Unicode MS"/>
          <w:sz w:val="22"/>
          <w:szCs w:val="22"/>
        </w:rPr>
        <w:t xml:space="preserve"> – Руковод</w:t>
      </w:r>
      <w:r w:rsidR="00C03469" w:rsidRPr="00C04D4C">
        <w:rPr>
          <w:rFonts w:eastAsia="Arial Unicode MS"/>
          <w:sz w:val="22"/>
          <w:szCs w:val="22"/>
        </w:rPr>
        <w:t>ящие указания</w:t>
      </w:r>
      <w:r w:rsidRPr="00C04D4C">
        <w:rPr>
          <w:rFonts w:eastAsia="Arial Unicode MS"/>
          <w:sz w:val="22"/>
          <w:szCs w:val="22"/>
        </w:rPr>
        <w:t xml:space="preserve"> </w:t>
      </w:r>
      <w:r w:rsidR="00C03469" w:rsidRPr="00C04D4C">
        <w:rPr>
          <w:rFonts w:eastAsia="Arial Unicode MS"/>
          <w:sz w:val="22"/>
          <w:szCs w:val="22"/>
        </w:rPr>
        <w:t xml:space="preserve">для сосудов из углеродистой стали в части разрушения под давлением в результате коррозии приведены в </w:t>
      </w:r>
      <w:r w:rsidR="00C03469" w:rsidRPr="00C04D4C">
        <w:rPr>
          <w:rFonts w:eastAsia="Arial Unicode MS"/>
          <w:sz w:val="22"/>
          <w:szCs w:val="22"/>
          <w:lang w:val="en-US"/>
        </w:rPr>
        <w:t>G</w:t>
      </w:r>
      <w:r w:rsidR="00C03469" w:rsidRPr="00C04D4C">
        <w:rPr>
          <w:rFonts w:eastAsia="Arial Unicode MS"/>
          <w:sz w:val="22"/>
          <w:szCs w:val="22"/>
        </w:rPr>
        <w:t>.3.</w:t>
      </w:r>
    </w:p>
    <w:p w:rsidR="00C03469" w:rsidRPr="00C04D4C" w:rsidRDefault="00EC2020" w:rsidP="00D33CB7">
      <w:pPr>
        <w:pStyle w:val="Default"/>
        <w:spacing w:line="360" w:lineRule="auto"/>
        <w:ind w:firstLine="709"/>
        <w:jc w:val="both"/>
        <w:rPr>
          <w:rFonts w:eastAsia="Arial Unicode MS"/>
        </w:rPr>
      </w:pPr>
      <w:r w:rsidRPr="00C04D4C">
        <w:rPr>
          <w:rFonts w:eastAsia="Arial Unicode MS"/>
        </w:rPr>
        <w:t>5</w:t>
      </w:r>
      <w:r w:rsidR="00C03469" w:rsidRPr="00C04D4C">
        <w:rPr>
          <w:rFonts w:eastAsia="Arial Unicode MS"/>
        </w:rPr>
        <w:t>.3</w:t>
      </w:r>
      <w:r w:rsidRPr="00C04D4C">
        <w:rPr>
          <w:rFonts w:eastAsia="Arial Unicode MS"/>
        </w:rPr>
        <w:t>.1</w:t>
      </w:r>
      <w:r w:rsidR="00C03469" w:rsidRPr="00C04D4C">
        <w:rPr>
          <w:rFonts w:eastAsia="Arial Unicode MS"/>
        </w:rPr>
        <w:t>.3 Высоколегированная сталь</w:t>
      </w:r>
    </w:p>
    <w:p w:rsidR="007B1644" w:rsidRPr="00C04D4C" w:rsidRDefault="00C03469" w:rsidP="00D33CB7">
      <w:pPr>
        <w:pStyle w:val="Default"/>
        <w:spacing w:line="360" w:lineRule="auto"/>
        <w:ind w:firstLine="709"/>
        <w:jc w:val="both"/>
        <w:rPr>
          <w:rFonts w:eastAsia="Arial Unicode MS"/>
        </w:rPr>
      </w:pPr>
      <w:r w:rsidRPr="00C04D4C">
        <w:rPr>
          <w:rFonts w:eastAsia="Arial Unicode MS"/>
        </w:rPr>
        <w:t>Высоколегированную сталь применяют там, где есть комбинация низких температур и высокого давления, в случае опасности коррозии и/или термических перегрузок. Ударная вязкость должна быть достаточной для конкретного примен</w:t>
      </w:r>
      <w:r w:rsidRPr="00C04D4C">
        <w:rPr>
          <w:rFonts w:eastAsia="Arial Unicode MS"/>
        </w:rPr>
        <w:t>е</w:t>
      </w:r>
      <w:r w:rsidRPr="00C04D4C">
        <w:rPr>
          <w:rFonts w:eastAsia="Arial Unicode MS"/>
        </w:rPr>
        <w:t>ния, а материал, если потребуется, по качеству должен быть пригодным для сва</w:t>
      </w:r>
      <w:r w:rsidRPr="00C04D4C">
        <w:rPr>
          <w:rFonts w:eastAsia="Arial Unicode MS"/>
        </w:rPr>
        <w:t>р</w:t>
      </w:r>
      <w:r w:rsidRPr="00C04D4C">
        <w:rPr>
          <w:rFonts w:eastAsia="Arial Unicode MS"/>
        </w:rPr>
        <w:t>ки.</w:t>
      </w:r>
    </w:p>
    <w:p w:rsidR="00C03469" w:rsidRPr="00C04D4C" w:rsidRDefault="00EC2020" w:rsidP="00D33CB7">
      <w:pPr>
        <w:pStyle w:val="Default"/>
        <w:spacing w:line="360" w:lineRule="auto"/>
        <w:ind w:firstLine="709"/>
        <w:jc w:val="both"/>
        <w:rPr>
          <w:rFonts w:eastAsia="Arial Unicode MS"/>
        </w:rPr>
      </w:pPr>
      <w:r w:rsidRPr="00C04D4C">
        <w:rPr>
          <w:rFonts w:eastAsia="Arial Unicode MS"/>
        </w:rPr>
        <w:t>5</w:t>
      </w:r>
      <w:r w:rsidR="00C03469" w:rsidRPr="00C04D4C">
        <w:rPr>
          <w:rFonts w:eastAsia="Arial Unicode MS"/>
        </w:rPr>
        <w:t>.3</w:t>
      </w:r>
      <w:r w:rsidRPr="00C04D4C">
        <w:rPr>
          <w:rFonts w:eastAsia="Arial Unicode MS"/>
        </w:rPr>
        <w:t>.1</w:t>
      </w:r>
      <w:r w:rsidR="00C03469" w:rsidRPr="00C04D4C">
        <w:rPr>
          <w:rFonts w:eastAsia="Arial Unicode MS"/>
        </w:rPr>
        <w:t>.4 Нержавеющая сталь</w:t>
      </w:r>
    </w:p>
    <w:p w:rsidR="00C03469" w:rsidRPr="00C04D4C" w:rsidRDefault="00C03469" w:rsidP="00D33CB7">
      <w:pPr>
        <w:pStyle w:val="Default"/>
        <w:spacing w:line="360" w:lineRule="auto"/>
        <w:ind w:firstLine="709"/>
        <w:jc w:val="both"/>
        <w:rPr>
          <w:rFonts w:eastAsia="Arial Unicode MS"/>
        </w:rPr>
      </w:pPr>
      <w:r w:rsidRPr="00C04D4C">
        <w:rPr>
          <w:rFonts w:eastAsia="Arial Unicode MS"/>
        </w:rPr>
        <w:t>При использовании нержавеющей стали должны быть приняты меры для т</w:t>
      </w:r>
      <w:r w:rsidRPr="00C04D4C">
        <w:rPr>
          <w:rFonts w:eastAsia="Arial Unicode MS"/>
        </w:rPr>
        <w:t>о</w:t>
      </w:r>
      <w:r w:rsidRPr="00C04D4C">
        <w:rPr>
          <w:rFonts w:eastAsia="Arial Unicode MS"/>
        </w:rPr>
        <w:t xml:space="preserve">го, чтобы </w:t>
      </w:r>
      <w:r w:rsidR="009E58E9" w:rsidRPr="00C04D4C">
        <w:rPr>
          <w:rFonts w:eastAsia="Arial Unicode MS"/>
        </w:rPr>
        <w:t>сорт</w:t>
      </w:r>
      <w:r w:rsidRPr="00C04D4C">
        <w:rPr>
          <w:rFonts w:eastAsia="Arial Unicode MS"/>
        </w:rPr>
        <w:t xml:space="preserve"> нержавеющей стали </w:t>
      </w:r>
      <w:r w:rsidR="009E58E9" w:rsidRPr="00C04D4C">
        <w:rPr>
          <w:rFonts w:eastAsia="Arial Unicode MS"/>
        </w:rPr>
        <w:t>отвечал требованиям к</w:t>
      </w:r>
      <w:r w:rsidRPr="00C04D4C">
        <w:rPr>
          <w:rFonts w:eastAsia="Arial Unicode MS"/>
        </w:rPr>
        <w:t xml:space="preserve"> </w:t>
      </w:r>
      <w:r w:rsidR="009E58E9" w:rsidRPr="00C04D4C">
        <w:rPr>
          <w:rFonts w:eastAsia="Arial Unicode MS"/>
        </w:rPr>
        <w:t>применяемым технол</w:t>
      </w:r>
      <w:r w:rsidR="009E58E9" w:rsidRPr="00C04D4C">
        <w:rPr>
          <w:rFonts w:eastAsia="Arial Unicode MS"/>
        </w:rPr>
        <w:t>о</w:t>
      </w:r>
      <w:r w:rsidR="009E58E9" w:rsidRPr="00C04D4C">
        <w:rPr>
          <w:rFonts w:eastAsia="Arial Unicode MS"/>
        </w:rPr>
        <w:t xml:space="preserve">гическим текущим </w:t>
      </w:r>
      <w:r w:rsidRPr="00C04D4C">
        <w:rPr>
          <w:rFonts w:eastAsia="Arial Unicode MS"/>
        </w:rPr>
        <w:t>среда</w:t>
      </w:r>
      <w:r w:rsidR="009E58E9" w:rsidRPr="00C04D4C">
        <w:rPr>
          <w:rFonts w:eastAsia="Arial Unicode MS"/>
        </w:rPr>
        <w:t>м</w:t>
      </w:r>
      <w:r w:rsidRPr="00C04D4C">
        <w:rPr>
          <w:rFonts w:eastAsia="Arial Unicode MS"/>
        </w:rPr>
        <w:t xml:space="preserve"> и возможным </w:t>
      </w:r>
      <w:r w:rsidR="009E58E9" w:rsidRPr="00C04D4C">
        <w:rPr>
          <w:rFonts w:eastAsia="Arial Unicode MS"/>
        </w:rPr>
        <w:t xml:space="preserve">содержащимся в </w:t>
      </w:r>
      <w:r w:rsidRPr="00C04D4C">
        <w:rPr>
          <w:rFonts w:eastAsia="Arial Unicode MS"/>
        </w:rPr>
        <w:t>атмосфер</w:t>
      </w:r>
      <w:r w:rsidR="009E58E9" w:rsidRPr="00C04D4C">
        <w:rPr>
          <w:rFonts w:eastAsia="Arial Unicode MS"/>
        </w:rPr>
        <w:t>е примесям</w:t>
      </w:r>
      <w:r w:rsidRPr="00C04D4C">
        <w:rPr>
          <w:rFonts w:eastAsia="Arial Unicode MS"/>
        </w:rPr>
        <w:t>, например, хлорид</w:t>
      </w:r>
      <w:r w:rsidR="009E58E9" w:rsidRPr="00C04D4C">
        <w:rPr>
          <w:rFonts w:eastAsia="Arial Unicode MS"/>
        </w:rPr>
        <w:t>у</w:t>
      </w:r>
      <w:r w:rsidRPr="00C04D4C">
        <w:rPr>
          <w:rFonts w:eastAsia="Arial Unicode MS"/>
        </w:rPr>
        <w:t xml:space="preserve"> натрия (</w:t>
      </w:r>
      <w:proofErr w:type="spellStart"/>
      <w:r w:rsidRPr="00C04D4C">
        <w:rPr>
          <w:rFonts w:eastAsia="Arial Unicode MS"/>
        </w:rPr>
        <w:t>NaCl</w:t>
      </w:r>
      <w:proofErr w:type="spellEnd"/>
      <w:r w:rsidRPr="00C04D4C">
        <w:rPr>
          <w:rFonts w:eastAsia="Arial Unicode MS"/>
        </w:rPr>
        <w:t>), серной кислот</w:t>
      </w:r>
      <w:r w:rsidR="009E58E9" w:rsidRPr="00C04D4C">
        <w:rPr>
          <w:rFonts w:eastAsia="Arial Unicode MS"/>
        </w:rPr>
        <w:t>е</w:t>
      </w:r>
      <w:r w:rsidRPr="00C04D4C">
        <w:rPr>
          <w:rFonts w:eastAsia="Arial Unicode MS"/>
        </w:rPr>
        <w:t xml:space="preserve"> (H</w:t>
      </w:r>
      <w:r w:rsidRPr="00C04D4C">
        <w:rPr>
          <w:rFonts w:eastAsia="Arial Unicode MS"/>
          <w:vertAlign w:val="subscript"/>
        </w:rPr>
        <w:t>2</w:t>
      </w:r>
      <w:r w:rsidRPr="00C04D4C">
        <w:rPr>
          <w:rFonts w:eastAsia="Arial Unicode MS"/>
        </w:rPr>
        <w:t>SO</w:t>
      </w:r>
      <w:r w:rsidRPr="00C04D4C">
        <w:rPr>
          <w:rFonts w:eastAsia="Arial Unicode MS"/>
          <w:vertAlign w:val="subscript"/>
        </w:rPr>
        <w:t>4</w:t>
      </w:r>
      <w:r w:rsidRPr="00C04D4C">
        <w:rPr>
          <w:rFonts w:eastAsia="Arial Unicode MS"/>
        </w:rPr>
        <w:t>)</w:t>
      </w:r>
      <w:r w:rsidR="009E58E9" w:rsidRPr="00C04D4C">
        <w:rPr>
          <w:rFonts w:eastAsia="Arial Unicode MS"/>
        </w:rPr>
        <w:t>.</w:t>
      </w:r>
    </w:p>
    <w:p w:rsidR="009E58E9" w:rsidRPr="00C04D4C" w:rsidRDefault="00EC2020" w:rsidP="00D33CB7">
      <w:pPr>
        <w:pStyle w:val="Default"/>
        <w:spacing w:line="360" w:lineRule="auto"/>
        <w:ind w:firstLine="709"/>
        <w:jc w:val="both"/>
        <w:rPr>
          <w:rFonts w:eastAsia="Arial Unicode MS"/>
        </w:rPr>
      </w:pPr>
      <w:r w:rsidRPr="00C04D4C">
        <w:rPr>
          <w:rFonts w:eastAsia="Arial Unicode MS"/>
        </w:rPr>
        <w:t>5</w:t>
      </w:r>
      <w:r w:rsidR="006A2D5C" w:rsidRPr="00C04D4C">
        <w:rPr>
          <w:rFonts w:eastAsia="Arial Unicode MS"/>
        </w:rPr>
        <w:t>.3</w:t>
      </w:r>
      <w:r w:rsidRPr="00C04D4C">
        <w:rPr>
          <w:rFonts w:eastAsia="Arial Unicode MS"/>
        </w:rPr>
        <w:t>.1</w:t>
      </w:r>
      <w:r w:rsidR="006A2D5C" w:rsidRPr="00C04D4C">
        <w:rPr>
          <w:rFonts w:eastAsia="Arial Unicode MS"/>
        </w:rPr>
        <w:t>.5 Медь и медные сплавы</w:t>
      </w:r>
    </w:p>
    <w:p w:rsidR="00CE6BF3" w:rsidRPr="00C04D4C" w:rsidRDefault="00CE6BF3" w:rsidP="00D33CB7">
      <w:pPr>
        <w:pStyle w:val="Default"/>
        <w:spacing w:line="360" w:lineRule="auto"/>
        <w:ind w:firstLine="709"/>
        <w:jc w:val="both"/>
        <w:rPr>
          <w:rFonts w:eastAsia="Arial Unicode MS"/>
        </w:rPr>
      </w:pPr>
      <w:r w:rsidRPr="00C04D4C">
        <w:rPr>
          <w:rFonts w:eastAsia="Arial Unicode MS"/>
        </w:rPr>
        <w:t xml:space="preserve">Медь, контактирующая с хладагентами, должна быть бескислородной или </w:t>
      </w:r>
      <w:proofErr w:type="spellStart"/>
      <w:r w:rsidRPr="00C04D4C">
        <w:rPr>
          <w:rFonts w:eastAsia="Arial Unicode MS"/>
        </w:rPr>
        <w:t>раскисленной</w:t>
      </w:r>
      <w:proofErr w:type="spellEnd"/>
      <w:r w:rsidRPr="00C04D4C">
        <w:rPr>
          <w:rFonts w:eastAsia="Arial Unicode MS"/>
        </w:rPr>
        <w:t>. Медь и сплавы с высоким содержанием меди не должна использ</w:t>
      </w:r>
      <w:r w:rsidRPr="00C04D4C">
        <w:rPr>
          <w:rFonts w:eastAsia="Arial Unicode MS"/>
        </w:rPr>
        <w:t>о</w:t>
      </w:r>
      <w:r w:rsidRPr="00C04D4C">
        <w:rPr>
          <w:rFonts w:eastAsia="Arial Unicode MS"/>
        </w:rPr>
        <w:t>ваться для частей, несущих аммиак, если их совместимость не была ранее уст</w:t>
      </w:r>
      <w:r w:rsidRPr="00C04D4C">
        <w:rPr>
          <w:rFonts w:eastAsia="Arial Unicode MS"/>
        </w:rPr>
        <w:t>а</w:t>
      </w:r>
      <w:r w:rsidRPr="00C04D4C">
        <w:rPr>
          <w:rFonts w:eastAsia="Arial Unicode MS"/>
        </w:rPr>
        <w:t>новлена.</w:t>
      </w:r>
    </w:p>
    <w:p w:rsidR="007B1644" w:rsidRPr="00C04D4C" w:rsidRDefault="007B1644" w:rsidP="00D33CB7">
      <w:pPr>
        <w:pStyle w:val="Default"/>
        <w:spacing w:line="360" w:lineRule="auto"/>
        <w:ind w:firstLine="709"/>
        <w:jc w:val="both"/>
        <w:rPr>
          <w:rFonts w:eastAsia="Arial Unicode MS"/>
        </w:rPr>
      </w:pPr>
    </w:p>
    <w:p w:rsidR="00CE6BF3" w:rsidRPr="00C04D4C" w:rsidRDefault="00CE6BF3" w:rsidP="00D33CB7">
      <w:pPr>
        <w:pStyle w:val="Default"/>
        <w:spacing w:line="360" w:lineRule="auto"/>
        <w:ind w:firstLine="709"/>
        <w:jc w:val="both"/>
        <w:rPr>
          <w:rFonts w:eastAsia="Arial Unicode MS"/>
          <w:sz w:val="22"/>
          <w:szCs w:val="22"/>
        </w:rPr>
      </w:pPr>
      <w:r w:rsidRPr="00C04D4C">
        <w:rPr>
          <w:rFonts w:eastAsia="Arial Unicode MS"/>
          <w:spacing w:val="20"/>
          <w:sz w:val="22"/>
          <w:szCs w:val="22"/>
        </w:rPr>
        <w:t>Примечание</w:t>
      </w:r>
      <w:r w:rsidRPr="00C04D4C">
        <w:rPr>
          <w:rFonts w:eastAsia="Arial Unicode MS"/>
          <w:sz w:val="22"/>
          <w:szCs w:val="22"/>
        </w:rPr>
        <w:t xml:space="preserve"> – Руководящие указания для медных труб в части разрушения под давлением в результате коррозии приведены в G.2</w:t>
      </w:r>
    </w:p>
    <w:p w:rsidR="007B1644" w:rsidRPr="00C04D4C" w:rsidRDefault="00EC2020" w:rsidP="00D33CB7">
      <w:pPr>
        <w:pStyle w:val="Default"/>
        <w:spacing w:line="360" w:lineRule="auto"/>
        <w:ind w:firstLine="709"/>
        <w:jc w:val="both"/>
        <w:rPr>
          <w:rFonts w:eastAsia="Arial Unicode MS"/>
        </w:rPr>
      </w:pPr>
      <w:r w:rsidRPr="00C04D4C">
        <w:rPr>
          <w:rFonts w:eastAsia="Arial Unicode MS"/>
        </w:rPr>
        <w:t>5</w:t>
      </w:r>
      <w:r w:rsidR="00CE6BF3" w:rsidRPr="00C04D4C">
        <w:rPr>
          <w:rFonts w:eastAsia="Arial Unicode MS"/>
        </w:rPr>
        <w:t>.3</w:t>
      </w:r>
      <w:r w:rsidRPr="00C04D4C">
        <w:rPr>
          <w:rFonts w:eastAsia="Arial Unicode MS"/>
        </w:rPr>
        <w:t>.1</w:t>
      </w:r>
      <w:r w:rsidR="00CE6BF3" w:rsidRPr="00C04D4C">
        <w:rPr>
          <w:rFonts w:eastAsia="Arial Unicode MS"/>
        </w:rPr>
        <w:t>.6 Алюминий и алюминиевые сплавы</w:t>
      </w:r>
    </w:p>
    <w:p w:rsidR="00CE6BF3" w:rsidRPr="00C04D4C" w:rsidRDefault="00CE6BF3" w:rsidP="00D33CB7">
      <w:pPr>
        <w:pStyle w:val="Default"/>
        <w:spacing w:line="360" w:lineRule="auto"/>
        <w:ind w:firstLine="709"/>
        <w:jc w:val="both"/>
        <w:rPr>
          <w:rFonts w:eastAsia="Arial Unicode MS"/>
        </w:rPr>
      </w:pPr>
      <w:r w:rsidRPr="00C04D4C">
        <w:rPr>
          <w:rFonts w:eastAsia="Arial Unicode MS"/>
        </w:rPr>
        <w:t xml:space="preserve">Алюминий, </w:t>
      </w:r>
      <w:r w:rsidR="00E14142" w:rsidRPr="00C04D4C">
        <w:rPr>
          <w:rFonts w:eastAsia="Arial Unicode MS"/>
        </w:rPr>
        <w:t xml:space="preserve">применяемый в качестве прокладок при использовании аммиака в качестве хладагента </w:t>
      </w:r>
      <w:r w:rsidRPr="00C04D4C">
        <w:rPr>
          <w:rFonts w:eastAsia="Arial Unicode MS"/>
        </w:rPr>
        <w:t>должен иметь чистоту не ниже 99,5%. Алюминиевые спл</w:t>
      </w:r>
      <w:r w:rsidRPr="00C04D4C">
        <w:rPr>
          <w:rFonts w:eastAsia="Arial Unicode MS"/>
        </w:rPr>
        <w:t>а</w:t>
      </w:r>
      <w:r w:rsidRPr="00C04D4C">
        <w:rPr>
          <w:rFonts w:eastAsia="Arial Unicode MS"/>
        </w:rPr>
        <w:t xml:space="preserve">вы, содержащие больше чем 2% магния не должны использоваться с </w:t>
      </w:r>
      <w:r w:rsidR="00873241" w:rsidRPr="00C04D4C">
        <w:rPr>
          <w:rFonts w:eastAsia="Arial Unicode MS"/>
        </w:rPr>
        <w:t>галогенс</w:t>
      </w:r>
      <w:r w:rsidR="00873241" w:rsidRPr="00C04D4C">
        <w:rPr>
          <w:rFonts w:eastAsia="Arial Unicode MS"/>
        </w:rPr>
        <w:t>о</w:t>
      </w:r>
      <w:r w:rsidR="00873241" w:rsidRPr="00C04D4C">
        <w:rPr>
          <w:rFonts w:eastAsia="Arial Unicode MS"/>
        </w:rPr>
        <w:t xml:space="preserve">держащими </w:t>
      </w:r>
      <w:r w:rsidRPr="00C04D4C">
        <w:rPr>
          <w:rFonts w:eastAsia="Arial Unicode MS"/>
        </w:rPr>
        <w:t xml:space="preserve">хладагентами, если их совместимость не была </w:t>
      </w:r>
      <w:r w:rsidR="00873241" w:rsidRPr="00C04D4C">
        <w:rPr>
          <w:rFonts w:eastAsia="Arial Unicode MS"/>
        </w:rPr>
        <w:t>ранее установлена</w:t>
      </w:r>
      <w:r w:rsidRPr="00C04D4C">
        <w:rPr>
          <w:rFonts w:eastAsia="Arial Unicode MS"/>
        </w:rPr>
        <w:t>.</w:t>
      </w:r>
    </w:p>
    <w:p w:rsidR="00CE6BF3" w:rsidRPr="00C04D4C" w:rsidRDefault="00873241" w:rsidP="00D33CB7">
      <w:pPr>
        <w:pStyle w:val="Default"/>
        <w:spacing w:line="360" w:lineRule="auto"/>
        <w:ind w:firstLine="709"/>
        <w:jc w:val="both"/>
        <w:rPr>
          <w:rFonts w:eastAsia="Arial Unicode MS"/>
        </w:rPr>
      </w:pPr>
      <w:r w:rsidRPr="00C04D4C">
        <w:rPr>
          <w:rFonts w:eastAsia="Arial Unicode MS"/>
        </w:rPr>
        <w:t>Алюминий и его сплавы не должны использоваться в контакте с хлормет</w:t>
      </w:r>
      <w:r w:rsidRPr="00C04D4C">
        <w:rPr>
          <w:rFonts w:eastAsia="Arial Unicode MS"/>
        </w:rPr>
        <w:t>а</w:t>
      </w:r>
      <w:r w:rsidRPr="00C04D4C">
        <w:rPr>
          <w:rFonts w:eastAsia="Arial Unicode MS"/>
        </w:rPr>
        <w:t>ном (</w:t>
      </w:r>
      <w:proofErr w:type="spellStart"/>
      <w:r w:rsidRPr="00C04D4C">
        <w:rPr>
          <w:rFonts w:eastAsia="Arial Unicode MS"/>
        </w:rPr>
        <w:t>метилхлоридом</w:t>
      </w:r>
      <w:proofErr w:type="spellEnd"/>
      <w:r w:rsidRPr="00C04D4C">
        <w:rPr>
          <w:rFonts w:eastAsia="Arial Unicode MS"/>
        </w:rPr>
        <w:t>) (CH</w:t>
      </w:r>
      <w:r w:rsidRPr="00C04D4C">
        <w:rPr>
          <w:rFonts w:eastAsia="Arial Unicode MS"/>
          <w:vertAlign w:val="subscript"/>
        </w:rPr>
        <w:t>3</w:t>
      </w:r>
      <w:r w:rsidRPr="00C04D4C">
        <w:rPr>
          <w:rFonts w:eastAsia="Arial Unicode MS"/>
        </w:rPr>
        <w:t>Cl).</w:t>
      </w:r>
    </w:p>
    <w:p w:rsidR="00CE6BF3" w:rsidRPr="00C04D4C" w:rsidRDefault="00CE6BF3" w:rsidP="00D33CB7">
      <w:pPr>
        <w:pStyle w:val="Default"/>
        <w:spacing w:line="360" w:lineRule="auto"/>
        <w:ind w:firstLine="709"/>
        <w:jc w:val="both"/>
        <w:rPr>
          <w:rFonts w:eastAsia="Arial Unicode MS"/>
        </w:rPr>
      </w:pPr>
    </w:p>
    <w:p w:rsidR="00873241" w:rsidRPr="00C04D4C" w:rsidRDefault="00873241" w:rsidP="00D33CB7">
      <w:pPr>
        <w:pStyle w:val="Default"/>
        <w:spacing w:line="360" w:lineRule="auto"/>
        <w:ind w:firstLine="709"/>
        <w:jc w:val="both"/>
        <w:rPr>
          <w:rFonts w:eastAsia="Arial Unicode MS"/>
        </w:rPr>
      </w:pPr>
      <w:r w:rsidRPr="00C04D4C">
        <w:rPr>
          <w:rFonts w:eastAsia="Arial Unicode MS"/>
          <w:spacing w:val="20"/>
          <w:sz w:val="22"/>
          <w:szCs w:val="22"/>
        </w:rPr>
        <w:t>Примечание</w:t>
      </w:r>
      <w:r w:rsidRPr="00C04D4C">
        <w:rPr>
          <w:rFonts w:eastAsia="Arial Unicode MS"/>
          <w:sz w:val="22"/>
          <w:szCs w:val="22"/>
        </w:rPr>
        <w:t xml:space="preserve"> – </w:t>
      </w:r>
      <w:r w:rsidR="009F150C" w:rsidRPr="00C04D4C">
        <w:rPr>
          <w:rFonts w:eastAsia="Arial Unicode MS"/>
          <w:sz w:val="22"/>
          <w:szCs w:val="22"/>
        </w:rPr>
        <w:t>Алюминий и алюминиевые сплавы могут быть использованы в л</w:t>
      </w:r>
      <w:r w:rsidR="009F150C" w:rsidRPr="00C04D4C">
        <w:rPr>
          <w:rFonts w:eastAsia="Arial Unicode MS"/>
          <w:sz w:val="22"/>
          <w:szCs w:val="22"/>
        </w:rPr>
        <w:t>ю</w:t>
      </w:r>
      <w:r w:rsidR="009F150C" w:rsidRPr="00C04D4C">
        <w:rPr>
          <w:rFonts w:eastAsia="Arial Unicode MS"/>
          <w:sz w:val="22"/>
          <w:szCs w:val="22"/>
        </w:rPr>
        <w:t xml:space="preserve">бой части контура хладагента при условии, что его прочность является адекватной, и он совместим с хладагентами и используемой смазкой. </w:t>
      </w:r>
    </w:p>
    <w:p w:rsidR="00CE6BF3" w:rsidRPr="00C04D4C" w:rsidRDefault="00EC2020" w:rsidP="00D33CB7">
      <w:pPr>
        <w:pStyle w:val="Default"/>
        <w:spacing w:line="360" w:lineRule="auto"/>
        <w:ind w:firstLine="709"/>
        <w:jc w:val="both"/>
        <w:rPr>
          <w:rFonts w:eastAsia="Arial Unicode MS"/>
        </w:rPr>
      </w:pPr>
      <w:r w:rsidRPr="00C04D4C">
        <w:rPr>
          <w:rFonts w:eastAsia="Arial Unicode MS"/>
        </w:rPr>
        <w:t>5</w:t>
      </w:r>
      <w:r w:rsidR="009F150C" w:rsidRPr="00C04D4C">
        <w:rPr>
          <w:rFonts w:eastAsia="Arial Unicode MS"/>
        </w:rPr>
        <w:t>.3</w:t>
      </w:r>
      <w:r w:rsidRPr="00C04D4C">
        <w:rPr>
          <w:rFonts w:eastAsia="Arial Unicode MS"/>
        </w:rPr>
        <w:t>.1</w:t>
      </w:r>
      <w:r w:rsidR="009F150C" w:rsidRPr="00C04D4C">
        <w:rPr>
          <w:rFonts w:eastAsia="Arial Unicode MS"/>
        </w:rPr>
        <w:t>.7 Магний и магниевые сплавы</w:t>
      </w:r>
    </w:p>
    <w:p w:rsidR="009F150C" w:rsidRPr="00C04D4C" w:rsidRDefault="009F150C" w:rsidP="00D33CB7">
      <w:pPr>
        <w:pStyle w:val="Default"/>
        <w:spacing w:line="360" w:lineRule="auto"/>
        <w:ind w:firstLine="709"/>
        <w:jc w:val="both"/>
        <w:rPr>
          <w:rFonts w:eastAsia="Arial Unicode MS"/>
        </w:rPr>
      </w:pPr>
      <w:r w:rsidRPr="00C04D4C">
        <w:rPr>
          <w:rFonts w:eastAsia="Arial Unicode MS"/>
        </w:rPr>
        <w:t>Магний и магниевые сплавы не должны использоваться, если их совмест</w:t>
      </w:r>
      <w:r w:rsidRPr="00C04D4C">
        <w:rPr>
          <w:rFonts w:eastAsia="Arial Unicode MS"/>
        </w:rPr>
        <w:t>и</w:t>
      </w:r>
      <w:r w:rsidRPr="00C04D4C">
        <w:rPr>
          <w:rFonts w:eastAsia="Arial Unicode MS"/>
        </w:rPr>
        <w:t>мость с хладагентами не была ранее установлена.</w:t>
      </w:r>
    </w:p>
    <w:p w:rsidR="009F150C" w:rsidRPr="00C04D4C" w:rsidRDefault="00EC2020" w:rsidP="00D33CB7">
      <w:pPr>
        <w:pStyle w:val="Default"/>
        <w:spacing w:line="360" w:lineRule="auto"/>
        <w:ind w:firstLine="709"/>
        <w:jc w:val="both"/>
        <w:rPr>
          <w:rFonts w:eastAsia="Arial Unicode MS"/>
        </w:rPr>
      </w:pPr>
      <w:r w:rsidRPr="00C04D4C">
        <w:rPr>
          <w:rFonts w:eastAsia="Arial Unicode MS"/>
        </w:rPr>
        <w:t>5</w:t>
      </w:r>
      <w:r w:rsidR="009F150C" w:rsidRPr="00C04D4C">
        <w:rPr>
          <w:rFonts w:eastAsia="Arial Unicode MS"/>
        </w:rPr>
        <w:t>.3</w:t>
      </w:r>
      <w:r w:rsidRPr="00C04D4C">
        <w:rPr>
          <w:rFonts w:eastAsia="Arial Unicode MS"/>
        </w:rPr>
        <w:t>.1</w:t>
      </w:r>
      <w:r w:rsidR="009F150C" w:rsidRPr="00C04D4C">
        <w:rPr>
          <w:rFonts w:eastAsia="Arial Unicode MS"/>
        </w:rPr>
        <w:t>.8 Цинк и цинковые сплавы</w:t>
      </w:r>
    </w:p>
    <w:p w:rsidR="009F150C" w:rsidRPr="00C04D4C" w:rsidRDefault="009F150C" w:rsidP="00D33CB7">
      <w:pPr>
        <w:pStyle w:val="Default"/>
        <w:spacing w:line="360" w:lineRule="auto"/>
        <w:ind w:firstLine="709"/>
        <w:jc w:val="both"/>
        <w:rPr>
          <w:rFonts w:eastAsia="Arial Unicode MS"/>
        </w:rPr>
      </w:pPr>
      <w:r w:rsidRPr="00C04D4C">
        <w:rPr>
          <w:rFonts w:eastAsia="Arial Unicode MS"/>
        </w:rPr>
        <w:t>Цинк не долж</w:t>
      </w:r>
      <w:r w:rsidR="00071B34" w:rsidRPr="00C04D4C">
        <w:rPr>
          <w:rFonts w:eastAsia="Arial Unicode MS"/>
        </w:rPr>
        <w:t>ен</w:t>
      </w:r>
      <w:r w:rsidRPr="00C04D4C">
        <w:rPr>
          <w:rFonts w:eastAsia="Arial Unicode MS"/>
        </w:rPr>
        <w:t xml:space="preserve"> использоваться </w:t>
      </w:r>
      <w:r w:rsidR="00071B34" w:rsidRPr="00C04D4C">
        <w:rPr>
          <w:rFonts w:eastAsia="Arial Unicode MS"/>
        </w:rPr>
        <w:t>для</w:t>
      </w:r>
      <w:r w:rsidRPr="00C04D4C">
        <w:rPr>
          <w:rFonts w:eastAsia="Arial Unicode MS"/>
        </w:rPr>
        <w:t xml:space="preserve"> </w:t>
      </w:r>
      <w:r w:rsidR="00071B34" w:rsidRPr="00C04D4C">
        <w:rPr>
          <w:rFonts w:eastAsia="Arial Unicode MS"/>
        </w:rPr>
        <w:t xml:space="preserve">постоянного </w:t>
      </w:r>
      <w:r w:rsidRPr="00C04D4C">
        <w:rPr>
          <w:rFonts w:eastAsia="Arial Unicode MS"/>
        </w:rPr>
        <w:t>контакт</w:t>
      </w:r>
      <w:r w:rsidR="00071B34" w:rsidRPr="00C04D4C">
        <w:rPr>
          <w:rFonts w:eastAsia="Arial Unicode MS"/>
        </w:rPr>
        <w:t>а с хладагентом,</w:t>
      </w:r>
      <w:r w:rsidRPr="00C04D4C">
        <w:rPr>
          <w:rFonts w:eastAsia="Arial Unicode MS"/>
        </w:rPr>
        <w:t xml:space="preserve"> если</w:t>
      </w:r>
      <w:r w:rsidR="00071B34" w:rsidRPr="00C04D4C">
        <w:rPr>
          <w:rFonts w:eastAsia="Arial Unicode MS"/>
        </w:rPr>
        <w:t xml:space="preserve"> в качестве него</w:t>
      </w:r>
      <w:r w:rsidRPr="00C04D4C">
        <w:rPr>
          <w:rFonts w:eastAsia="Arial Unicode MS"/>
        </w:rPr>
        <w:t xml:space="preserve"> используется аммиак и хлорметан (CH</w:t>
      </w:r>
      <w:r w:rsidRPr="00C04D4C">
        <w:rPr>
          <w:rFonts w:eastAsia="Arial Unicode MS"/>
          <w:vertAlign w:val="subscript"/>
        </w:rPr>
        <w:t>3</w:t>
      </w:r>
      <w:r w:rsidRPr="00C04D4C">
        <w:rPr>
          <w:rFonts w:eastAsia="Arial Unicode MS"/>
        </w:rPr>
        <w:t>Cl).</w:t>
      </w:r>
    </w:p>
    <w:p w:rsidR="00CE6BF3" w:rsidRPr="00C04D4C" w:rsidRDefault="00EC2020" w:rsidP="00D33CB7">
      <w:pPr>
        <w:pStyle w:val="Default"/>
        <w:spacing w:line="360" w:lineRule="auto"/>
        <w:ind w:firstLine="709"/>
        <w:jc w:val="both"/>
        <w:rPr>
          <w:rFonts w:eastAsia="Arial Unicode MS"/>
        </w:rPr>
      </w:pPr>
      <w:r w:rsidRPr="00C04D4C">
        <w:rPr>
          <w:rFonts w:eastAsia="Arial Unicode MS"/>
        </w:rPr>
        <w:t>5</w:t>
      </w:r>
      <w:r w:rsidR="00071B34" w:rsidRPr="00C04D4C">
        <w:rPr>
          <w:rFonts w:eastAsia="Arial Unicode MS"/>
        </w:rPr>
        <w:t>.3</w:t>
      </w:r>
      <w:r w:rsidRPr="00C04D4C">
        <w:rPr>
          <w:rFonts w:eastAsia="Arial Unicode MS"/>
        </w:rPr>
        <w:t>.1</w:t>
      </w:r>
      <w:r w:rsidR="00071B34" w:rsidRPr="00C04D4C">
        <w:rPr>
          <w:rFonts w:eastAsia="Arial Unicode MS"/>
        </w:rPr>
        <w:t>.</w:t>
      </w:r>
      <w:r w:rsidR="00796A90" w:rsidRPr="00C04D4C">
        <w:rPr>
          <w:rFonts w:eastAsia="Arial Unicode MS"/>
        </w:rPr>
        <w:t>9</w:t>
      </w:r>
      <w:r w:rsidR="00071B34" w:rsidRPr="00C04D4C">
        <w:rPr>
          <w:rFonts w:eastAsia="Arial Unicode MS"/>
        </w:rPr>
        <w:t xml:space="preserve"> </w:t>
      </w:r>
      <w:r w:rsidR="009D408A" w:rsidRPr="00C04D4C">
        <w:rPr>
          <w:rFonts w:eastAsia="Arial Unicode MS"/>
        </w:rPr>
        <w:t>Мягкие припои</w:t>
      </w:r>
    </w:p>
    <w:p w:rsidR="00CE6BF3" w:rsidRPr="00C04D4C" w:rsidRDefault="00796A90" w:rsidP="00D33CB7">
      <w:pPr>
        <w:pStyle w:val="Default"/>
        <w:spacing w:line="360" w:lineRule="auto"/>
        <w:ind w:firstLine="709"/>
        <w:jc w:val="both"/>
        <w:rPr>
          <w:rFonts w:eastAsia="Arial Unicode MS"/>
        </w:rPr>
      </w:pPr>
      <w:r w:rsidRPr="00C04D4C">
        <w:rPr>
          <w:rFonts w:eastAsia="Arial Unicode MS"/>
        </w:rPr>
        <w:t xml:space="preserve">Мягкие припои не используют. </w:t>
      </w:r>
    </w:p>
    <w:p w:rsidR="00953E75" w:rsidRPr="00C04D4C" w:rsidRDefault="00EC2020" w:rsidP="00D33CB7">
      <w:pPr>
        <w:pStyle w:val="Default"/>
        <w:spacing w:line="360" w:lineRule="auto"/>
        <w:ind w:firstLine="709"/>
        <w:jc w:val="both"/>
        <w:rPr>
          <w:rFonts w:eastAsia="Arial Unicode MS"/>
        </w:rPr>
      </w:pPr>
      <w:r w:rsidRPr="00C04D4C">
        <w:rPr>
          <w:rFonts w:eastAsia="Arial Unicode MS"/>
        </w:rPr>
        <w:t>5</w:t>
      </w:r>
      <w:r w:rsidR="00953E75" w:rsidRPr="00C04D4C">
        <w:rPr>
          <w:rFonts w:eastAsia="Arial Unicode MS"/>
        </w:rPr>
        <w:t>.3</w:t>
      </w:r>
      <w:r w:rsidRPr="00C04D4C">
        <w:rPr>
          <w:rFonts w:eastAsia="Arial Unicode MS"/>
        </w:rPr>
        <w:t>.1</w:t>
      </w:r>
      <w:r w:rsidR="00953E75" w:rsidRPr="00C04D4C">
        <w:rPr>
          <w:rFonts w:eastAsia="Arial Unicode MS"/>
        </w:rPr>
        <w:t>.10 Твердые припои</w:t>
      </w:r>
    </w:p>
    <w:p w:rsidR="00CE6BF3" w:rsidRPr="00C04D4C" w:rsidRDefault="00953E75" w:rsidP="00D33CB7">
      <w:pPr>
        <w:pStyle w:val="Default"/>
        <w:spacing w:line="360" w:lineRule="auto"/>
        <w:ind w:firstLine="709"/>
        <w:jc w:val="both"/>
        <w:rPr>
          <w:rFonts w:eastAsia="Arial Unicode MS"/>
        </w:rPr>
      </w:pPr>
      <w:r w:rsidRPr="00C04D4C">
        <w:rPr>
          <w:rFonts w:eastAsia="Arial Unicode MS"/>
        </w:rPr>
        <w:t>Твердые припои не должны использоваться, если их совместимость с хлад</w:t>
      </w:r>
      <w:r w:rsidRPr="00C04D4C">
        <w:rPr>
          <w:rFonts w:eastAsia="Arial Unicode MS"/>
        </w:rPr>
        <w:t>а</w:t>
      </w:r>
      <w:r w:rsidRPr="00C04D4C">
        <w:rPr>
          <w:rFonts w:eastAsia="Arial Unicode MS"/>
        </w:rPr>
        <w:t>гентами не была ранее установлена.</w:t>
      </w:r>
    </w:p>
    <w:p w:rsidR="00953E75" w:rsidRPr="00C04D4C" w:rsidRDefault="00EC2020" w:rsidP="00D33CB7">
      <w:pPr>
        <w:pStyle w:val="Default"/>
        <w:spacing w:line="360" w:lineRule="auto"/>
        <w:ind w:firstLine="709"/>
        <w:jc w:val="both"/>
        <w:rPr>
          <w:rFonts w:eastAsia="Arial Unicode MS"/>
        </w:rPr>
      </w:pPr>
      <w:r w:rsidRPr="00C04D4C">
        <w:rPr>
          <w:rFonts w:eastAsia="Arial Unicode MS"/>
        </w:rPr>
        <w:t>5</w:t>
      </w:r>
      <w:r w:rsidR="00953E75" w:rsidRPr="00C04D4C">
        <w:rPr>
          <w:rFonts w:eastAsia="Arial Unicode MS"/>
        </w:rPr>
        <w:t>.3</w:t>
      </w:r>
      <w:r w:rsidRPr="00C04D4C">
        <w:rPr>
          <w:rFonts w:eastAsia="Arial Unicode MS"/>
        </w:rPr>
        <w:t>.1</w:t>
      </w:r>
      <w:r w:rsidR="00953E75" w:rsidRPr="00C04D4C">
        <w:rPr>
          <w:rFonts w:eastAsia="Arial Unicode MS"/>
        </w:rPr>
        <w:t>.11 Олово и сплавы олова со свинцом</w:t>
      </w:r>
    </w:p>
    <w:p w:rsidR="00953E75" w:rsidRPr="00C04D4C" w:rsidRDefault="00953E75" w:rsidP="00D33CB7">
      <w:pPr>
        <w:pStyle w:val="Default"/>
        <w:spacing w:line="360" w:lineRule="auto"/>
        <w:ind w:firstLine="709"/>
        <w:jc w:val="both"/>
        <w:rPr>
          <w:rFonts w:eastAsia="Arial Unicode MS"/>
        </w:rPr>
      </w:pPr>
      <w:r w:rsidRPr="00C04D4C">
        <w:rPr>
          <w:rFonts w:eastAsia="Arial Unicode MS"/>
        </w:rPr>
        <w:t>Олово и сплавы олова со свинцом могут разъедаться галогенсодержащими хладагентами и</w:t>
      </w:r>
      <w:r w:rsidRPr="00C04D4C">
        <w:t xml:space="preserve"> </w:t>
      </w:r>
      <w:r w:rsidRPr="00C04D4C">
        <w:rPr>
          <w:rFonts w:eastAsia="Arial Unicode MS"/>
        </w:rPr>
        <w:t>не должны использоваться, если их совместимость не была ранее установлена.</w:t>
      </w:r>
    </w:p>
    <w:p w:rsidR="00953E75" w:rsidRPr="00C04D4C" w:rsidRDefault="00953E75" w:rsidP="00D33CB7">
      <w:pPr>
        <w:pStyle w:val="Default"/>
        <w:spacing w:line="360" w:lineRule="auto"/>
        <w:ind w:firstLine="709"/>
        <w:jc w:val="both"/>
        <w:rPr>
          <w:rFonts w:eastAsia="Arial Unicode MS"/>
        </w:rPr>
      </w:pPr>
    </w:p>
    <w:p w:rsidR="00953E75" w:rsidRPr="00C04D4C" w:rsidRDefault="00953E75" w:rsidP="00D33CB7">
      <w:pPr>
        <w:pStyle w:val="Default"/>
        <w:spacing w:line="360" w:lineRule="auto"/>
        <w:ind w:firstLine="709"/>
        <w:jc w:val="both"/>
        <w:rPr>
          <w:rFonts w:eastAsia="Arial Unicode MS"/>
        </w:rPr>
      </w:pPr>
      <w:r w:rsidRPr="00C04D4C">
        <w:rPr>
          <w:rFonts w:eastAsia="Arial Unicode MS"/>
          <w:spacing w:val="20"/>
          <w:sz w:val="22"/>
          <w:szCs w:val="22"/>
        </w:rPr>
        <w:t>Примечание</w:t>
      </w:r>
      <w:r w:rsidRPr="00C04D4C">
        <w:rPr>
          <w:rFonts w:eastAsia="Arial Unicode MS"/>
          <w:sz w:val="22"/>
          <w:szCs w:val="22"/>
        </w:rPr>
        <w:t xml:space="preserve"> – Сплавы меди</w:t>
      </w:r>
      <w:r w:rsidR="00D718E4" w:rsidRPr="00C04D4C">
        <w:rPr>
          <w:rFonts w:eastAsia="Arial Unicode MS"/>
          <w:sz w:val="22"/>
          <w:szCs w:val="22"/>
        </w:rPr>
        <w:t>,</w:t>
      </w:r>
      <w:r w:rsidRPr="00C04D4C">
        <w:rPr>
          <w:rFonts w:eastAsia="Arial Unicode MS"/>
          <w:sz w:val="22"/>
          <w:szCs w:val="22"/>
        </w:rPr>
        <w:t xml:space="preserve"> свинца и сурьмы</w:t>
      </w:r>
      <w:r w:rsidR="00D718E4" w:rsidRPr="00C04D4C">
        <w:rPr>
          <w:rFonts w:eastAsia="Arial Unicode MS"/>
          <w:sz w:val="22"/>
          <w:szCs w:val="22"/>
        </w:rPr>
        <w:t xml:space="preserve"> или олова со свинцом могут быть использованы для изготовления седел клапанов.</w:t>
      </w:r>
    </w:p>
    <w:p w:rsidR="007B1644" w:rsidRPr="00C04D4C" w:rsidRDefault="00EC2020" w:rsidP="00D33CB7">
      <w:pPr>
        <w:pStyle w:val="Default"/>
        <w:spacing w:line="360" w:lineRule="auto"/>
        <w:ind w:firstLine="709"/>
        <w:jc w:val="both"/>
        <w:rPr>
          <w:rFonts w:eastAsia="Arial Unicode MS"/>
        </w:rPr>
      </w:pPr>
      <w:r w:rsidRPr="00C04D4C">
        <w:rPr>
          <w:rFonts w:eastAsia="Arial Unicode MS"/>
        </w:rPr>
        <w:t>5</w:t>
      </w:r>
      <w:r w:rsidR="00D718E4" w:rsidRPr="00C04D4C">
        <w:rPr>
          <w:rFonts w:eastAsia="Arial Unicode MS"/>
        </w:rPr>
        <w:t>.3</w:t>
      </w:r>
      <w:r w:rsidRPr="00C04D4C">
        <w:rPr>
          <w:rFonts w:eastAsia="Arial Unicode MS"/>
        </w:rPr>
        <w:t>.1</w:t>
      </w:r>
      <w:r w:rsidR="00D718E4" w:rsidRPr="00C04D4C">
        <w:rPr>
          <w:rFonts w:eastAsia="Arial Unicode MS"/>
        </w:rPr>
        <w:t>.12 Прокладки и уплотнительные материалы</w:t>
      </w:r>
    </w:p>
    <w:p w:rsidR="00796A90" w:rsidRPr="00C04D4C" w:rsidRDefault="00D718E4" w:rsidP="00D33CB7">
      <w:pPr>
        <w:pStyle w:val="Default"/>
        <w:spacing w:line="360" w:lineRule="auto"/>
        <w:ind w:firstLine="709"/>
        <w:jc w:val="both"/>
        <w:rPr>
          <w:rFonts w:eastAsia="Arial Unicode MS"/>
        </w:rPr>
      </w:pPr>
      <w:r w:rsidRPr="00C04D4C">
        <w:rPr>
          <w:rFonts w:eastAsia="Arial Unicode MS"/>
        </w:rPr>
        <w:t>Прокладки и уплотнительные материалы, используемые в сальниках на кл</w:t>
      </w:r>
      <w:r w:rsidRPr="00C04D4C">
        <w:rPr>
          <w:rFonts w:eastAsia="Arial Unicode MS"/>
        </w:rPr>
        <w:t>а</w:t>
      </w:r>
      <w:r w:rsidRPr="00C04D4C">
        <w:rPr>
          <w:rFonts w:eastAsia="Arial Unicode MS"/>
        </w:rPr>
        <w:t>панах и для герметизации соединений должны быть устойчивы к воздействию пр</w:t>
      </w:r>
      <w:r w:rsidRPr="00C04D4C">
        <w:rPr>
          <w:rFonts w:eastAsia="Arial Unicode MS"/>
        </w:rPr>
        <w:t>и</w:t>
      </w:r>
      <w:r w:rsidRPr="00C04D4C">
        <w:rPr>
          <w:rFonts w:eastAsia="Arial Unicode MS"/>
        </w:rPr>
        <w:t>меняемых хладагентов, масел и смазочных материалов, а также применимы для соответствующих давлений и температур.</w:t>
      </w:r>
    </w:p>
    <w:p w:rsidR="002B2CD5" w:rsidRPr="00C04D4C" w:rsidRDefault="00EC2020" w:rsidP="00D33CB7">
      <w:pPr>
        <w:pStyle w:val="Default"/>
        <w:spacing w:line="360" w:lineRule="auto"/>
        <w:ind w:firstLine="709"/>
        <w:jc w:val="both"/>
        <w:rPr>
          <w:rFonts w:eastAsia="Arial Unicode MS"/>
        </w:rPr>
      </w:pPr>
      <w:r w:rsidRPr="00C04D4C">
        <w:rPr>
          <w:rFonts w:eastAsia="Arial Unicode MS"/>
        </w:rPr>
        <w:t>5</w:t>
      </w:r>
      <w:r w:rsidR="002B2CD5" w:rsidRPr="00C04D4C">
        <w:rPr>
          <w:rFonts w:eastAsia="Arial Unicode MS"/>
        </w:rPr>
        <w:t>.3</w:t>
      </w:r>
      <w:r w:rsidRPr="00C04D4C">
        <w:rPr>
          <w:rFonts w:eastAsia="Arial Unicode MS"/>
        </w:rPr>
        <w:t>.1</w:t>
      </w:r>
      <w:r w:rsidR="002B2CD5" w:rsidRPr="00C04D4C">
        <w:rPr>
          <w:rFonts w:eastAsia="Arial Unicode MS"/>
        </w:rPr>
        <w:t>.13 Стекло</w:t>
      </w:r>
    </w:p>
    <w:p w:rsidR="002B2CD5" w:rsidRPr="00C04D4C" w:rsidRDefault="002B2CD5" w:rsidP="00D33CB7">
      <w:pPr>
        <w:pStyle w:val="Default"/>
        <w:spacing w:line="360" w:lineRule="auto"/>
        <w:ind w:firstLine="709"/>
        <w:jc w:val="both"/>
        <w:rPr>
          <w:rFonts w:eastAsia="Arial Unicode MS"/>
        </w:rPr>
      </w:pPr>
      <w:r w:rsidRPr="00C04D4C">
        <w:rPr>
          <w:rFonts w:eastAsia="Arial Unicode MS"/>
        </w:rPr>
        <w:t>Стекло может</w:t>
      </w:r>
      <w:r w:rsidR="007334F0" w:rsidRPr="00C04D4C">
        <w:rPr>
          <w:rFonts w:eastAsia="Arial Unicode MS"/>
        </w:rPr>
        <w:t xml:space="preserve"> быть</w:t>
      </w:r>
      <w:r w:rsidRPr="00C04D4C">
        <w:rPr>
          <w:rFonts w:eastAsia="Arial Unicode MS"/>
        </w:rPr>
        <w:t xml:space="preserve"> использова</w:t>
      </w:r>
      <w:r w:rsidR="007334F0" w:rsidRPr="00C04D4C">
        <w:rPr>
          <w:rFonts w:eastAsia="Arial Unicode MS"/>
        </w:rPr>
        <w:t>но</w:t>
      </w:r>
      <w:r w:rsidRPr="00C04D4C">
        <w:rPr>
          <w:rFonts w:eastAsia="Arial Unicode MS"/>
        </w:rPr>
        <w:t xml:space="preserve"> в холодильных контурах в качестве конц</w:t>
      </w:r>
      <w:r w:rsidRPr="00C04D4C">
        <w:rPr>
          <w:rFonts w:eastAsia="Arial Unicode MS"/>
        </w:rPr>
        <w:t>е</w:t>
      </w:r>
      <w:r w:rsidRPr="00C04D4C">
        <w:rPr>
          <w:rFonts w:eastAsia="Arial Unicode MS"/>
        </w:rPr>
        <w:t xml:space="preserve">вых изоляторов, </w:t>
      </w:r>
      <w:r w:rsidR="007334F0" w:rsidRPr="00C04D4C">
        <w:rPr>
          <w:rFonts w:eastAsia="Arial Unicode MS"/>
        </w:rPr>
        <w:t>индикаторах</w:t>
      </w:r>
      <w:r w:rsidRPr="00C04D4C">
        <w:rPr>
          <w:rFonts w:eastAsia="Arial Unicode MS"/>
        </w:rPr>
        <w:t xml:space="preserve"> и в виде смотровых глазков, но оно должно остават</w:t>
      </w:r>
      <w:r w:rsidRPr="00C04D4C">
        <w:rPr>
          <w:rFonts w:eastAsia="Arial Unicode MS"/>
        </w:rPr>
        <w:t>ь</w:t>
      </w:r>
      <w:r w:rsidRPr="00C04D4C">
        <w:rPr>
          <w:rFonts w:eastAsia="Arial Unicode MS"/>
        </w:rPr>
        <w:t xml:space="preserve">ся устойчивым к </w:t>
      </w:r>
      <w:r w:rsidR="007334F0" w:rsidRPr="00C04D4C">
        <w:rPr>
          <w:rFonts w:eastAsia="Arial Unicode MS"/>
        </w:rPr>
        <w:t>возникающим</w:t>
      </w:r>
      <w:r w:rsidRPr="00C04D4C">
        <w:rPr>
          <w:rFonts w:eastAsia="Arial Unicode MS"/>
        </w:rPr>
        <w:t xml:space="preserve"> давлени</w:t>
      </w:r>
      <w:r w:rsidR="007334F0" w:rsidRPr="00C04D4C">
        <w:rPr>
          <w:rFonts w:eastAsia="Arial Unicode MS"/>
        </w:rPr>
        <w:t>ям</w:t>
      </w:r>
      <w:r w:rsidRPr="00C04D4C">
        <w:rPr>
          <w:rFonts w:eastAsia="Arial Unicode MS"/>
        </w:rPr>
        <w:t>, температур</w:t>
      </w:r>
      <w:r w:rsidR="007334F0" w:rsidRPr="00C04D4C">
        <w:rPr>
          <w:rFonts w:eastAsia="Arial Unicode MS"/>
        </w:rPr>
        <w:t>ам, а также</w:t>
      </w:r>
      <w:r w:rsidRPr="00C04D4C">
        <w:rPr>
          <w:rFonts w:eastAsia="Arial Unicode MS"/>
        </w:rPr>
        <w:t xml:space="preserve"> химическ</w:t>
      </w:r>
      <w:r w:rsidR="007334F0" w:rsidRPr="00C04D4C">
        <w:rPr>
          <w:rFonts w:eastAsia="Arial Unicode MS"/>
        </w:rPr>
        <w:t>ому</w:t>
      </w:r>
      <w:r w:rsidRPr="00C04D4C">
        <w:rPr>
          <w:rFonts w:eastAsia="Arial Unicode MS"/>
        </w:rPr>
        <w:t xml:space="preserve"> </w:t>
      </w:r>
      <w:r w:rsidR="007334F0" w:rsidRPr="00C04D4C">
        <w:rPr>
          <w:rFonts w:eastAsia="Arial Unicode MS"/>
        </w:rPr>
        <w:t>воздействию</w:t>
      </w:r>
      <w:r w:rsidRPr="00C04D4C">
        <w:rPr>
          <w:rFonts w:eastAsia="Arial Unicode MS"/>
        </w:rPr>
        <w:t>.</w:t>
      </w:r>
    </w:p>
    <w:p w:rsidR="007334F0" w:rsidRPr="00C04D4C" w:rsidRDefault="00EC2020" w:rsidP="00D33CB7">
      <w:pPr>
        <w:pStyle w:val="Default"/>
        <w:spacing w:line="360" w:lineRule="auto"/>
        <w:ind w:firstLine="709"/>
        <w:jc w:val="both"/>
        <w:rPr>
          <w:rFonts w:eastAsia="Arial Unicode MS"/>
        </w:rPr>
      </w:pPr>
      <w:r w:rsidRPr="00C04D4C">
        <w:rPr>
          <w:rFonts w:eastAsia="Arial Unicode MS"/>
        </w:rPr>
        <w:t>5</w:t>
      </w:r>
      <w:r w:rsidR="007334F0" w:rsidRPr="00C04D4C">
        <w:rPr>
          <w:rFonts w:eastAsia="Arial Unicode MS"/>
        </w:rPr>
        <w:t>.3</w:t>
      </w:r>
      <w:r w:rsidRPr="00C04D4C">
        <w:rPr>
          <w:rFonts w:eastAsia="Arial Unicode MS"/>
        </w:rPr>
        <w:t>.1</w:t>
      </w:r>
      <w:r w:rsidR="007334F0" w:rsidRPr="00C04D4C">
        <w:rPr>
          <w:rFonts w:eastAsia="Arial Unicode MS"/>
        </w:rPr>
        <w:t>.14 Асбест</w:t>
      </w:r>
    </w:p>
    <w:p w:rsidR="00796A90" w:rsidRPr="00C04D4C" w:rsidRDefault="007334F0" w:rsidP="00D33CB7">
      <w:pPr>
        <w:pStyle w:val="Default"/>
        <w:spacing w:line="360" w:lineRule="auto"/>
        <w:ind w:firstLine="709"/>
        <w:jc w:val="both"/>
        <w:rPr>
          <w:rFonts w:eastAsia="Arial Unicode MS"/>
        </w:rPr>
      </w:pPr>
      <w:r w:rsidRPr="00C04D4C">
        <w:rPr>
          <w:rFonts w:eastAsia="Arial Unicode MS"/>
        </w:rPr>
        <w:t>Асбест не используют.</w:t>
      </w:r>
    </w:p>
    <w:p w:rsidR="00C53BA4" w:rsidRPr="00C04D4C" w:rsidRDefault="00EC2020" w:rsidP="00D33CB7">
      <w:pPr>
        <w:pStyle w:val="Default"/>
        <w:spacing w:line="360" w:lineRule="auto"/>
        <w:ind w:firstLine="709"/>
        <w:jc w:val="both"/>
        <w:rPr>
          <w:rFonts w:eastAsia="Arial Unicode MS"/>
        </w:rPr>
      </w:pPr>
      <w:r w:rsidRPr="00C04D4C">
        <w:rPr>
          <w:rFonts w:eastAsia="Arial Unicode MS"/>
        </w:rPr>
        <w:t>5</w:t>
      </w:r>
      <w:r w:rsidR="00C53BA4" w:rsidRPr="00C04D4C">
        <w:rPr>
          <w:rFonts w:eastAsia="Arial Unicode MS"/>
        </w:rPr>
        <w:t>.3</w:t>
      </w:r>
      <w:r w:rsidRPr="00C04D4C">
        <w:rPr>
          <w:rFonts w:eastAsia="Arial Unicode MS"/>
        </w:rPr>
        <w:t>.1</w:t>
      </w:r>
      <w:r w:rsidR="00C53BA4" w:rsidRPr="00C04D4C">
        <w:rPr>
          <w:rFonts w:eastAsia="Arial Unicode MS"/>
        </w:rPr>
        <w:t>.15 Пластмассы</w:t>
      </w:r>
    </w:p>
    <w:p w:rsidR="009F522C" w:rsidRPr="00C04D4C" w:rsidRDefault="00BC096E" w:rsidP="00D33CB7">
      <w:pPr>
        <w:pStyle w:val="Default"/>
        <w:spacing w:line="360" w:lineRule="auto"/>
        <w:ind w:firstLine="709"/>
        <w:jc w:val="both"/>
        <w:rPr>
          <w:rFonts w:eastAsia="Arial Unicode MS"/>
        </w:rPr>
      </w:pPr>
      <w:r w:rsidRPr="00C04D4C">
        <w:rPr>
          <w:rFonts w:eastAsia="Arial Unicode MS"/>
        </w:rPr>
        <w:t xml:space="preserve">В случае если используются пластмассы, они должны </w:t>
      </w:r>
      <w:r w:rsidR="009F522C" w:rsidRPr="00C04D4C">
        <w:rPr>
          <w:rFonts w:eastAsia="Arial Unicode MS"/>
        </w:rPr>
        <w:t>быть устойчивы к</w:t>
      </w:r>
      <w:r w:rsidRPr="00C04D4C">
        <w:rPr>
          <w:rFonts w:eastAsia="Arial Unicode MS"/>
        </w:rPr>
        <w:t xml:space="preserve"> </w:t>
      </w:r>
      <w:r w:rsidR="009F522C" w:rsidRPr="00C04D4C">
        <w:rPr>
          <w:rFonts w:eastAsia="Arial Unicode MS"/>
        </w:rPr>
        <w:t>с</w:t>
      </w:r>
      <w:r w:rsidR="009F522C" w:rsidRPr="00C04D4C">
        <w:rPr>
          <w:rFonts w:eastAsia="Arial Unicode MS"/>
        </w:rPr>
        <w:t>о</w:t>
      </w:r>
      <w:r w:rsidR="009F522C" w:rsidRPr="00C04D4C">
        <w:rPr>
          <w:rFonts w:eastAsia="Arial Unicode MS"/>
        </w:rPr>
        <w:t xml:space="preserve">ответствующему </w:t>
      </w:r>
      <w:r w:rsidRPr="00C04D4C">
        <w:rPr>
          <w:rFonts w:eastAsia="Arial Unicode MS"/>
        </w:rPr>
        <w:t>механическ</w:t>
      </w:r>
      <w:r w:rsidR="009F522C" w:rsidRPr="00C04D4C">
        <w:rPr>
          <w:rFonts w:eastAsia="Arial Unicode MS"/>
        </w:rPr>
        <w:t>ому</w:t>
      </w:r>
      <w:r w:rsidRPr="00C04D4C">
        <w:rPr>
          <w:rFonts w:eastAsia="Arial Unicode MS"/>
        </w:rPr>
        <w:t>, электрическ</w:t>
      </w:r>
      <w:r w:rsidR="009F522C" w:rsidRPr="00C04D4C">
        <w:rPr>
          <w:rFonts w:eastAsia="Arial Unicode MS"/>
        </w:rPr>
        <w:t>ому</w:t>
      </w:r>
      <w:r w:rsidRPr="00C04D4C">
        <w:rPr>
          <w:rFonts w:eastAsia="Arial Unicode MS"/>
        </w:rPr>
        <w:t>, термическ</w:t>
      </w:r>
      <w:r w:rsidR="009F522C" w:rsidRPr="00C04D4C">
        <w:rPr>
          <w:rFonts w:eastAsia="Arial Unicode MS"/>
        </w:rPr>
        <w:t>ому</w:t>
      </w:r>
      <w:r w:rsidRPr="00C04D4C">
        <w:rPr>
          <w:rFonts w:eastAsia="Arial Unicode MS"/>
        </w:rPr>
        <w:t>, химическ</w:t>
      </w:r>
      <w:r w:rsidR="009F522C" w:rsidRPr="00C04D4C">
        <w:rPr>
          <w:rFonts w:eastAsia="Arial Unicode MS"/>
        </w:rPr>
        <w:t>ому во</w:t>
      </w:r>
      <w:r w:rsidR="009F522C" w:rsidRPr="00C04D4C">
        <w:rPr>
          <w:rFonts w:eastAsia="Arial Unicode MS"/>
        </w:rPr>
        <w:t>з</w:t>
      </w:r>
      <w:r w:rsidR="009F522C" w:rsidRPr="00C04D4C">
        <w:rPr>
          <w:rFonts w:eastAsia="Arial Unicode MS"/>
        </w:rPr>
        <w:t>действию, а также обладать необходимыми характеристиками ползучести прим</w:t>
      </w:r>
      <w:r w:rsidR="009F522C" w:rsidRPr="00C04D4C">
        <w:rPr>
          <w:rFonts w:eastAsia="Arial Unicode MS"/>
        </w:rPr>
        <w:t>е</w:t>
      </w:r>
      <w:r w:rsidR="009F522C" w:rsidRPr="00C04D4C">
        <w:rPr>
          <w:rFonts w:eastAsia="Arial Unicode MS"/>
        </w:rPr>
        <w:t>нительно к тем условиям и напряжениям, которым они подвергаются</w:t>
      </w:r>
    </w:p>
    <w:p w:rsidR="00796A90" w:rsidRPr="00C04D4C" w:rsidRDefault="00EC2020" w:rsidP="00D33CB7">
      <w:pPr>
        <w:pStyle w:val="Default"/>
        <w:spacing w:line="360" w:lineRule="auto"/>
        <w:ind w:firstLine="709"/>
        <w:jc w:val="both"/>
        <w:rPr>
          <w:rFonts w:eastAsia="Arial Unicode MS"/>
          <w:b/>
        </w:rPr>
      </w:pPr>
      <w:r w:rsidRPr="00C04D4C">
        <w:rPr>
          <w:rFonts w:eastAsia="Arial Unicode MS"/>
          <w:b/>
        </w:rPr>
        <w:t>5.3.2</w:t>
      </w:r>
      <w:r w:rsidR="009F522C" w:rsidRPr="00C04D4C">
        <w:rPr>
          <w:rFonts w:eastAsia="Arial Unicode MS"/>
          <w:b/>
        </w:rPr>
        <w:t xml:space="preserve"> Испытания</w:t>
      </w:r>
    </w:p>
    <w:p w:rsidR="00E85F87" w:rsidRPr="00C04D4C" w:rsidRDefault="00EC2020" w:rsidP="00D33CB7">
      <w:pPr>
        <w:pStyle w:val="Default"/>
        <w:spacing w:line="360" w:lineRule="auto"/>
        <w:ind w:firstLine="709"/>
        <w:jc w:val="both"/>
        <w:rPr>
          <w:rFonts w:eastAsia="Arial Unicode MS"/>
        </w:rPr>
      </w:pPr>
      <w:r w:rsidRPr="00C04D4C">
        <w:rPr>
          <w:rFonts w:eastAsia="Arial Unicode MS"/>
        </w:rPr>
        <w:t xml:space="preserve">5.3.2 </w:t>
      </w:r>
      <w:r w:rsidR="00E85F87" w:rsidRPr="00C04D4C">
        <w:rPr>
          <w:rFonts w:eastAsia="Arial Unicode MS"/>
        </w:rPr>
        <w:t>1 Основные положения</w:t>
      </w:r>
    </w:p>
    <w:p w:rsidR="00796A90" w:rsidRPr="00C04D4C" w:rsidRDefault="00ED7BF7" w:rsidP="00D33CB7">
      <w:pPr>
        <w:pStyle w:val="Default"/>
        <w:spacing w:line="360" w:lineRule="auto"/>
        <w:ind w:firstLine="709"/>
        <w:jc w:val="both"/>
        <w:rPr>
          <w:rFonts w:eastAsia="Arial Unicode MS"/>
        </w:rPr>
      </w:pPr>
      <w:r w:rsidRPr="00C04D4C">
        <w:rPr>
          <w:rFonts w:eastAsia="Arial Unicode MS"/>
        </w:rPr>
        <w:t>Все компоненты (за исключением трубопроводных компонентов, прошедших типовые испытания) должны пройти следующие испытания:</w:t>
      </w:r>
    </w:p>
    <w:p w:rsidR="00ED7BF7" w:rsidRPr="00C04D4C" w:rsidRDefault="00ED7BF7" w:rsidP="00D33CB7">
      <w:pPr>
        <w:pStyle w:val="Default"/>
        <w:spacing w:line="360" w:lineRule="auto"/>
        <w:ind w:firstLine="709"/>
        <w:jc w:val="both"/>
        <w:rPr>
          <w:rFonts w:eastAsia="Arial Unicode MS"/>
        </w:rPr>
      </w:pPr>
      <w:r w:rsidRPr="00C04D4C">
        <w:rPr>
          <w:rFonts w:eastAsia="Arial Unicode MS"/>
          <w:lang w:val="en-US"/>
        </w:rPr>
        <w:t>a</w:t>
      </w:r>
      <w:r w:rsidRPr="00C04D4C">
        <w:rPr>
          <w:rFonts w:eastAsia="Arial Unicode MS"/>
        </w:rPr>
        <w:t>)</w:t>
      </w:r>
      <w:r w:rsidRPr="00C04D4C">
        <w:t xml:space="preserve"> </w:t>
      </w:r>
      <w:r w:rsidRPr="00C04D4C">
        <w:rPr>
          <w:rFonts w:eastAsia="Arial Unicode MS"/>
        </w:rPr>
        <w:t>испытание на прочность давлением (см. 4.4.2);</w:t>
      </w:r>
    </w:p>
    <w:p w:rsidR="00ED7BF7" w:rsidRPr="00C04D4C" w:rsidRDefault="00ED7BF7" w:rsidP="00D33CB7">
      <w:pPr>
        <w:pStyle w:val="Default"/>
        <w:spacing w:line="360" w:lineRule="auto"/>
        <w:ind w:firstLine="709"/>
        <w:jc w:val="both"/>
        <w:rPr>
          <w:rFonts w:eastAsia="Arial Unicode MS"/>
        </w:rPr>
      </w:pPr>
      <w:r w:rsidRPr="00C04D4C">
        <w:rPr>
          <w:rFonts w:eastAsia="Arial Unicode MS"/>
          <w:lang w:val="en-US"/>
        </w:rPr>
        <w:t>b</w:t>
      </w:r>
      <w:r w:rsidRPr="00C04D4C">
        <w:rPr>
          <w:rFonts w:eastAsia="Arial Unicode MS"/>
        </w:rPr>
        <w:t>)</w:t>
      </w:r>
      <w:r w:rsidRPr="00C04D4C">
        <w:t xml:space="preserve"> </w:t>
      </w:r>
      <w:r w:rsidRPr="00C04D4C">
        <w:rPr>
          <w:rFonts w:eastAsia="Arial Unicode MS"/>
        </w:rPr>
        <w:t>испытание на герметичность (см. 4.4.3);</w:t>
      </w:r>
    </w:p>
    <w:p w:rsidR="00ED7BF7" w:rsidRPr="00C04D4C" w:rsidRDefault="00ED7BF7" w:rsidP="00D33CB7">
      <w:pPr>
        <w:pStyle w:val="Default"/>
        <w:spacing w:line="360" w:lineRule="auto"/>
        <w:ind w:firstLine="709"/>
        <w:jc w:val="both"/>
        <w:rPr>
          <w:rFonts w:eastAsia="Arial Unicode MS"/>
        </w:rPr>
      </w:pPr>
      <w:r w:rsidRPr="00C04D4C">
        <w:rPr>
          <w:rFonts w:eastAsia="Arial Unicode MS"/>
          <w:lang w:val="en-US"/>
        </w:rPr>
        <w:t>c</w:t>
      </w:r>
      <w:r w:rsidRPr="00C04D4C">
        <w:rPr>
          <w:rFonts w:eastAsia="Arial Unicode MS"/>
        </w:rPr>
        <w:t>)</w:t>
      </w:r>
      <w:r w:rsidRPr="00C04D4C">
        <w:t xml:space="preserve"> </w:t>
      </w:r>
      <w:r w:rsidRPr="00C04D4C">
        <w:rPr>
          <w:rFonts w:eastAsia="Arial Unicode MS"/>
        </w:rPr>
        <w:t>функциональные испытания (см. 5.3.1).</w:t>
      </w:r>
    </w:p>
    <w:p w:rsidR="00796A90" w:rsidRPr="00C04D4C" w:rsidRDefault="00ED7BF7" w:rsidP="00D33CB7">
      <w:pPr>
        <w:pStyle w:val="Default"/>
        <w:spacing w:line="360" w:lineRule="auto"/>
        <w:ind w:firstLine="709"/>
        <w:jc w:val="both"/>
        <w:rPr>
          <w:rFonts w:eastAsia="Arial Unicode MS"/>
        </w:rPr>
      </w:pPr>
      <w:r w:rsidRPr="00C04D4C">
        <w:rPr>
          <w:rFonts w:eastAsia="Arial Unicode MS"/>
        </w:rPr>
        <w:t xml:space="preserve">Результаты испытаний регистрируют. </w:t>
      </w:r>
      <w:r w:rsidR="00ED71B7" w:rsidRPr="00C04D4C">
        <w:rPr>
          <w:rFonts w:eastAsia="Arial Unicode MS"/>
        </w:rPr>
        <w:t>Если имеется соответствующий ста</w:t>
      </w:r>
      <w:r w:rsidR="00ED71B7" w:rsidRPr="00C04D4C">
        <w:rPr>
          <w:rFonts w:eastAsia="Arial Unicode MS"/>
        </w:rPr>
        <w:t>н</w:t>
      </w:r>
      <w:r w:rsidR="00ED71B7" w:rsidRPr="00C04D4C">
        <w:rPr>
          <w:rFonts w:eastAsia="Arial Unicode MS"/>
        </w:rPr>
        <w:t>дарт, то компонент прошедший и</w:t>
      </w:r>
      <w:r w:rsidRPr="00C04D4C">
        <w:rPr>
          <w:rFonts w:eastAsia="Arial Unicode MS"/>
        </w:rPr>
        <w:t>спытания</w:t>
      </w:r>
      <w:r w:rsidR="00ED71B7" w:rsidRPr="00C04D4C">
        <w:rPr>
          <w:rFonts w:eastAsia="Arial Unicode MS"/>
        </w:rPr>
        <w:t>,</w:t>
      </w:r>
      <w:r w:rsidRPr="00C04D4C">
        <w:rPr>
          <w:rFonts w:eastAsia="Arial Unicode MS"/>
        </w:rPr>
        <w:t xml:space="preserve"> </w:t>
      </w:r>
      <w:r w:rsidR="00ED71B7" w:rsidRPr="00C04D4C">
        <w:rPr>
          <w:rFonts w:eastAsia="Arial Unicode MS"/>
        </w:rPr>
        <w:t xml:space="preserve">проведенные в </w:t>
      </w:r>
      <w:r w:rsidR="002A5EA7" w:rsidRPr="00C04D4C">
        <w:rPr>
          <w:rFonts w:eastAsia="Arial Unicode MS"/>
        </w:rPr>
        <w:t>соответств</w:t>
      </w:r>
      <w:r w:rsidR="00ED71B7" w:rsidRPr="00C04D4C">
        <w:rPr>
          <w:rFonts w:eastAsia="Arial Unicode MS"/>
        </w:rPr>
        <w:t>ии с</w:t>
      </w:r>
      <w:r w:rsidR="002A5EA7" w:rsidRPr="00C04D4C">
        <w:rPr>
          <w:rFonts w:eastAsia="Arial Unicode MS"/>
        </w:rPr>
        <w:t xml:space="preserve"> </w:t>
      </w:r>
      <w:r w:rsidR="00ED71B7" w:rsidRPr="00C04D4C">
        <w:rPr>
          <w:rFonts w:eastAsia="Arial Unicode MS"/>
        </w:rPr>
        <w:t>этим стандартом, считают удовлетворяющим требованиям.</w:t>
      </w:r>
      <w:r w:rsidR="00ED71B7" w:rsidRPr="00C04D4C">
        <w:t xml:space="preserve"> </w:t>
      </w:r>
      <w:r w:rsidR="00ED71B7" w:rsidRPr="00C04D4C">
        <w:rPr>
          <w:rFonts w:eastAsia="Arial Unicode MS"/>
        </w:rPr>
        <w:t>По решению производителя сборочного узла все или часть испытаний могут быть проведены на этом узле</w:t>
      </w:r>
      <w:r w:rsidR="00E85F87" w:rsidRPr="00C04D4C">
        <w:rPr>
          <w:rFonts w:eastAsia="Arial Unicode MS"/>
        </w:rPr>
        <w:t xml:space="preserve"> по окончании сборки</w:t>
      </w:r>
      <w:r w:rsidR="0088099D" w:rsidRPr="00C04D4C">
        <w:rPr>
          <w:rFonts w:eastAsia="Arial Unicode MS"/>
        </w:rPr>
        <w:t xml:space="preserve"> (см. 5.3)</w:t>
      </w:r>
      <w:r w:rsidR="00ED71B7" w:rsidRPr="00C04D4C">
        <w:rPr>
          <w:rFonts w:eastAsia="Arial Unicode MS"/>
        </w:rPr>
        <w:t>.</w:t>
      </w:r>
    </w:p>
    <w:p w:rsidR="00E85F87" w:rsidRPr="00C04D4C" w:rsidRDefault="00EC2020" w:rsidP="00D33CB7">
      <w:pPr>
        <w:pStyle w:val="Default"/>
        <w:spacing w:line="360" w:lineRule="auto"/>
        <w:ind w:firstLine="709"/>
        <w:jc w:val="both"/>
        <w:rPr>
          <w:rFonts w:eastAsia="Arial Unicode MS"/>
        </w:rPr>
      </w:pPr>
      <w:r w:rsidRPr="00C04D4C">
        <w:rPr>
          <w:rFonts w:eastAsia="Arial Unicode MS"/>
        </w:rPr>
        <w:t>5.3.2.</w:t>
      </w:r>
      <w:r w:rsidR="00E85F87" w:rsidRPr="00C04D4C">
        <w:rPr>
          <w:rFonts w:eastAsia="Arial Unicode MS"/>
        </w:rPr>
        <w:t xml:space="preserve">2 Испытание компонентов на прочность давлением </w:t>
      </w:r>
    </w:p>
    <w:p w:rsidR="00796A90" w:rsidRPr="00C04D4C" w:rsidRDefault="00EC2020" w:rsidP="00D33CB7">
      <w:pPr>
        <w:pStyle w:val="Default"/>
        <w:spacing w:line="360" w:lineRule="auto"/>
        <w:ind w:firstLine="709"/>
        <w:jc w:val="both"/>
        <w:rPr>
          <w:rFonts w:eastAsia="Arial Unicode MS"/>
        </w:rPr>
      </w:pPr>
      <w:r w:rsidRPr="00C04D4C">
        <w:rPr>
          <w:rFonts w:eastAsia="Arial Unicode MS"/>
        </w:rPr>
        <w:t>5.3.2</w:t>
      </w:r>
      <w:r w:rsidR="00E85F87" w:rsidRPr="00C04D4C">
        <w:rPr>
          <w:rFonts w:eastAsia="Arial Unicode MS"/>
        </w:rPr>
        <w:t>.2.1 Компоненты холодильных систем должны быть разработаны с то</w:t>
      </w:r>
      <w:r w:rsidR="00E85F87" w:rsidRPr="00C04D4C">
        <w:rPr>
          <w:rFonts w:eastAsia="Arial Unicode MS"/>
        </w:rPr>
        <w:t>л</w:t>
      </w:r>
      <w:r w:rsidR="00E85F87" w:rsidRPr="00C04D4C">
        <w:rPr>
          <w:rFonts w:eastAsia="Arial Unicode MS"/>
        </w:rPr>
        <w:t>щиной стенок в соответствии с национальными стандартами.</w:t>
      </w:r>
    </w:p>
    <w:p w:rsidR="00796A90" w:rsidRPr="00C04D4C" w:rsidRDefault="00EC2020" w:rsidP="00D33CB7">
      <w:pPr>
        <w:pStyle w:val="Default"/>
        <w:spacing w:line="360" w:lineRule="auto"/>
        <w:ind w:firstLine="709"/>
        <w:jc w:val="both"/>
        <w:rPr>
          <w:rFonts w:eastAsia="Arial Unicode MS"/>
        </w:rPr>
      </w:pPr>
      <w:r w:rsidRPr="00C04D4C">
        <w:rPr>
          <w:rFonts w:eastAsia="Arial Unicode MS"/>
        </w:rPr>
        <w:t>5.3.2</w:t>
      </w:r>
      <w:r w:rsidR="00E85F87" w:rsidRPr="00C04D4C">
        <w:rPr>
          <w:rFonts w:eastAsia="Arial Unicode MS"/>
        </w:rPr>
        <w:t xml:space="preserve">.2.2 Индивидуальное </w:t>
      </w:r>
      <w:r w:rsidR="00601C79" w:rsidRPr="00C04D4C">
        <w:rPr>
          <w:rFonts w:eastAsia="Arial Unicode MS"/>
        </w:rPr>
        <w:t>испытание на прочность давлением</w:t>
      </w:r>
    </w:p>
    <w:p w:rsidR="00601C79" w:rsidRPr="00C04D4C" w:rsidRDefault="00601C79" w:rsidP="00D33CB7">
      <w:pPr>
        <w:pStyle w:val="Default"/>
        <w:spacing w:line="360" w:lineRule="auto"/>
        <w:ind w:firstLine="709"/>
        <w:jc w:val="both"/>
        <w:rPr>
          <w:rFonts w:eastAsia="Arial Unicode MS"/>
        </w:rPr>
      </w:pPr>
      <w:r w:rsidRPr="00C04D4C">
        <w:rPr>
          <w:rFonts w:eastAsia="Arial Unicode MS"/>
        </w:rPr>
        <w:t>Каждый компонент, как минимум, должен выдерживать давление испытания в 1,43 раза превышающим максимально допустимое давление PS (1,43 · PS).</w:t>
      </w:r>
      <w:r w:rsidRPr="00C04D4C">
        <w:t xml:space="preserve"> </w:t>
      </w:r>
      <w:r w:rsidR="00EB3AE2" w:rsidRPr="00C04D4C">
        <w:rPr>
          <w:rFonts w:eastAsia="Arial Unicode MS"/>
        </w:rPr>
        <w:t>И</w:t>
      </w:r>
      <w:r w:rsidR="00EB3AE2" w:rsidRPr="00C04D4C">
        <w:rPr>
          <w:rFonts w:eastAsia="Arial Unicode MS"/>
        </w:rPr>
        <w:t>н</w:t>
      </w:r>
      <w:r w:rsidR="00EB3AE2" w:rsidRPr="00C04D4C">
        <w:rPr>
          <w:rFonts w:eastAsia="Arial Unicode MS"/>
        </w:rPr>
        <w:t>дивидуальное испытание на прочность давлением</w:t>
      </w:r>
      <w:r w:rsidRPr="00C04D4C">
        <w:rPr>
          <w:rFonts w:eastAsia="Arial Unicode MS"/>
        </w:rPr>
        <w:t xml:space="preserve"> </w:t>
      </w:r>
      <w:r w:rsidR="00EB3AE2" w:rsidRPr="00C04D4C">
        <w:rPr>
          <w:rFonts w:eastAsia="Arial Unicode MS"/>
        </w:rPr>
        <w:t>проводят</w:t>
      </w:r>
      <w:r w:rsidRPr="00C04D4C">
        <w:rPr>
          <w:rFonts w:eastAsia="Arial Unicode MS"/>
        </w:rPr>
        <w:t xml:space="preserve"> как </w:t>
      </w:r>
      <w:r w:rsidR="00EB3AE2" w:rsidRPr="00C04D4C">
        <w:rPr>
          <w:rFonts w:eastAsia="Arial Unicode MS"/>
        </w:rPr>
        <w:t xml:space="preserve">гидравлическое испытание </w:t>
      </w:r>
      <w:r w:rsidRPr="00C04D4C">
        <w:rPr>
          <w:rFonts w:eastAsia="Arial Unicode MS"/>
        </w:rPr>
        <w:t>с помощью воды или какой-либо другой жидкости, кроме случаев, ко</w:t>
      </w:r>
      <w:r w:rsidR="00EB3AE2" w:rsidRPr="00C04D4C">
        <w:rPr>
          <w:rFonts w:eastAsia="Arial Unicode MS"/>
        </w:rPr>
        <w:t>гда</w:t>
      </w:r>
      <w:r w:rsidRPr="00C04D4C">
        <w:rPr>
          <w:rFonts w:eastAsia="Arial Unicode MS"/>
        </w:rPr>
        <w:t xml:space="preserve"> компонент </w:t>
      </w:r>
      <w:r w:rsidR="000E41E7" w:rsidRPr="00C04D4C">
        <w:rPr>
          <w:rFonts w:eastAsia="Arial Unicode MS"/>
        </w:rPr>
        <w:t xml:space="preserve">по техническим причинам </w:t>
      </w:r>
      <w:r w:rsidRPr="00C04D4C">
        <w:rPr>
          <w:rFonts w:eastAsia="Arial Unicode MS"/>
        </w:rPr>
        <w:t>не может быть испытан жидкостью</w:t>
      </w:r>
      <w:r w:rsidR="00EB3AE2" w:rsidRPr="00C04D4C">
        <w:rPr>
          <w:rFonts w:eastAsia="Arial Unicode MS"/>
        </w:rPr>
        <w:t>.</w:t>
      </w:r>
      <w:r w:rsidR="00EB3AE2" w:rsidRPr="00C04D4C">
        <w:t xml:space="preserve"> </w:t>
      </w:r>
      <w:r w:rsidR="00EB3AE2" w:rsidRPr="00C04D4C">
        <w:rPr>
          <w:rFonts w:eastAsia="Arial Unicode MS"/>
        </w:rPr>
        <w:t>В этом случае, он должен быть испытан с помощью воздуха или какого-либо другого н</w:t>
      </w:r>
      <w:r w:rsidR="00EB3AE2" w:rsidRPr="00C04D4C">
        <w:rPr>
          <w:rFonts w:eastAsia="Arial Unicode MS"/>
        </w:rPr>
        <w:t>е</w:t>
      </w:r>
      <w:r w:rsidR="00EB3AE2" w:rsidRPr="00C04D4C">
        <w:rPr>
          <w:rFonts w:eastAsia="Arial Unicode MS"/>
        </w:rPr>
        <w:t>опасного газа.</w:t>
      </w:r>
      <w:r w:rsidR="00EB3AE2" w:rsidRPr="00C04D4C">
        <w:t xml:space="preserve"> </w:t>
      </w:r>
      <w:r w:rsidR="00EB3AE2" w:rsidRPr="00C04D4C">
        <w:rPr>
          <w:rFonts w:eastAsia="Arial Unicode MS"/>
        </w:rPr>
        <w:t>Должны быть предприняты соответствующие меры предосторожн</w:t>
      </w:r>
      <w:r w:rsidR="00EB3AE2" w:rsidRPr="00C04D4C">
        <w:rPr>
          <w:rFonts w:eastAsia="Arial Unicode MS"/>
        </w:rPr>
        <w:t>о</w:t>
      </w:r>
      <w:r w:rsidR="00EB3AE2" w:rsidRPr="00C04D4C">
        <w:rPr>
          <w:rFonts w:eastAsia="Arial Unicode MS"/>
        </w:rPr>
        <w:t xml:space="preserve">сти для предотвращения угрозы для людей, а также свести к минимуму риск для </w:t>
      </w:r>
      <w:r w:rsidR="004722A6" w:rsidRPr="00C04D4C">
        <w:rPr>
          <w:rFonts w:eastAsia="Arial Unicode MS"/>
        </w:rPr>
        <w:t>имущества</w:t>
      </w:r>
    </w:p>
    <w:p w:rsidR="00601C79" w:rsidRPr="00C04D4C" w:rsidRDefault="00EC2020" w:rsidP="00D33CB7">
      <w:pPr>
        <w:pStyle w:val="Default"/>
        <w:spacing w:line="360" w:lineRule="auto"/>
        <w:ind w:firstLine="709"/>
        <w:jc w:val="both"/>
        <w:rPr>
          <w:rFonts w:eastAsia="Arial Unicode MS"/>
        </w:rPr>
      </w:pPr>
      <w:r w:rsidRPr="00C04D4C">
        <w:rPr>
          <w:rFonts w:eastAsia="Arial Unicode MS"/>
        </w:rPr>
        <w:t>5.3.2</w:t>
      </w:r>
      <w:r w:rsidR="004537A1" w:rsidRPr="00C04D4C">
        <w:rPr>
          <w:rFonts w:eastAsia="Arial Unicode MS"/>
        </w:rPr>
        <w:t>.2.3 Испытание на прочность давлением для одобрения типа</w:t>
      </w:r>
      <w:r w:rsidR="000E41E7" w:rsidRPr="00C04D4C">
        <w:rPr>
          <w:rFonts w:eastAsia="Arial Unicode MS"/>
        </w:rPr>
        <w:t xml:space="preserve"> (типовые испытания)</w:t>
      </w:r>
    </w:p>
    <w:p w:rsidR="004537A1" w:rsidRPr="00C04D4C" w:rsidRDefault="004537A1" w:rsidP="00D33CB7">
      <w:pPr>
        <w:pStyle w:val="Default"/>
        <w:spacing w:line="360" w:lineRule="auto"/>
        <w:ind w:firstLine="709"/>
        <w:jc w:val="both"/>
        <w:rPr>
          <w:rFonts w:eastAsia="Arial Unicode MS"/>
        </w:rPr>
      </w:pPr>
      <w:r w:rsidRPr="00C04D4C">
        <w:rPr>
          <w:rFonts w:eastAsia="Arial Unicode MS"/>
        </w:rPr>
        <w:t xml:space="preserve">В качестве альтернативного варианта компоненты могут быть </w:t>
      </w:r>
      <w:r w:rsidR="000E41E7" w:rsidRPr="00C04D4C">
        <w:rPr>
          <w:rFonts w:eastAsia="Arial Unicode MS"/>
        </w:rPr>
        <w:t xml:space="preserve">подвергнуты типовым </w:t>
      </w:r>
      <w:r w:rsidRPr="00C04D4C">
        <w:rPr>
          <w:rFonts w:eastAsia="Arial Unicode MS"/>
        </w:rPr>
        <w:t>испытан</w:t>
      </w:r>
      <w:r w:rsidR="000E41E7" w:rsidRPr="00C04D4C">
        <w:rPr>
          <w:rFonts w:eastAsia="Arial Unicode MS"/>
        </w:rPr>
        <w:t>иям</w:t>
      </w:r>
      <w:r w:rsidRPr="00C04D4C">
        <w:rPr>
          <w:rFonts w:eastAsia="Arial Unicode MS"/>
        </w:rPr>
        <w:t xml:space="preserve"> при давлении, превышающем максимально допустимое в три раза (3 • PS) или в соответствии с нижеописанным испытанием.</w:t>
      </w:r>
    </w:p>
    <w:p w:rsidR="000E41E7" w:rsidRPr="00C04D4C" w:rsidRDefault="000E41E7" w:rsidP="00D33CB7">
      <w:pPr>
        <w:pStyle w:val="Default"/>
        <w:spacing w:line="360" w:lineRule="auto"/>
        <w:ind w:firstLine="709"/>
        <w:jc w:val="both"/>
        <w:rPr>
          <w:rFonts w:eastAsia="Arial Unicode MS"/>
        </w:rPr>
      </w:pPr>
      <w:r w:rsidRPr="00C04D4C">
        <w:rPr>
          <w:rFonts w:eastAsia="Arial Unicode MS"/>
        </w:rPr>
        <w:t>Если максимальная постоянная температура может превышать 125 °C для меди или алюминия, или 200 ° C для стали, то величина давления при проведении типовых испытаний</w:t>
      </w:r>
      <w:r w:rsidRPr="00C04D4C">
        <w:t xml:space="preserve"> </w:t>
      </w:r>
      <w:r w:rsidRPr="00C04D4C">
        <w:rPr>
          <w:rFonts w:eastAsia="Arial Unicode MS"/>
        </w:rPr>
        <w:t xml:space="preserve">должна быть увеличена </w:t>
      </w:r>
      <w:r w:rsidR="003742DA" w:rsidRPr="00C04D4C">
        <w:rPr>
          <w:rFonts w:eastAsia="Arial Unicode MS"/>
        </w:rPr>
        <w:t>на величину соотношения предела прочности материала при температуре испытаний на предел прочности того же м</w:t>
      </w:r>
      <w:r w:rsidR="003742DA" w:rsidRPr="00C04D4C">
        <w:rPr>
          <w:rFonts w:eastAsia="Arial Unicode MS"/>
        </w:rPr>
        <w:t>а</w:t>
      </w:r>
      <w:r w:rsidR="003742DA" w:rsidRPr="00C04D4C">
        <w:rPr>
          <w:rFonts w:eastAsia="Arial Unicode MS"/>
        </w:rPr>
        <w:t>териала при постоянной максимальной рабочей температуре. Такие данные сл</w:t>
      </w:r>
      <w:r w:rsidR="003742DA" w:rsidRPr="00C04D4C">
        <w:rPr>
          <w:rFonts w:eastAsia="Arial Unicode MS"/>
        </w:rPr>
        <w:t>е</w:t>
      </w:r>
      <w:r w:rsidR="003742DA" w:rsidRPr="00C04D4C">
        <w:rPr>
          <w:rFonts w:eastAsia="Arial Unicode MS"/>
        </w:rPr>
        <w:t>дует выбирать из соответствующих справочников или утвержденных национальных стандартов.</w:t>
      </w:r>
    </w:p>
    <w:p w:rsidR="003742DA" w:rsidRPr="00C04D4C" w:rsidRDefault="003742DA" w:rsidP="00D33CB7">
      <w:pPr>
        <w:pStyle w:val="Default"/>
        <w:spacing w:line="360" w:lineRule="auto"/>
        <w:ind w:firstLine="709"/>
        <w:jc w:val="both"/>
        <w:rPr>
          <w:rFonts w:eastAsia="Arial Unicode MS"/>
          <w:b/>
          <w:i/>
          <w:sz w:val="22"/>
          <w:szCs w:val="22"/>
        </w:rPr>
      </w:pPr>
      <w:r w:rsidRPr="00C04D4C">
        <w:rPr>
          <w:rFonts w:eastAsia="Arial Unicode MS"/>
          <w:b/>
          <w:i/>
          <w:sz w:val="22"/>
          <w:szCs w:val="22"/>
        </w:rPr>
        <w:t xml:space="preserve">Пример – если материал компонента имеет </w:t>
      </w:r>
      <w:r w:rsidR="00664987" w:rsidRPr="00C04D4C">
        <w:rPr>
          <w:rFonts w:eastAsia="Arial Unicode MS"/>
          <w:b/>
          <w:i/>
          <w:sz w:val="22"/>
          <w:szCs w:val="22"/>
        </w:rPr>
        <w:t>предел прочности</w:t>
      </w:r>
      <w:r w:rsidRPr="00C04D4C">
        <w:rPr>
          <w:rFonts w:eastAsia="Arial Unicode MS"/>
          <w:b/>
          <w:i/>
          <w:sz w:val="22"/>
          <w:szCs w:val="22"/>
        </w:rPr>
        <w:t xml:space="preserve"> 35 Н/мм</w:t>
      </w:r>
      <w:r w:rsidRPr="00C04D4C">
        <w:rPr>
          <w:rFonts w:eastAsia="Arial Unicode MS"/>
          <w:b/>
          <w:i/>
          <w:sz w:val="22"/>
          <w:szCs w:val="22"/>
          <w:vertAlign w:val="superscript"/>
        </w:rPr>
        <w:t>2</w:t>
      </w:r>
      <w:r w:rsidRPr="00C04D4C">
        <w:rPr>
          <w:rFonts w:eastAsia="Arial Unicode MS"/>
          <w:b/>
          <w:i/>
          <w:sz w:val="22"/>
          <w:szCs w:val="22"/>
        </w:rPr>
        <w:t xml:space="preserve"> при температуре испытания и 27</w:t>
      </w:r>
      <w:r w:rsidR="00664987" w:rsidRPr="00C04D4C">
        <w:rPr>
          <w:rFonts w:eastAsia="Arial Unicode MS"/>
          <w:b/>
          <w:i/>
          <w:sz w:val="22"/>
          <w:szCs w:val="22"/>
        </w:rPr>
        <w:t xml:space="preserve"> </w:t>
      </w:r>
      <w:r w:rsidRPr="00C04D4C">
        <w:rPr>
          <w:rFonts w:eastAsia="Arial Unicode MS"/>
          <w:b/>
          <w:i/>
          <w:sz w:val="22"/>
          <w:szCs w:val="22"/>
        </w:rPr>
        <w:t>Н/мм</w:t>
      </w:r>
      <w:r w:rsidRPr="00C04D4C">
        <w:rPr>
          <w:rFonts w:eastAsia="Arial Unicode MS"/>
          <w:b/>
          <w:i/>
          <w:sz w:val="22"/>
          <w:szCs w:val="22"/>
          <w:vertAlign w:val="superscript"/>
        </w:rPr>
        <w:t>2</w:t>
      </w:r>
      <w:r w:rsidRPr="00C04D4C">
        <w:rPr>
          <w:rFonts w:eastAsia="Arial Unicode MS"/>
          <w:b/>
          <w:i/>
          <w:sz w:val="22"/>
          <w:szCs w:val="22"/>
        </w:rPr>
        <w:t xml:space="preserve"> при максимальной </w:t>
      </w:r>
      <w:r w:rsidR="00664987" w:rsidRPr="00C04D4C">
        <w:rPr>
          <w:rFonts w:eastAsia="Arial Unicode MS"/>
          <w:b/>
          <w:i/>
          <w:sz w:val="22"/>
          <w:szCs w:val="22"/>
        </w:rPr>
        <w:t>постоянной</w:t>
      </w:r>
      <w:r w:rsidRPr="00C04D4C">
        <w:rPr>
          <w:rFonts w:eastAsia="Arial Unicode MS"/>
          <w:b/>
          <w:i/>
          <w:sz w:val="22"/>
          <w:szCs w:val="22"/>
        </w:rPr>
        <w:t xml:space="preserve"> рабочей те</w:t>
      </w:r>
      <w:r w:rsidRPr="00C04D4C">
        <w:rPr>
          <w:rFonts w:eastAsia="Arial Unicode MS"/>
          <w:b/>
          <w:i/>
          <w:sz w:val="22"/>
          <w:szCs w:val="22"/>
        </w:rPr>
        <w:t>м</w:t>
      </w:r>
      <w:r w:rsidRPr="00C04D4C">
        <w:rPr>
          <w:rFonts w:eastAsia="Arial Unicode MS"/>
          <w:b/>
          <w:i/>
          <w:sz w:val="22"/>
          <w:szCs w:val="22"/>
        </w:rPr>
        <w:t>ператур</w:t>
      </w:r>
      <w:r w:rsidR="00664987" w:rsidRPr="00C04D4C">
        <w:rPr>
          <w:rFonts w:eastAsia="Arial Unicode MS"/>
          <w:b/>
          <w:i/>
          <w:sz w:val="22"/>
          <w:szCs w:val="22"/>
        </w:rPr>
        <w:t>е</w:t>
      </w:r>
      <w:r w:rsidRPr="00C04D4C">
        <w:rPr>
          <w:rFonts w:eastAsia="Arial Unicode MS"/>
          <w:b/>
          <w:i/>
          <w:sz w:val="22"/>
          <w:szCs w:val="22"/>
        </w:rPr>
        <w:t xml:space="preserve">, </w:t>
      </w:r>
      <w:r w:rsidR="00664987" w:rsidRPr="00C04D4C">
        <w:rPr>
          <w:rFonts w:eastAsia="Arial Unicode MS"/>
          <w:b/>
          <w:i/>
          <w:sz w:val="22"/>
          <w:szCs w:val="22"/>
        </w:rPr>
        <w:t>то</w:t>
      </w:r>
      <w:r w:rsidRPr="00C04D4C">
        <w:rPr>
          <w:rFonts w:eastAsia="Arial Unicode MS"/>
          <w:b/>
          <w:i/>
          <w:sz w:val="22"/>
          <w:szCs w:val="22"/>
        </w:rPr>
        <w:t xml:space="preserve"> </w:t>
      </w:r>
      <w:r w:rsidR="00664987" w:rsidRPr="00C04D4C">
        <w:rPr>
          <w:rFonts w:eastAsia="Arial Unicode MS"/>
          <w:b/>
          <w:i/>
          <w:sz w:val="22"/>
          <w:szCs w:val="22"/>
        </w:rPr>
        <w:t xml:space="preserve">типовое </w:t>
      </w:r>
      <w:r w:rsidRPr="00C04D4C">
        <w:rPr>
          <w:rFonts w:eastAsia="Arial Unicode MS"/>
          <w:b/>
          <w:i/>
          <w:sz w:val="22"/>
          <w:szCs w:val="22"/>
        </w:rPr>
        <w:t xml:space="preserve">испытание </w:t>
      </w:r>
      <w:r w:rsidR="00664987" w:rsidRPr="00C04D4C">
        <w:rPr>
          <w:rFonts w:eastAsia="Arial Unicode MS"/>
          <w:b/>
          <w:i/>
          <w:sz w:val="22"/>
          <w:szCs w:val="22"/>
        </w:rPr>
        <w:t>(одобрение типа)</w:t>
      </w:r>
      <w:r w:rsidRPr="00C04D4C">
        <w:rPr>
          <w:rFonts w:eastAsia="Arial Unicode MS"/>
          <w:b/>
          <w:i/>
          <w:sz w:val="22"/>
          <w:szCs w:val="22"/>
        </w:rPr>
        <w:t xml:space="preserve"> провод</w:t>
      </w:r>
      <w:r w:rsidR="00664987" w:rsidRPr="00C04D4C">
        <w:rPr>
          <w:rFonts w:eastAsia="Arial Unicode MS"/>
          <w:b/>
          <w:i/>
          <w:sz w:val="22"/>
          <w:szCs w:val="22"/>
        </w:rPr>
        <w:t>ят  при давлении,  превышающем  максимально  допустимое</w:t>
      </w:r>
      <w:r w:rsidRPr="00C04D4C">
        <w:rPr>
          <w:rFonts w:eastAsia="Arial Unicode MS"/>
          <w:b/>
          <w:i/>
          <w:sz w:val="22"/>
          <w:szCs w:val="22"/>
        </w:rPr>
        <w:t xml:space="preserve"> в 3,9 раза (3 </w:t>
      </w:r>
      <w:r w:rsidR="00664987" w:rsidRPr="00C04D4C">
        <w:rPr>
          <w:rFonts w:eastAsia="Arial Unicode MS"/>
          <w:b/>
          <w:i/>
          <w:sz w:val="22"/>
          <w:szCs w:val="22"/>
        </w:rPr>
        <w:t>·</w:t>
      </w:r>
      <w:r w:rsidRPr="00C04D4C">
        <w:rPr>
          <w:rFonts w:eastAsia="Arial Unicode MS"/>
          <w:b/>
          <w:i/>
          <w:sz w:val="22"/>
          <w:szCs w:val="22"/>
        </w:rPr>
        <w:t xml:space="preserve"> 35/27)</w:t>
      </w:r>
      <w:r w:rsidR="00664987" w:rsidRPr="00C04D4C">
        <w:rPr>
          <w:rFonts w:eastAsia="Arial Unicode MS"/>
          <w:b/>
          <w:i/>
          <w:sz w:val="22"/>
          <w:szCs w:val="22"/>
        </w:rPr>
        <w:t>.</w:t>
      </w:r>
    </w:p>
    <w:p w:rsidR="00601C79" w:rsidRPr="00C04D4C" w:rsidRDefault="00EC2020" w:rsidP="00D33CB7">
      <w:pPr>
        <w:pStyle w:val="Default"/>
        <w:spacing w:line="360" w:lineRule="auto"/>
        <w:ind w:firstLine="709"/>
        <w:jc w:val="both"/>
        <w:rPr>
          <w:rFonts w:eastAsia="Arial Unicode MS"/>
        </w:rPr>
      </w:pPr>
      <w:r w:rsidRPr="00C04D4C">
        <w:rPr>
          <w:rFonts w:eastAsia="Arial Unicode MS"/>
        </w:rPr>
        <w:t>5.3.2</w:t>
      </w:r>
      <w:r w:rsidR="007006B7" w:rsidRPr="00C04D4C">
        <w:rPr>
          <w:rFonts w:eastAsia="Arial Unicode MS"/>
        </w:rPr>
        <w:t xml:space="preserve">.2.4 </w:t>
      </w:r>
      <w:r w:rsidR="0086646B" w:rsidRPr="00C04D4C">
        <w:rPr>
          <w:rFonts w:eastAsia="Arial Unicode MS"/>
        </w:rPr>
        <w:t>Испытание на усталость</w:t>
      </w:r>
    </w:p>
    <w:p w:rsidR="00796A90" w:rsidRPr="00C04D4C" w:rsidRDefault="0086646B" w:rsidP="00D33CB7">
      <w:pPr>
        <w:pStyle w:val="Default"/>
        <w:spacing w:line="360" w:lineRule="auto"/>
        <w:ind w:firstLine="709"/>
        <w:jc w:val="both"/>
        <w:rPr>
          <w:rFonts w:eastAsia="Arial Unicode MS"/>
        </w:rPr>
      </w:pPr>
      <w:r w:rsidRPr="00C04D4C">
        <w:rPr>
          <w:rFonts w:eastAsia="Arial Unicode MS"/>
        </w:rPr>
        <w:t>В качестве альтернативы испытания давлением, как было указано выше, компоненты могут быть подвергнуты испытанию на прочность давлением в 2 · PS при условии, что они прошли испытание на усталость, как описано ниже.</w:t>
      </w:r>
    </w:p>
    <w:p w:rsidR="0086646B" w:rsidRPr="00C04D4C" w:rsidRDefault="0086646B" w:rsidP="00D33CB7">
      <w:pPr>
        <w:pStyle w:val="Default"/>
        <w:spacing w:line="360" w:lineRule="auto"/>
        <w:ind w:firstLine="709"/>
        <w:jc w:val="both"/>
        <w:rPr>
          <w:rFonts w:eastAsia="Arial Unicode MS"/>
        </w:rPr>
      </w:pPr>
      <w:r w:rsidRPr="00C04D4C">
        <w:rPr>
          <w:rFonts w:eastAsia="Arial Unicode MS"/>
        </w:rPr>
        <w:t>Три образца должны быть заполнены жидкостью, и соединены с источником регулируемого давления. Давление следует циклично поднимать и опускать в ди</w:t>
      </w:r>
      <w:r w:rsidRPr="00C04D4C">
        <w:rPr>
          <w:rFonts w:eastAsia="Arial Unicode MS"/>
        </w:rPr>
        <w:t>а</w:t>
      </w:r>
      <w:r w:rsidRPr="00C04D4C">
        <w:rPr>
          <w:rFonts w:eastAsia="Arial Unicode MS"/>
        </w:rPr>
        <w:t>пазоне между верхним и нижним значением со скоростью, установленной изгот</w:t>
      </w:r>
      <w:r w:rsidRPr="00C04D4C">
        <w:rPr>
          <w:rFonts w:eastAsia="Arial Unicode MS"/>
        </w:rPr>
        <w:t>о</w:t>
      </w:r>
      <w:r w:rsidRPr="00C04D4C">
        <w:rPr>
          <w:rFonts w:eastAsia="Arial Unicode MS"/>
        </w:rPr>
        <w:t xml:space="preserve">вителем на протяжении 250 000 циклов. </w:t>
      </w:r>
      <w:r w:rsidR="001322F8" w:rsidRPr="00C04D4C">
        <w:rPr>
          <w:rFonts w:eastAsia="Arial Unicode MS"/>
        </w:rPr>
        <w:t xml:space="preserve">В течение каждого цикла должен быть обеспечен весь диапазон </w:t>
      </w:r>
      <w:r w:rsidRPr="00C04D4C">
        <w:rPr>
          <w:rFonts w:eastAsia="Arial Unicode MS"/>
        </w:rPr>
        <w:t>давлени</w:t>
      </w:r>
      <w:r w:rsidR="001322F8" w:rsidRPr="00C04D4C">
        <w:rPr>
          <w:rFonts w:eastAsia="Arial Unicode MS"/>
        </w:rPr>
        <w:t>й.</w:t>
      </w:r>
    </w:p>
    <w:p w:rsidR="00796A90" w:rsidRPr="00C04D4C" w:rsidRDefault="00796A90" w:rsidP="00D33CB7">
      <w:pPr>
        <w:pStyle w:val="Default"/>
        <w:spacing w:line="360" w:lineRule="auto"/>
        <w:ind w:firstLine="709"/>
        <w:jc w:val="both"/>
        <w:rPr>
          <w:rFonts w:eastAsia="Arial Unicode MS"/>
        </w:rPr>
      </w:pPr>
    </w:p>
    <w:p w:rsidR="00796A90" w:rsidRPr="00C04D4C" w:rsidRDefault="001322F8" w:rsidP="00D33CB7">
      <w:pPr>
        <w:pStyle w:val="Default"/>
        <w:spacing w:line="360" w:lineRule="auto"/>
        <w:ind w:firstLine="709"/>
        <w:jc w:val="both"/>
        <w:rPr>
          <w:rFonts w:eastAsia="Arial Unicode MS"/>
          <w:sz w:val="22"/>
          <w:szCs w:val="22"/>
        </w:rPr>
      </w:pPr>
      <w:r w:rsidRPr="00C04D4C">
        <w:rPr>
          <w:rFonts w:eastAsia="Arial Unicode MS"/>
          <w:spacing w:val="20"/>
          <w:sz w:val="22"/>
          <w:szCs w:val="22"/>
        </w:rPr>
        <w:t xml:space="preserve">Примечание </w:t>
      </w:r>
      <w:r w:rsidRPr="00C04D4C">
        <w:rPr>
          <w:rFonts w:eastAsia="Arial Unicode MS"/>
          <w:sz w:val="22"/>
          <w:szCs w:val="22"/>
        </w:rPr>
        <w:t>– В целях безопасности следует использовать несжимаемую жи</w:t>
      </w:r>
      <w:r w:rsidRPr="00C04D4C">
        <w:rPr>
          <w:rFonts w:eastAsia="Arial Unicode MS"/>
          <w:sz w:val="22"/>
          <w:szCs w:val="22"/>
        </w:rPr>
        <w:t>д</w:t>
      </w:r>
      <w:r w:rsidRPr="00C04D4C">
        <w:rPr>
          <w:rFonts w:eastAsia="Arial Unicode MS"/>
          <w:sz w:val="22"/>
          <w:szCs w:val="22"/>
        </w:rPr>
        <w:t>кость.</w:t>
      </w:r>
    </w:p>
    <w:p w:rsidR="00796A90" w:rsidRPr="00C04D4C" w:rsidRDefault="00796A90" w:rsidP="00D33CB7">
      <w:pPr>
        <w:pStyle w:val="Default"/>
        <w:spacing w:line="360" w:lineRule="auto"/>
        <w:ind w:firstLine="709"/>
        <w:jc w:val="both"/>
        <w:rPr>
          <w:rFonts w:eastAsia="Arial Unicode MS"/>
        </w:rPr>
      </w:pPr>
    </w:p>
    <w:p w:rsidR="00796A90" w:rsidRPr="00C04D4C" w:rsidRDefault="001322F8" w:rsidP="00D33CB7">
      <w:pPr>
        <w:pStyle w:val="Default"/>
        <w:spacing w:line="360" w:lineRule="auto"/>
        <w:ind w:firstLine="709"/>
        <w:jc w:val="both"/>
        <w:rPr>
          <w:rFonts w:eastAsia="Arial Unicode MS"/>
        </w:rPr>
      </w:pPr>
      <w:r w:rsidRPr="00C04D4C">
        <w:rPr>
          <w:rFonts w:eastAsia="Arial Unicode MS"/>
        </w:rPr>
        <w:t>Применяют следующие испытательные давления:</w:t>
      </w:r>
    </w:p>
    <w:p w:rsidR="001322F8" w:rsidRPr="00C04D4C" w:rsidRDefault="001322F8" w:rsidP="00D33CB7">
      <w:pPr>
        <w:pStyle w:val="Default"/>
        <w:spacing w:line="360" w:lineRule="auto"/>
        <w:ind w:firstLine="709"/>
        <w:jc w:val="both"/>
        <w:rPr>
          <w:rFonts w:eastAsia="Arial Unicode MS"/>
        </w:rPr>
      </w:pPr>
      <w:r w:rsidRPr="00C04D4C">
        <w:rPr>
          <w:rFonts w:eastAsia="Arial Unicode MS"/>
        </w:rPr>
        <w:t xml:space="preserve">- </w:t>
      </w:r>
      <w:r w:rsidR="002B1999" w:rsidRPr="00C04D4C">
        <w:rPr>
          <w:rFonts w:eastAsia="Arial Unicode MS"/>
        </w:rPr>
        <w:t xml:space="preserve">для компонентов стороны низкого давления в </w:t>
      </w:r>
      <w:r w:rsidR="00AF216A" w:rsidRPr="00C04D4C">
        <w:rPr>
          <w:rFonts w:eastAsia="Arial Unicode MS"/>
        </w:rPr>
        <w:t>начальном</w:t>
      </w:r>
      <w:r w:rsidR="002B1999" w:rsidRPr="00C04D4C">
        <w:rPr>
          <w:rFonts w:eastAsia="Arial Unicode MS"/>
        </w:rPr>
        <w:t xml:space="preserve"> цикле применяют максимальное значение </w:t>
      </w:r>
      <w:r w:rsidR="00AF216A" w:rsidRPr="00C04D4C">
        <w:rPr>
          <w:rFonts w:eastAsia="Arial Unicode MS"/>
        </w:rPr>
        <w:t>PS для стороны низкого давления, и, соответственно,</w:t>
      </w:r>
      <w:r w:rsidR="002B1999" w:rsidRPr="00C04D4C">
        <w:rPr>
          <w:rFonts w:eastAsia="Arial Unicode MS"/>
        </w:rPr>
        <w:t xml:space="preserve"> </w:t>
      </w:r>
      <w:r w:rsidR="00AF216A" w:rsidRPr="00C04D4C">
        <w:rPr>
          <w:rFonts w:eastAsia="Arial Unicode MS"/>
        </w:rPr>
        <w:t>д</w:t>
      </w:r>
      <w:r w:rsidR="002B1999" w:rsidRPr="00C04D4C">
        <w:rPr>
          <w:rFonts w:eastAsia="Arial Unicode MS"/>
        </w:rPr>
        <w:t xml:space="preserve">ля элементов стороны высокого давления в </w:t>
      </w:r>
      <w:r w:rsidR="00AF216A" w:rsidRPr="00C04D4C">
        <w:rPr>
          <w:rFonts w:eastAsia="Arial Unicode MS"/>
        </w:rPr>
        <w:t>начальном</w:t>
      </w:r>
      <w:r w:rsidR="002B1999" w:rsidRPr="00C04D4C">
        <w:rPr>
          <w:rFonts w:eastAsia="Arial Unicode MS"/>
        </w:rPr>
        <w:t xml:space="preserve"> цикле применяют максимал</w:t>
      </w:r>
      <w:r w:rsidR="002B1999" w:rsidRPr="00C04D4C">
        <w:rPr>
          <w:rFonts w:eastAsia="Arial Unicode MS"/>
        </w:rPr>
        <w:t>ь</w:t>
      </w:r>
      <w:r w:rsidR="002B1999" w:rsidRPr="00C04D4C">
        <w:rPr>
          <w:rFonts w:eastAsia="Arial Unicode MS"/>
        </w:rPr>
        <w:t>ное значение PS для стороны высокого давления</w:t>
      </w:r>
      <w:r w:rsidR="00AF216A" w:rsidRPr="00C04D4C">
        <w:rPr>
          <w:rFonts w:eastAsia="Arial Unicode MS"/>
        </w:rPr>
        <w:t>;</w:t>
      </w:r>
    </w:p>
    <w:p w:rsidR="00AF216A" w:rsidRPr="00C04D4C" w:rsidRDefault="00AF216A" w:rsidP="00D33CB7">
      <w:pPr>
        <w:pStyle w:val="Default"/>
        <w:spacing w:line="360" w:lineRule="auto"/>
        <w:ind w:firstLine="709"/>
        <w:jc w:val="both"/>
        <w:rPr>
          <w:rFonts w:eastAsia="Arial Unicode MS"/>
        </w:rPr>
      </w:pPr>
      <w:r w:rsidRPr="00C04D4C">
        <w:rPr>
          <w:rFonts w:eastAsia="Arial Unicode MS"/>
        </w:rPr>
        <w:t>- для испытательных циклов, значение верхнего давления не должна быть меньше, чем 0,7 · PS, а значение нижнего давления не должно быть больше, чем 0,2 · PS. Для водяных теплообменников теплового насоса применяют верхнее да</w:t>
      </w:r>
      <w:r w:rsidRPr="00C04D4C">
        <w:rPr>
          <w:rFonts w:eastAsia="Arial Unicode MS"/>
        </w:rPr>
        <w:t>в</w:t>
      </w:r>
      <w:r w:rsidRPr="00C04D4C">
        <w:rPr>
          <w:rFonts w:eastAsia="Arial Unicode MS"/>
        </w:rPr>
        <w:t>ление равное 0,9 · PS.</w:t>
      </w:r>
    </w:p>
    <w:p w:rsidR="00AF216A" w:rsidRPr="00C04D4C" w:rsidRDefault="00AF216A" w:rsidP="00D33CB7">
      <w:pPr>
        <w:pStyle w:val="Default"/>
        <w:spacing w:line="360" w:lineRule="auto"/>
        <w:ind w:firstLine="709"/>
        <w:jc w:val="both"/>
        <w:rPr>
          <w:rFonts w:eastAsia="Arial Unicode MS"/>
        </w:rPr>
      </w:pPr>
      <w:r w:rsidRPr="00C04D4C">
        <w:rPr>
          <w:rFonts w:eastAsia="Arial Unicode MS"/>
        </w:rPr>
        <w:t>- для заключительного цикла давление увеличивают в два раза до 1,4 · PS</w:t>
      </w:r>
      <w:r w:rsidR="00393596" w:rsidRPr="00C04D4C">
        <w:rPr>
          <w:rFonts w:eastAsia="Arial Unicode MS"/>
        </w:rPr>
        <w:t>, то есть</w:t>
      </w:r>
      <w:r w:rsidRPr="00C04D4C">
        <w:rPr>
          <w:rFonts w:eastAsia="Arial Unicode MS"/>
        </w:rPr>
        <w:t xml:space="preserve"> (2 · 0,7 · PS), и соответственно, для водяных теплообменников теплового насоса 1,8 · PS</w:t>
      </w:r>
      <w:r w:rsidR="00393596" w:rsidRPr="00C04D4C">
        <w:rPr>
          <w:rFonts w:eastAsia="Arial Unicode MS"/>
        </w:rPr>
        <w:t>, то есть</w:t>
      </w:r>
      <w:r w:rsidRPr="00C04D4C">
        <w:rPr>
          <w:rFonts w:eastAsia="Arial Unicode MS"/>
        </w:rPr>
        <w:t xml:space="preserve"> (2 · 0,</w:t>
      </w:r>
      <w:r w:rsidR="00393596" w:rsidRPr="00C04D4C">
        <w:rPr>
          <w:rFonts w:eastAsia="Arial Unicode MS"/>
        </w:rPr>
        <w:t>9</w:t>
      </w:r>
      <w:r w:rsidRPr="00C04D4C">
        <w:rPr>
          <w:rFonts w:eastAsia="Arial Unicode MS"/>
        </w:rPr>
        <w:t xml:space="preserve"> · PS)</w:t>
      </w:r>
      <w:r w:rsidR="00393596" w:rsidRPr="00C04D4C">
        <w:rPr>
          <w:rFonts w:eastAsia="Arial Unicode MS"/>
        </w:rPr>
        <w:t>.</w:t>
      </w:r>
    </w:p>
    <w:p w:rsidR="00393596" w:rsidRPr="00C04D4C" w:rsidRDefault="00EC2020" w:rsidP="00D33CB7">
      <w:pPr>
        <w:pStyle w:val="Default"/>
        <w:spacing w:line="360" w:lineRule="auto"/>
        <w:ind w:firstLine="709"/>
        <w:jc w:val="both"/>
        <w:rPr>
          <w:rFonts w:eastAsia="Arial Unicode MS"/>
        </w:rPr>
      </w:pPr>
      <w:r w:rsidRPr="00C04D4C">
        <w:rPr>
          <w:rFonts w:eastAsia="Arial Unicode MS"/>
        </w:rPr>
        <w:t>5.3.2</w:t>
      </w:r>
      <w:r w:rsidR="00393596" w:rsidRPr="00C04D4C">
        <w:rPr>
          <w:rFonts w:eastAsia="Arial Unicode MS"/>
        </w:rPr>
        <w:t>.2.5 Критерии приемки</w:t>
      </w:r>
    </w:p>
    <w:p w:rsidR="00AF216A" w:rsidRPr="00C04D4C" w:rsidRDefault="00393596" w:rsidP="00D33CB7">
      <w:pPr>
        <w:pStyle w:val="Default"/>
        <w:spacing w:line="360" w:lineRule="auto"/>
        <w:ind w:firstLine="709"/>
        <w:jc w:val="both"/>
        <w:rPr>
          <w:rFonts w:eastAsia="Arial Unicode MS"/>
        </w:rPr>
      </w:pPr>
      <w:r w:rsidRPr="00C04D4C">
        <w:rPr>
          <w:rFonts w:eastAsia="Arial Unicode MS"/>
        </w:rPr>
        <w:t>В случае проведения индивидуального испытания на прочность при прим</w:t>
      </w:r>
      <w:r w:rsidRPr="00C04D4C">
        <w:rPr>
          <w:rFonts w:eastAsia="Arial Unicode MS"/>
        </w:rPr>
        <w:t>е</w:t>
      </w:r>
      <w:r w:rsidRPr="00C04D4C">
        <w:rPr>
          <w:rFonts w:eastAsia="Arial Unicode MS"/>
        </w:rPr>
        <w:t>ненном давлении 1,43 · PS, не должно наблюдаться остаточной деформации.</w:t>
      </w:r>
    </w:p>
    <w:p w:rsidR="00393596" w:rsidRPr="00C04D4C" w:rsidRDefault="00393596" w:rsidP="00D33CB7">
      <w:pPr>
        <w:pStyle w:val="Default"/>
        <w:spacing w:line="360" w:lineRule="auto"/>
        <w:ind w:firstLine="709"/>
        <w:jc w:val="both"/>
        <w:rPr>
          <w:rFonts w:eastAsia="Arial Unicode MS"/>
        </w:rPr>
      </w:pPr>
      <w:r w:rsidRPr="00C04D4C">
        <w:rPr>
          <w:rFonts w:eastAsia="Arial Unicode MS"/>
        </w:rPr>
        <w:t>При проведении типовых испытаний (</w:t>
      </w:r>
      <w:r w:rsidR="004A6094" w:rsidRPr="00C04D4C">
        <w:rPr>
          <w:rFonts w:eastAsia="Arial Unicode MS"/>
        </w:rPr>
        <w:t>одобрении</w:t>
      </w:r>
      <w:r w:rsidRPr="00C04D4C">
        <w:rPr>
          <w:rFonts w:eastAsia="Arial Unicode MS"/>
        </w:rPr>
        <w:t xml:space="preserve"> типа), компоненты считают </w:t>
      </w:r>
      <w:r w:rsidR="00F902E7" w:rsidRPr="00C04D4C">
        <w:rPr>
          <w:rFonts w:eastAsia="Arial Unicode MS"/>
        </w:rPr>
        <w:t>предназначенными для установленного давления, если они без разрушения в</w:t>
      </w:r>
      <w:r w:rsidR="00F902E7" w:rsidRPr="00C04D4C">
        <w:rPr>
          <w:rFonts w:eastAsia="Arial Unicode MS"/>
        </w:rPr>
        <w:t>ы</w:t>
      </w:r>
      <w:r w:rsidR="00F902E7" w:rsidRPr="00C04D4C">
        <w:rPr>
          <w:rFonts w:eastAsia="Arial Unicode MS"/>
        </w:rPr>
        <w:t>держали испытание при давлении не менее, чем в три раза превышающее макс</w:t>
      </w:r>
      <w:r w:rsidR="00F902E7" w:rsidRPr="00C04D4C">
        <w:rPr>
          <w:rFonts w:eastAsia="Arial Unicode MS"/>
        </w:rPr>
        <w:t>и</w:t>
      </w:r>
      <w:r w:rsidR="00F902E7" w:rsidRPr="00C04D4C">
        <w:rPr>
          <w:rFonts w:eastAsia="Arial Unicode MS"/>
        </w:rPr>
        <w:t>мально допустимое. Соответственно, при проведении усталостных испытаний без разрушения выдержали давление в два раза превышающее максимально доп</w:t>
      </w:r>
      <w:r w:rsidR="00F902E7" w:rsidRPr="00C04D4C">
        <w:rPr>
          <w:rFonts w:eastAsia="Arial Unicode MS"/>
        </w:rPr>
        <w:t>у</w:t>
      </w:r>
      <w:r w:rsidR="00F902E7" w:rsidRPr="00C04D4C">
        <w:rPr>
          <w:rFonts w:eastAsia="Arial Unicode MS"/>
        </w:rPr>
        <w:t xml:space="preserve">стимое. </w:t>
      </w:r>
    </w:p>
    <w:p w:rsidR="00796A90" w:rsidRPr="00C04D4C" w:rsidRDefault="00F902E7" w:rsidP="00D33CB7">
      <w:pPr>
        <w:pStyle w:val="Default"/>
        <w:spacing w:line="360" w:lineRule="auto"/>
        <w:ind w:firstLine="709"/>
        <w:jc w:val="both"/>
        <w:rPr>
          <w:rFonts w:eastAsia="Arial Unicode MS"/>
        </w:rPr>
      </w:pPr>
      <w:r w:rsidRPr="00C04D4C">
        <w:rPr>
          <w:rFonts w:eastAsia="Arial Unicode MS"/>
        </w:rPr>
        <w:t>После завершения испытаний на усталость в компоненте не должно набл</w:t>
      </w:r>
      <w:r w:rsidRPr="00C04D4C">
        <w:rPr>
          <w:rFonts w:eastAsia="Arial Unicode MS"/>
        </w:rPr>
        <w:t>ю</w:t>
      </w:r>
      <w:r w:rsidRPr="00C04D4C">
        <w:rPr>
          <w:rFonts w:eastAsia="Arial Unicode MS"/>
        </w:rPr>
        <w:t>даться трещин, разрывов, а также в нем не должно быть обнаружено утечек. Исп</w:t>
      </w:r>
      <w:r w:rsidRPr="00C04D4C">
        <w:rPr>
          <w:rFonts w:eastAsia="Arial Unicode MS"/>
        </w:rPr>
        <w:t>ы</w:t>
      </w:r>
      <w:r w:rsidRPr="00C04D4C">
        <w:rPr>
          <w:rFonts w:eastAsia="Arial Unicode MS"/>
        </w:rPr>
        <w:t xml:space="preserve">тание </w:t>
      </w:r>
      <w:r w:rsidR="004265E9" w:rsidRPr="00C04D4C">
        <w:rPr>
          <w:rFonts w:eastAsia="Arial Unicode MS"/>
        </w:rPr>
        <w:t>на прочность давлением</w:t>
      </w:r>
      <w:r w:rsidR="004265E9" w:rsidRPr="00C04D4C">
        <w:rPr>
          <w:rFonts w:ascii="Calibri" w:eastAsia="Arial Unicode MS" w:hAnsi="Calibri" w:cs="Times New Roman"/>
          <w:color w:val="auto"/>
          <w:sz w:val="22"/>
          <w:szCs w:val="22"/>
        </w:rPr>
        <w:t xml:space="preserve"> </w:t>
      </w:r>
      <w:r w:rsidR="004265E9" w:rsidRPr="00C04D4C">
        <w:rPr>
          <w:rFonts w:eastAsia="Arial Unicode MS"/>
        </w:rPr>
        <w:t xml:space="preserve">в 2 · PS должно быть выполнено на трех образцах, которые не были использованы при проведении испытания на усталость. Если максимальная постоянная рабочая температура может превышать </w:t>
      </w:r>
      <w:smartTag w:uri="urn:schemas-microsoft-com:office:smarttags" w:element="metricconverter">
        <w:smartTagPr>
          <w:attr w:name="ProductID" w:val="125 °C"/>
        </w:smartTagPr>
        <w:r w:rsidR="004265E9" w:rsidRPr="00C04D4C">
          <w:rPr>
            <w:rFonts w:eastAsia="Arial Unicode MS"/>
          </w:rPr>
          <w:t>125 °C</w:t>
        </w:r>
      </w:smartTag>
      <w:r w:rsidR="004265E9" w:rsidRPr="00C04D4C">
        <w:rPr>
          <w:rFonts w:eastAsia="Arial Unicode MS"/>
        </w:rPr>
        <w:t xml:space="preserve"> для м</w:t>
      </w:r>
      <w:r w:rsidR="004265E9" w:rsidRPr="00C04D4C">
        <w:rPr>
          <w:rFonts w:eastAsia="Arial Unicode MS"/>
        </w:rPr>
        <w:t>е</w:t>
      </w:r>
      <w:r w:rsidR="004265E9" w:rsidRPr="00C04D4C">
        <w:rPr>
          <w:rFonts w:eastAsia="Arial Unicode MS"/>
        </w:rPr>
        <w:t>ди или алюминия, или 200 ° C для стали, то температура при проведении испыт</w:t>
      </w:r>
      <w:r w:rsidR="004265E9" w:rsidRPr="00C04D4C">
        <w:rPr>
          <w:rFonts w:eastAsia="Arial Unicode MS"/>
        </w:rPr>
        <w:t>а</w:t>
      </w:r>
      <w:r w:rsidR="004265E9" w:rsidRPr="00C04D4C">
        <w:rPr>
          <w:rFonts w:eastAsia="Arial Unicode MS"/>
        </w:rPr>
        <w:t xml:space="preserve">ния на усталость должна </w:t>
      </w:r>
      <w:r w:rsidR="00C1181B" w:rsidRPr="00C04D4C">
        <w:rPr>
          <w:rFonts w:eastAsia="Arial Unicode MS"/>
        </w:rPr>
        <w:t xml:space="preserve">превышать максимальную рабочую не менее чем на </w:t>
      </w:r>
      <w:smartTag w:uri="urn:schemas-microsoft-com:office:smarttags" w:element="metricconverter">
        <w:smartTagPr>
          <w:attr w:name="ProductID" w:val="10 °C"/>
        </w:smartTagPr>
        <w:r w:rsidR="00C1181B" w:rsidRPr="00C04D4C">
          <w:rPr>
            <w:rFonts w:eastAsia="Arial Unicode MS"/>
          </w:rPr>
          <w:t>10 °C</w:t>
        </w:r>
      </w:smartTag>
      <w:r w:rsidR="00C1181B" w:rsidRPr="00C04D4C">
        <w:rPr>
          <w:rFonts w:eastAsia="Arial Unicode MS"/>
        </w:rPr>
        <w:t>.</w:t>
      </w:r>
    </w:p>
    <w:p w:rsidR="00796A90" w:rsidRPr="00C04D4C" w:rsidRDefault="00EC2020" w:rsidP="00D33CB7">
      <w:pPr>
        <w:pStyle w:val="Default"/>
        <w:spacing w:line="360" w:lineRule="auto"/>
        <w:ind w:firstLine="709"/>
        <w:jc w:val="both"/>
        <w:rPr>
          <w:rFonts w:eastAsia="Arial Unicode MS"/>
        </w:rPr>
      </w:pPr>
      <w:r w:rsidRPr="00C04D4C">
        <w:rPr>
          <w:rFonts w:eastAsia="Arial Unicode MS"/>
        </w:rPr>
        <w:t>5.3.2</w:t>
      </w:r>
      <w:r w:rsidR="00C1181B" w:rsidRPr="00C04D4C">
        <w:rPr>
          <w:rFonts w:eastAsia="Arial Unicode MS"/>
        </w:rPr>
        <w:t>.3 Герметичность</w:t>
      </w:r>
    </w:p>
    <w:p w:rsidR="00796A90" w:rsidRPr="00C04D4C" w:rsidRDefault="00C1181B" w:rsidP="00D33CB7">
      <w:pPr>
        <w:pStyle w:val="Default"/>
        <w:spacing w:line="360" w:lineRule="auto"/>
        <w:ind w:firstLine="709"/>
        <w:jc w:val="both"/>
        <w:rPr>
          <w:rFonts w:eastAsia="Arial Unicode MS"/>
        </w:rPr>
      </w:pPr>
      <w:r w:rsidRPr="00C04D4C">
        <w:rPr>
          <w:rFonts w:eastAsia="Arial Unicode MS"/>
        </w:rPr>
        <w:t>Испытания на герметичность должны проводиться в соответствии с проц</w:t>
      </w:r>
      <w:r w:rsidRPr="00C04D4C">
        <w:rPr>
          <w:rFonts w:eastAsia="Arial Unicode MS"/>
        </w:rPr>
        <w:t>е</w:t>
      </w:r>
      <w:r w:rsidRPr="00C04D4C">
        <w:rPr>
          <w:rFonts w:eastAsia="Arial Unicode MS"/>
        </w:rPr>
        <w:t xml:space="preserve">дурой утверждения типа установленной в </w:t>
      </w:r>
      <w:r w:rsidRPr="00C04D4C">
        <w:rPr>
          <w:rFonts w:eastAsia="Arial Unicode MS"/>
          <w:lang w:val="en-US"/>
        </w:rPr>
        <w:t>ISO</w:t>
      </w:r>
      <w:r w:rsidRPr="00C04D4C">
        <w:rPr>
          <w:rFonts w:eastAsia="Arial Unicode MS"/>
        </w:rPr>
        <w:t xml:space="preserve"> 14903</w:t>
      </w:r>
      <w:r w:rsidR="0088099D" w:rsidRPr="00C04D4C">
        <w:rPr>
          <w:rFonts w:eastAsia="Arial Unicode MS"/>
        </w:rPr>
        <w:t xml:space="preserve"> [5]</w:t>
      </w:r>
      <w:r w:rsidRPr="00C04D4C">
        <w:rPr>
          <w:rFonts w:eastAsia="Arial Unicode MS"/>
        </w:rPr>
        <w:t>.</w:t>
      </w:r>
    </w:p>
    <w:p w:rsidR="00796A90" w:rsidRPr="00C04D4C" w:rsidRDefault="00796A90" w:rsidP="00D33CB7">
      <w:pPr>
        <w:pStyle w:val="Default"/>
        <w:spacing w:line="360" w:lineRule="auto"/>
        <w:ind w:firstLine="709"/>
        <w:jc w:val="both"/>
        <w:rPr>
          <w:rFonts w:eastAsia="Arial Unicode MS"/>
        </w:rPr>
      </w:pPr>
    </w:p>
    <w:p w:rsidR="0088099D" w:rsidRPr="00C04D4C" w:rsidRDefault="0088099D" w:rsidP="00D33CB7">
      <w:pPr>
        <w:pStyle w:val="Default"/>
        <w:spacing w:line="360" w:lineRule="auto"/>
        <w:ind w:firstLine="709"/>
        <w:jc w:val="both"/>
        <w:rPr>
          <w:rFonts w:eastAsia="Arial Unicode MS"/>
        </w:rPr>
      </w:pPr>
      <w:r w:rsidRPr="00C04D4C">
        <w:rPr>
          <w:rFonts w:eastAsia="Arial Unicode MS"/>
          <w:spacing w:val="20"/>
          <w:sz w:val="22"/>
          <w:szCs w:val="22"/>
        </w:rPr>
        <w:t>Примечание</w:t>
      </w:r>
      <w:r w:rsidRPr="00C04D4C">
        <w:rPr>
          <w:rFonts w:eastAsia="Arial Unicode MS"/>
          <w:sz w:val="22"/>
          <w:szCs w:val="22"/>
        </w:rPr>
        <w:t xml:space="preserve"> – Этот метод может быть указан в стандарте на компонент (см та</w:t>
      </w:r>
      <w:r w:rsidRPr="00C04D4C">
        <w:rPr>
          <w:rFonts w:eastAsia="Arial Unicode MS"/>
          <w:sz w:val="22"/>
          <w:szCs w:val="22"/>
        </w:rPr>
        <w:t>б</w:t>
      </w:r>
      <w:r w:rsidRPr="00C04D4C">
        <w:rPr>
          <w:rFonts w:eastAsia="Arial Unicode MS"/>
          <w:sz w:val="22"/>
          <w:szCs w:val="22"/>
        </w:rPr>
        <w:t>лицу 1).</w:t>
      </w:r>
    </w:p>
    <w:p w:rsidR="0088099D" w:rsidRPr="00C04D4C" w:rsidRDefault="0088099D" w:rsidP="00D33CB7">
      <w:pPr>
        <w:pStyle w:val="Default"/>
        <w:spacing w:line="360" w:lineRule="auto"/>
        <w:ind w:firstLine="709"/>
        <w:jc w:val="both"/>
        <w:rPr>
          <w:rFonts w:eastAsia="Arial Unicode MS"/>
        </w:rPr>
      </w:pPr>
      <w:r w:rsidRPr="00C04D4C">
        <w:rPr>
          <w:rFonts w:eastAsia="Arial Unicode MS"/>
        </w:rPr>
        <w:t>По решению производителя сборочного узла все или часть испытаний могут быть проведены на этом узле по окончании сборки (см. 5.3).</w:t>
      </w:r>
    </w:p>
    <w:p w:rsidR="00796A90" w:rsidRPr="00C04D4C" w:rsidRDefault="0088099D" w:rsidP="00D33CB7">
      <w:pPr>
        <w:pStyle w:val="Default"/>
        <w:spacing w:line="360" w:lineRule="auto"/>
        <w:ind w:firstLine="709"/>
        <w:jc w:val="both"/>
        <w:rPr>
          <w:rFonts w:eastAsia="Arial Unicode MS"/>
        </w:rPr>
      </w:pPr>
      <w:r w:rsidRPr="00C04D4C">
        <w:rPr>
          <w:rFonts w:eastAsia="Arial Unicode MS"/>
        </w:rPr>
        <w:t>Испытания проводят только после того, как компонент</w:t>
      </w:r>
      <w:r w:rsidR="004A6094" w:rsidRPr="00C04D4C">
        <w:rPr>
          <w:rFonts w:eastAsia="Arial Unicode MS"/>
        </w:rPr>
        <w:t xml:space="preserve"> прошел испытание на прочность давлением или типовые испытания (одобрение типа).</w:t>
      </w:r>
    </w:p>
    <w:p w:rsidR="004A6094" w:rsidRPr="00C04D4C" w:rsidRDefault="004A6094" w:rsidP="00D33CB7">
      <w:pPr>
        <w:pStyle w:val="Default"/>
        <w:spacing w:line="360" w:lineRule="auto"/>
        <w:ind w:firstLine="709"/>
        <w:jc w:val="both"/>
        <w:rPr>
          <w:rFonts w:eastAsia="Arial Unicode MS"/>
        </w:rPr>
      </w:pPr>
      <w:r w:rsidRPr="00C04D4C">
        <w:rPr>
          <w:rFonts w:eastAsia="Arial Unicode MS"/>
        </w:rPr>
        <w:t xml:space="preserve">Исходя из соображений безопасности, при проведении испытаний в качестве испытательной среды предпочтительно применять гелий или двуокись углерода. В состав испытательных газов могут быть добавлены радиоактивные индикаторы. </w:t>
      </w:r>
      <w:r w:rsidR="00B01044" w:rsidRPr="00C04D4C">
        <w:rPr>
          <w:rFonts w:eastAsia="Arial Unicode MS"/>
        </w:rPr>
        <w:t>П</w:t>
      </w:r>
      <w:r w:rsidRPr="00C04D4C">
        <w:rPr>
          <w:rFonts w:eastAsia="Arial Unicode MS"/>
        </w:rPr>
        <w:t>ри проведении испытаний следует избегать применения воздушных и газовых смесей, поскольку некоторые из них могут быть взрывоопасны.</w:t>
      </w:r>
      <w:r w:rsidR="00B01044" w:rsidRPr="00C04D4C">
        <w:rPr>
          <w:rFonts w:eastAsia="Arial Unicode MS"/>
        </w:rPr>
        <w:t xml:space="preserve"> Воздух следует и</w:t>
      </w:r>
      <w:r w:rsidR="00B01044" w:rsidRPr="00C04D4C">
        <w:rPr>
          <w:rFonts w:eastAsia="Arial Unicode MS"/>
        </w:rPr>
        <w:t>с</w:t>
      </w:r>
      <w:r w:rsidR="00B01044" w:rsidRPr="00C04D4C">
        <w:rPr>
          <w:rFonts w:eastAsia="Arial Unicode MS"/>
        </w:rPr>
        <w:t>пользовать только в том случае, если опасность возгорания исключена и обесп</w:t>
      </w:r>
      <w:r w:rsidR="00B01044" w:rsidRPr="00C04D4C">
        <w:rPr>
          <w:rFonts w:eastAsia="Arial Unicode MS"/>
        </w:rPr>
        <w:t>е</w:t>
      </w:r>
      <w:r w:rsidR="00B01044" w:rsidRPr="00C04D4C">
        <w:rPr>
          <w:rFonts w:eastAsia="Arial Unicode MS"/>
        </w:rPr>
        <w:t>чена безопасность персонала. При проведении испытаний на герметичность не д</w:t>
      </w:r>
      <w:r w:rsidR="00B01044" w:rsidRPr="00C04D4C">
        <w:rPr>
          <w:rFonts w:eastAsia="Arial Unicode MS"/>
        </w:rPr>
        <w:t>о</w:t>
      </w:r>
      <w:r w:rsidR="00B01044" w:rsidRPr="00C04D4C">
        <w:rPr>
          <w:rFonts w:eastAsia="Arial Unicode MS"/>
        </w:rPr>
        <w:t>пускается использование кислорода.</w:t>
      </w:r>
    </w:p>
    <w:p w:rsidR="00796A90" w:rsidRPr="00C04D4C" w:rsidRDefault="00240CE4" w:rsidP="00D33CB7">
      <w:pPr>
        <w:pStyle w:val="Default"/>
        <w:spacing w:line="360" w:lineRule="auto"/>
        <w:ind w:firstLine="709"/>
        <w:jc w:val="both"/>
        <w:rPr>
          <w:rFonts w:eastAsia="Arial Unicode MS"/>
        </w:rPr>
      </w:pPr>
      <w:r w:rsidRPr="00C04D4C">
        <w:rPr>
          <w:rFonts w:eastAsia="Arial Unicode MS"/>
        </w:rPr>
        <w:t>После проведения испытаний следует предпринять меры для безопасной разгру</w:t>
      </w:r>
      <w:r w:rsidR="006A3641" w:rsidRPr="00C04D4C">
        <w:rPr>
          <w:rFonts w:eastAsia="Arial Unicode MS"/>
        </w:rPr>
        <w:t>з</w:t>
      </w:r>
      <w:r w:rsidRPr="00C04D4C">
        <w:rPr>
          <w:rFonts w:eastAsia="Arial Unicode MS"/>
        </w:rPr>
        <w:t>ки</w:t>
      </w:r>
      <w:r w:rsidR="006A3641" w:rsidRPr="00C04D4C">
        <w:rPr>
          <w:rFonts w:eastAsia="Arial Unicode MS"/>
        </w:rPr>
        <w:t xml:space="preserve"> испытательного оборудования.</w:t>
      </w:r>
    </w:p>
    <w:p w:rsidR="006A3641" w:rsidRPr="00C04D4C" w:rsidRDefault="006A3641" w:rsidP="00D33CB7">
      <w:pPr>
        <w:pStyle w:val="Default"/>
        <w:spacing w:line="360" w:lineRule="auto"/>
        <w:ind w:firstLine="709"/>
        <w:jc w:val="both"/>
        <w:rPr>
          <w:rFonts w:eastAsia="Arial Unicode MS"/>
        </w:rPr>
      </w:pPr>
      <w:r w:rsidRPr="00C04D4C">
        <w:rPr>
          <w:rFonts w:eastAsia="Arial Unicode MS"/>
        </w:rPr>
        <w:t>Если производитель не устанавливает критериев герметичности для комп</w:t>
      </w:r>
      <w:r w:rsidRPr="00C04D4C">
        <w:rPr>
          <w:rFonts w:eastAsia="Arial Unicode MS"/>
        </w:rPr>
        <w:t>о</w:t>
      </w:r>
      <w:r w:rsidRPr="00C04D4C">
        <w:rPr>
          <w:rFonts w:eastAsia="Arial Unicode MS"/>
        </w:rPr>
        <w:t xml:space="preserve">нента, </w:t>
      </w:r>
      <w:r w:rsidR="003603A3" w:rsidRPr="00C04D4C">
        <w:rPr>
          <w:rFonts w:eastAsia="Arial Unicode MS"/>
        </w:rPr>
        <w:t>т</w:t>
      </w:r>
      <w:r w:rsidRPr="00C04D4C">
        <w:rPr>
          <w:rFonts w:eastAsia="Arial Unicode MS"/>
        </w:rPr>
        <w:t>о он должен быть испытан с применением специального оборудования, предназначенного для обнаружения утечек</w:t>
      </w:r>
      <w:r w:rsidR="003603A3" w:rsidRPr="00C04D4C">
        <w:rPr>
          <w:rFonts w:eastAsia="Arial Unicode MS"/>
        </w:rPr>
        <w:t>, которое должно обеспечивать возмо</w:t>
      </w:r>
      <w:r w:rsidR="003603A3" w:rsidRPr="00C04D4C">
        <w:rPr>
          <w:rFonts w:eastAsia="Arial Unicode MS"/>
        </w:rPr>
        <w:t>ж</w:t>
      </w:r>
      <w:r w:rsidR="003603A3" w:rsidRPr="00C04D4C">
        <w:rPr>
          <w:rFonts w:eastAsia="Arial Unicode MS"/>
        </w:rPr>
        <w:t xml:space="preserve">ность измерения утечки хладагента под давлением не менее 0,25 · </w:t>
      </w:r>
      <w:r w:rsidR="003603A3" w:rsidRPr="00C04D4C">
        <w:rPr>
          <w:rFonts w:eastAsia="Arial Unicode MS"/>
          <w:lang w:val="en-US"/>
        </w:rPr>
        <w:t>PS</w:t>
      </w:r>
      <w:r w:rsidR="003603A3" w:rsidRPr="00C04D4C">
        <w:rPr>
          <w:rFonts w:eastAsia="Arial Unicode MS"/>
        </w:rPr>
        <w:t xml:space="preserve"> в колич</w:t>
      </w:r>
      <w:r w:rsidR="003603A3" w:rsidRPr="00C04D4C">
        <w:rPr>
          <w:rFonts w:eastAsia="Arial Unicode MS"/>
        </w:rPr>
        <w:t>е</w:t>
      </w:r>
      <w:r w:rsidR="003603A3" w:rsidRPr="00C04D4C">
        <w:rPr>
          <w:rFonts w:eastAsia="Arial Unicode MS"/>
        </w:rPr>
        <w:t>стве 3 г/год.</w:t>
      </w:r>
    </w:p>
    <w:p w:rsidR="00EC2020" w:rsidRPr="00C04D4C" w:rsidRDefault="00EC2020" w:rsidP="00D33CB7">
      <w:pPr>
        <w:pStyle w:val="Default"/>
        <w:spacing w:line="360" w:lineRule="auto"/>
        <w:ind w:firstLine="709"/>
        <w:jc w:val="both"/>
        <w:rPr>
          <w:rFonts w:eastAsia="Arial Unicode MS"/>
          <w:b/>
        </w:rPr>
      </w:pPr>
      <w:r w:rsidRPr="00C04D4C">
        <w:rPr>
          <w:rFonts w:eastAsia="Arial Unicode MS"/>
          <w:b/>
        </w:rPr>
        <w:t>5.3.3</w:t>
      </w:r>
      <w:r w:rsidR="003603A3" w:rsidRPr="00C04D4C">
        <w:rPr>
          <w:rFonts w:eastAsia="Arial Unicode MS"/>
          <w:b/>
        </w:rPr>
        <w:t xml:space="preserve"> Маркировка </w:t>
      </w:r>
    </w:p>
    <w:p w:rsidR="00EC2020" w:rsidRPr="00C04D4C" w:rsidRDefault="00EC2020" w:rsidP="00D33CB7">
      <w:pPr>
        <w:pStyle w:val="Default"/>
        <w:spacing w:line="360" w:lineRule="auto"/>
        <w:ind w:firstLine="709"/>
        <w:jc w:val="both"/>
        <w:rPr>
          <w:rFonts w:eastAsia="Arial Unicode MS"/>
        </w:rPr>
      </w:pPr>
      <w:r w:rsidRPr="00C04D4C">
        <w:rPr>
          <w:rFonts w:eastAsia="Arial Unicode MS"/>
        </w:rPr>
        <w:t>Для отдельных компонентов специальной маркировки не требуется.</w:t>
      </w:r>
    </w:p>
    <w:p w:rsidR="003603A3" w:rsidRPr="00C04D4C" w:rsidRDefault="00EC2020" w:rsidP="00D33CB7">
      <w:pPr>
        <w:pStyle w:val="Default"/>
        <w:spacing w:line="360" w:lineRule="auto"/>
        <w:ind w:firstLine="709"/>
        <w:jc w:val="both"/>
        <w:rPr>
          <w:rFonts w:eastAsia="Arial Unicode MS"/>
          <w:b/>
        </w:rPr>
      </w:pPr>
      <w:r w:rsidRPr="00C04D4C">
        <w:rPr>
          <w:rFonts w:eastAsia="Arial Unicode MS"/>
          <w:b/>
        </w:rPr>
        <w:t>5.3.4 Д</w:t>
      </w:r>
      <w:r w:rsidR="003603A3" w:rsidRPr="00C04D4C">
        <w:rPr>
          <w:rFonts w:eastAsia="Arial Unicode MS"/>
          <w:b/>
        </w:rPr>
        <w:t>окументация</w:t>
      </w:r>
    </w:p>
    <w:p w:rsidR="00796A90" w:rsidRPr="00C04D4C" w:rsidRDefault="005C3A2B" w:rsidP="00D33CB7">
      <w:pPr>
        <w:pStyle w:val="Default"/>
        <w:spacing w:line="360" w:lineRule="auto"/>
        <w:ind w:firstLine="709"/>
        <w:jc w:val="both"/>
        <w:rPr>
          <w:rFonts w:eastAsia="Arial Unicode MS"/>
        </w:rPr>
      </w:pPr>
      <w:r w:rsidRPr="00C04D4C">
        <w:rPr>
          <w:rFonts w:eastAsia="Arial Unicode MS"/>
        </w:rPr>
        <w:t>Документация должна содержать следующую информацию:</w:t>
      </w:r>
    </w:p>
    <w:p w:rsidR="005C3A2B" w:rsidRPr="00C04D4C" w:rsidRDefault="005C3A2B" w:rsidP="00D33CB7">
      <w:pPr>
        <w:pStyle w:val="Default"/>
        <w:spacing w:line="360" w:lineRule="auto"/>
        <w:ind w:firstLine="709"/>
        <w:jc w:val="both"/>
        <w:rPr>
          <w:rFonts w:eastAsia="Arial Unicode MS"/>
        </w:rPr>
      </w:pPr>
      <w:r w:rsidRPr="00C04D4C">
        <w:rPr>
          <w:rFonts w:eastAsia="Arial Unicode MS"/>
          <w:lang w:val="en-US"/>
        </w:rPr>
        <w:t>a</w:t>
      </w:r>
      <w:r w:rsidRPr="00C04D4C">
        <w:rPr>
          <w:rFonts w:eastAsia="Arial Unicode MS"/>
        </w:rPr>
        <w:t>)</w:t>
      </w:r>
      <w:r w:rsidRPr="00C04D4C">
        <w:t xml:space="preserve"> </w:t>
      </w:r>
      <w:r w:rsidRPr="00C04D4C">
        <w:rPr>
          <w:rFonts w:eastAsia="Arial Unicode MS"/>
        </w:rPr>
        <w:t>результаты испытаний;</w:t>
      </w:r>
    </w:p>
    <w:p w:rsidR="005C3A2B" w:rsidRPr="00C04D4C" w:rsidRDefault="005C3A2B" w:rsidP="00D33CB7">
      <w:pPr>
        <w:pStyle w:val="Default"/>
        <w:spacing w:line="360" w:lineRule="auto"/>
        <w:ind w:firstLine="709"/>
        <w:jc w:val="both"/>
        <w:rPr>
          <w:rFonts w:eastAsia="Arial Unicode MS"/>
        </w:rPr>
      </w:pPr>
      <w:r w:rsidRPr="00C04D4C">
        <w:rPr>
          <w:rFonts w:eastAsia="Arial Unicode MS"/>
          <w:lang w:val="en-US"/>
        </w:rPr>
        <w:t>b</w:t>
      </w:r>
      <w:r w:rsidRPr="00C04D4C">
        <w:rPr>
          <w:rFonts w:eastAsia="Arial Unicode MS"/>
        </w:rPr>
        <w:t>)</w:t>
      </w:r>
      <w:r w:rsidRPr="00C04D4C">
        <w:t xml:space="preserve"> </w:t>
      </w:r>
      <w:r w:rsidRPr="00C04D4C">
        <w:rPr>
          <w:rFonts w:eastAsia="Arial Unicode MS"/>
        </w:rPr>
        <w:t>сертификаты на материал;</w:t>
      </w:r>
    </w:p>
    <w:p w:rsidR="000E7879" w:rsidRPr="00C04D4C" w:rsidRDefault="000E7879" w:rsidP="00D33CB7">
      <w:pPr>
        <w:pStyle w:val="Default"/>
        <w:spacing w:line="360" w:lineRule="auto"/>
        <w:ind w:firstLine="709"/>
        <w:jc w:val="both"/>
        <w:rPr>
          <w:rFonts w:eastAsia="Arial Unicode MS"/>
        </w:rPr>
      </w:pPr>
      <w:r w:rsidRPr="00C04D4C">
        <w:rPr>
          <w:rFonts w:eastAsia="Arial Unicode MS"/>
          <w:lang w:val="en-US"/>
        </w:rPr>
        <w:t>c</w:t>
      </w:r>
      <w:r w:rsidRPr="00C04D4C">
        <w:rPr>
          <w:rFonts w:eastAsia="Arial Unicode MS"/>
        </w:rPr>
        <w:t>) результаты контроля.</w:t>
      </w:r>
    </w:p>
    <w:p w:rsidR="00796A90" w:rsidRPr="00C04D4C" w:rsidRDefault="005C3A2B" w:rsidP="00D33CB7">
      <w:pPr>
        <w:pStyle w:val="Default"/>
        <w:spacing w:line="360" w:lineRule="auto"/>
        <w:ind w:firstLine="709"/>
        <w:jc w:val="both"/>
        <w:rPr>
          <w:rFonts w:eastAsia="Arial Unicode MS"/>
        </w:rPr>
      </w:pPr>
      <w:r w:rsidRPr="00C04D4C">
        <w:rPr>
          <w:rFonts w:eastAsia="Arial Unicode MS"/>
        </w:rPr>
        <w:t>Сертификаты на материал должны быть предоставлены производителем по требованию покупателя, чтобы он мог убедиться, что используемый материал с</w:t>
      </w:r>
      <w:r w:rsidRPr="00C04D4C">
        <w:rPr>
          <w:rFonts w:eastAsia="Arial Unicode MS"/>
        </w:rPr>
        <w:t>о</w:t>
      </w:r>
      <w:r w:rsidRPr="00C04D4C">
        <w:rPr>
          <w:rFonts w:eastAsia="Arial Unicode MS"/>
        </w:rPr>
        <w:t xml:space="preserve">ответствует </w:t>
      </w:r>
      <w:r w:rsidR="000E7879" w:rsidRPr="00C04D4C">
        <w:rPr>
          <w:rFonts w:eastAsia="Arial Unicode MS"/>
        </w:rPr>
        <w:t>требованиям</w:t>
      </w:r>
      <w:r w:rsidRPr="00C04D4C">
        <w:rPr>
          <w:rFonts w:eastAsia="Arial Unicode MS"/>
        </w:rPr>
        <w:t xml:space="preserve"> и что </w:t>
      </w:r>
      <w:r w:rsidR="000E7879" w:rsidRPr="00C04D4C">
        <w:rPr>
          <w:rFonts w:eastAsia="Arial Unicode MS"/>
        </w:rPr>
        <w:t xml:space="preserve">соответствие материала </w:t>
      </w:r>
      <w:r w:rsidRPr="00C04D4C">
        <w:rPr>
          <w:rFonts w:eastAsia="Arial Unicode MS"/>
        </w:rPr>
        <w:t xml:space="preserve">прослеживается </w:t>
      </w:r>
      <w:r w:rsidR="000E7879" w:rsidRPr="00C04D4C">
        <w:rPr>
          <w:rFonts w:eastAsia="Arial Unicode MS"/>
        </w:rPr>
        <w:t>до</w:t>
      </w:r>
      <w:r w:rsidRPr="00C04D4C">
        <w:rPr>
          <w:rFonts w:eastAsia="Arial Unicode MS"/>
        </w:rPr>
        <w:t xml:space="preserve"> м</w:t>
      </w:r>
      <w:r w:rsidRPr="00C04D4C">
        <w:rPr>
          <w:rFonts w:eastAsia="Arial Unicode MS"/>
        </w:rPr>
        <w:t>о</w:t>
      </w:r>
      <w:r w:rsidRPr="00C04D4C">
        <w:rPr>
          <w:rFonts w:eastAsia="Arial Unicode MS"/>
        </w:rPr>
        <w:t>мент</w:t>
      </w:r>
      <w:r w:rsidR="000E7879" w:rsidRPr="00C04D4C">
        <w:rPr>
          <w:rFonts w:eastAsia="Arial Unicode MS"/>
        </w:rPr>
        <w:t>а</w:t>
      </w:r>
      <w:r w:rsidRPr="00C04D4C">
        <w:rPr>
          <w:rFonts w:eastAsia="Arial Unicode MS"/>
        </w:rPr>
        <w:t xml:space="preserve"> ввода в эксплуатацию. Все </w:t>
      </w:r>
      <w:r w:rsidR="000E7879" w:rsidRPr="00C04D4C">
        <w:rPr>
          <w:rFonts w:eastAsia="Arial Unicode MS"/>
        </w:rPr>
        <w:t xml:space="preserve">документы, содержащие результаты контроля, должны содержать реквизиты ответственного лица, а также его подпись. </w:t>
      </w:r>
    </w:p>
    <w:p w:rsidR="000E7879" w:rsidRPr="00C04D4C" w:rsidRDefault="000E7879" w:rsidP="00D33CB7">
      <w:pPr>
        <w:pStyle w:val="Default"/>
        <w:spacing w:line="360" w:lineRule="auto"/>
        <w:ind w:firstLine="709"/>
        <w:jc w:val="both"/>
        <w:rPr>
          <w:rFonts w:eastAsia="Arial Unicode MS"/>
        </w:rPr>
      </w:pPr>
      <w:r w:rsidRPr="00C04D4C">
        <w:rPr>
          <w:rFonts w:eastAsia="Arial Unicode MS"/>
        </w:rPr>
        <w:t>Документация должна включать следующие технические характеристики:</w:t>
      </w:r>
    </w:p>
    <w:p w:rsidR="000E7879" w:rsidRPr="00C04D4C" w:rsidRDefault="000E7879" w:rsidP="00D33CB7">
      <w:pPr>
        <w:pStyle w:val="Default"/>
        <w:spacing w:line="360" w:lineRule="auto"/>
        <w:ind w:firstLine="709"/>
        <w:jc w:val="both"/>
        <w:rPr>
          <w:rFonts w:eastAsia="Arial Unicode MS"/>
        </w:rPr>
      </w:pPr>
      <w:r w:rsidRPr="00C04D4C">
        <w:rPr>
          <w:rFonts w:eastAsia="Arial Unicode MS"/>
        </w:rPr>
        <w:t xml:space="preserve">- </w:t>
      </w:r>
      <w:r w:rsidR="00500E66" w:rsidRPr="00C04D4C">
        <w:rPr>
          <w:rFonts w:eastAsia="Arial Unicode MS"/>
        </w:rPr>
        <w:t>м</w:t>
      </w:r>
      <w:r w:rsidRPr="00C04D4C">
        <w:rPr>
          <w:rFonts w:eastAsia="Arial Unicode MS"/>
        </w:rPr>
        <w:t>аксимально допустимое давление;</w:t>
      </w:r>
    </w:p>
    <w:p w:rsidR="000E7879" w:rsidRPr="00C04D4C" w:rsidRDefault="000E7879" w:rsidP="00D33CB7">
      <w:pPr>
        <w:pStyle w:val="Default"/>
        <w:spacing w:line="360" w:lineRule="auto"/>
        <w:ind w:firstLine="709"/>
        <w:jc w:val="both"/>
        <w:rPr>
          <w:rFonts w:eastAsia="Arial Unicode MS"/>
        </w:rPr>
      </w:pPr>
      <w:r w:rsidRPr="00C04D4C">
        <w:rPr>
          <w:rFonts w:eastAsia="Arial Unicode MS"/>
        </w:rPr>
        <w:t xml:space="preserve">- </w:t>
      </w:r>
      <w:r w:rsidR="00500E66" w:rsidRPr="00C04D4C">
        <w:rPr>
          <w:rFonts w:eastAsia="Arial Unicode MS"/>
        </w:rPr>
        <w:t>м</w:t>
      </w:r>
      <w:r w:rsidRPr="00C04D4C">
        <w:rPr>
          <w:rFonts w:eastAsia="Arial Unicode MS"/>
        </w:rPr>
        <w:t>аксимально допустим</w:t>
      </w:r>
      <w:r w:rsidR="00500E66" w:rsidRPr="00C04D4C">
        <w:rPr>
          <w:rFonts w:eastAsia="Arial Unicode MS"/>
        </w:rPr>
        <w:t>ую</w:t>
      </w:r>
      <w:r w:rsidRPr="00C04D4C">
        <w:rPr>
          <w:rFonts w:eastAsia="Arial Unicode MS"/>
        </w:rPr>
        <w:t xml:space="preserve"> температур</w:t>
      </w:r>
      <w:r w:rsidR="00500E66" w:rsidRPr="00C04D4C">
        <w:rPr>
          <w:rFonts w:eastAsia="Arial Unicode MS"/>
        </w:rPr>
        <w:t>у</w:t>
      </w:r>
      <w:r w:rsidRPr="00C04D4C">
        <w:rPr>
          <w:rFonts w:eastAsia="Arial Unicode MS"/>
        </w:rPr>
        <w:t>;</w:t>
      </w:r>
    </w:p>
    <w:p w:rsidR="000E7879" w:rsidRPr="00C04D4C" w:rsidRDefault="000E7879" w:rsidP="00D33CB7">
      <w:pPr>
        <w:pStyle w:val="Default"/>
        <w:spacing w:line="360" w:lineRule="auto"/>
        <w:ind w:firstLine="709"/>
        <w:jc w:val="both"/>
        <w:rPr>
          <w:rFonts w:eastAsia="Arial Unicode MS"/>
        </w:rPr>
      </w:pPr>
      <w:r w:rsidRPr="00C04D4C">
        <w:rPr>
          <w:rFonts w:eastAsia="Arial Unicode MS"/>
        </w:rPr>
        <w:t xml:space="preserve">- </w:t>
      </w:r>
      <w:r w:rsidR="00500E66" w:rsidRPr="00C04D4C">
        <w:rPr>
          <w:rFonts w:eastAsia="Arial Unicode MS"/>
        </w:rPr>
        <w:t>п</w:t>
      </w:r>
      <w:r w:rsidRPr="00C04D4C">
        <w:rPr>
          <w:rFonts w:eastAsia="Arial Unicode MS"/>
        </w:rPr>
        <w:t>рименяе</w:t>
      </w:r>
      <w:r w:rsidR="00500E66" w:rsidRPr="00C04D4C">
        <w:rPr>
          <w:rFonts w:eastAsia="Arial Unicode MS"/>
        </w:rPr>
        <w:t>мый</w:t>
      </w:r>
      <w:r w:rsidRPr="00C04D4C">
        <w:rPr>
          <w:rFonts w:eastAsia="Arial Unicode MS"/>
        </w:rPr>
        <w:t xml:space="preserve"> хладагент;</w:t>
      </w:r>
    </w:p>
    <w:p w:rsidR="000E7879" w:rsidRPr="00C04D4C" w:rsidRDefault="000E7879" w:rsidP="00D33CB7">
      <w:pPr>
        <w:pStyle w:val="Default"/>
        <w:spacing w:line="360" w:lineRule="auto"/>
        <w:ind w:firstLine="709"/>
        <w:jc w:val="both"/>
        <w:rPr>
          <w:rFonts w:eastAsia="Arial Unicode MS"/>
        </w:rPr>
      </w:pPr>
      <w:r w:rsidRPr="00C04D4C">
        <w:rPr>
          <w:rFonts w:eastAsia="Arial Unicode MS"/>
        </w:rPr>
        <w:t xml:space="preserve">- </w:t>
      </w:r>
      <w:r w:rsidR="00500E66" w:rsidRPr="00C04D4C">
        <w:rPr>
          <w:rFonts w:eastAsia="Arial Unicode MS"/>
        </w:rPr>
        <w:t>п</w:t>
      </w:r>
      <w:r w:rsidRPr="00C04D4C">
        <w:rPr>
          <w:rFonts w:eastAsia="Arial Unicode MS"/>
        </w:rPr>
        <w:t>рименяе</w:t>
      </w:r>
      <w:r w:rsidR="00500E66" w:rsidRPr="00C04D4C">
        <w:rPr>
          <w:rFonts w:eastAsia="Arial Unicode MS"/>
        </w:rPr>
        <w:t>мое</w:t>
      </w:r>
      <w:r w:rsidRPr="00C04D4C">
        <w:rPr>
          <w:rFonts w:eastAsia="Arial Unicode MS"/>
        </w:rPr>
        <w:t xml:space="preserve"> масло.</w:t>
      </w:r>
    </w:p>
    <w:p w:rsidR="00500E66" w:rsidRPr="00C04D4C" w:rsidRDefault="00500E66" w:rsidP="00D33CB7">
      <w:pPr>
        <w:pStyle w:val="Default"/>
        <w:spacing w:line="360" w:lineRule="auto"/>
        <w:ind w:firstLine="709"/>
        <w:jc w:val="both"/>
        <w:rPr>
          <w:rFonts w:eastAsia="Arial Unicode MS"/>
        </w:rPr>
      </w:pPr>
    </w:p>
    <w:p w:rsidR="001C6C0F" w:rsidRPr="00C04D4C" w:rsidRDefault="001C6C0F" w:rsidP="00D33CB7">
      <w:pPr>
        <w:pStyle w:val="Default"/>
        <w:spacing w:line="360" w:lineRule="auto"/>
        <w:ind w:firstLine="709"/>
        <w:jc w:val="both"/>
        <w:rPr>
          <w:rFonts w:eastAsia="Arial Unicode MS"/>
        </w:rPr>
      </w:pPr>
    </w:p>
    <w:p w:rsidR="00776C75" w:rsidRPr="00C04D4C" w:rsidRDefault="004A7D64" w:rsidP="00D33CB7">
      <w:pPr>
        <w:keepNext/>
        <w:tabs>
          <w:tab w:val="left" w:pos="709"/>
        </w:tabs>
        <w:suppressAutoHyphens/>
        <w:spacing w:after="0" w:line="360" w:lineRule="auto"/>
        <w:ind w:firstLine="709"/>
        <w:outlineLvl w:val="0"/>
        <w:rPr>
          <w:rFonts w:ascii="Arial" w:eastAsia="MS Mincho" w:hAnsi="Arial"/>
          <w:b/>
          <w:sz w:val="28"/>
          <w:szCs w:val="28"/>
          <w:lang w:eastAsia="ja-JP"/>
        </w:rPr>
      </w:pPr>
      <w:bookmarkStart w:id="1" w:name="_Toc217137434"/>
      <w:bookmarkStart w:id="2" w:name="_Toc217233808"/>
      <w:bookmarkStart w:id="3" w:name="_Toc261609141"/>
      <w:bookmarkStart w:id="4" w:name="_Toc296513000"/>
      <w:bookmarkStart w:id="5" w:name="_Toc326842919"/>
      <w:r w:rsidRPr="00C04D4C">
        <w:rPr>
          <w:rFonts w:ascii="Arial" w:eastAsia="MS Mincho" w:hAnsi="Arial"/>
          <w:b/>
          <w:sz w:val="28"/>
          <w:szCs w:val="28"/>
          <w:lang w:eastAsia="ja-JP"/>
        </w:rPr>
        <w:t>6</w:t>
      </w:r>
      <w:r w:rsidR="00776C75" w:rsidRPr="00C04D4C">
        <w:rPr>
          <w:rFonts w:ascii="Arial" w:eastAsia="MS Mincho" w:hAnsi="Arial"/>
          <w:b/>
          <w:sz w:val="28"/>
          <w:szCs w:val="28"/>
          <w:lang w:eastAsia="ja-JP"/>
        </w:rPr>
        <w:t xml:space="preserve"> </w:t>
      </w:r>
      <w:bookmarkEnd w:id="1"/>
      <w:bookmarkEnd w:id="2"/>
      <w:bookmarkEnd w:id="3"/>
      <w:bookmarkEnd w:id="4"/>
      <w:bookmarkEnd w:id="5"/>
      <w:r w:rsidR="00A02CC4" w:rsidRPr="00C04D4C">
        <w:rPr>
          <w:rFonts w:ascii="Arial" w:eastAsia="MS Mincho" w:hAnsi="Arial"/>
          <w:b/>
          <w:sz w:val="28"/>
          <w:szCs w:val="28"/>
          <w:lang w:eastAsia="ja-JP"/>
        </w:rPr>
        <w:t>Требования к сборке</w:t>
      </w:r>
    </w:p>
    <w:p w:rsidR="00776C75" w:rsidRPr="00C04D4C" w:rsidRDefault="00776C75" w:rsidP="00D33CB7">
      <w:pPr>
        <w:keepNext/>
        <w:tabs>
          <w:tab w:val="left" w:pos="709"/>
        </w:tabs>
        <w:suppressAutoHyphens/>
        <w:spacing w:after="0" w:line="360" w:lineRule="auto"/>
        <w:ind w:firstLine="709"/>
        <w:outlineLvl w:val="0"/>
        <w:rPr>
          <w:rFonts w:ascii="Arial" w:eastAsia="MS Mincho" w:hAnsi="Arial"/>
          <w:b/>
          <w:sz w:val="24"/>
          <w:szCs w:val="24"/>
          <w:lang w:eastAsia="ja-JP"/>
        </w:rPr>
      </w:pPr>
    </w:p>
    <w:p w:rsidR="00A02CC4" w:rsidRPr="00C04D4C" w:rsidRDefault="004A7D64" w:rsidP="00D33CB7">
      <w:pPr>
        <w:keepNext/>
        <w:tabs>
          <w:tab w:val="left" w:pos="709"/>
        </w:tabs>
        <w:suppressAutoHyphens/>
        <w:spacing w:after="0" w:line="360" w:lineRule="auto"/>
        <w:ind w:firstLine="709"/>
        <w:outlineLvl w:val="0"/>
        <w:rPr>
          <w:rFonts w:ascii="Arial" w:eastAsia="MS Mincho" w:hAnsi="Arial"/>
          <w:b/>
          <w:sz w:val="24"/>
          <w:szCs w:val="24"/>
          <w:lang w:eastAsia="ja-JP"/>
        </w:rPr>
      </w:pPr>
      <w:r w:rsidRPr="00C04D4C">
        <w:rPr>
          <w:rFonts w:ascii="Arial" w:eastAsia="MS Mincho" w:hAnsi="Arial"/>
          <w:b/>
          <w:sz w:val="24"/>
          <w:szCs w:val="24"/>
          <w:lang w:eastAsia="ja-JP"/>
        </w:rPr>
        <w:t>6</w:t>
      </w:r>
      <w:r w:rsidR="00A02CC4" w:rsidRPr="00C04D4C">
        <w:rPr>
          <w:rFonts w:ascii="Arial" w:eastAsia="MS Mincho" w:hAnsi="Arial"/>
          <w:b/>
          <w:sz w:val="24"/>
          <w:szCs w:val="24"/>
          <w:lang w:eastAsia="ja-JP"/>
        </w:rPr>
        <w:t>.1 Общие положения</w:t>
      </w:r>
    </w:p>
    <w:p w:rsidR="00D346F8"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Проектирование, конструкция, испытания, монтаж, документация, и марк</w:t>
      </w:r>
      <w:r w:rsidRPr="00C04D4C">
        <w:rPr>
          <w:rFonts w:ascii="Arial" w:eastAsia="Arial Unicode MS" w:hAnsi="Arial" w:cs="Arial"/>
          <w:sz w:val="24"/>
          <w:szCs w:val="24"/>
        </w:rPr>
        <w:t>и</w:t>
      </w:r>
      <w:r w:rsidRPr="00C04D4C">
        <w:rPr>
          <w:rFonts w:ascii="Arial" w:eastAsia="Arial Unicode MS" w:hAnsi="Arial" w:cs="Arial"/>
          <w:sz w:val="24"/>
          <w:szCs w:val="24"/>
        </w:rPr>
        <w:t>ровка сборки холодильной системы должны соответствовать требованиям насто</w:t>
      </w:r>
      <w:r w:rsidRPr="00C04D4C">
        <w:rPr>
          <w:rFonts w:ascii="Arial" w:eastAsia="Arial Unicode MS" w:hAnsi="Arial" w:cs="Arial"/>
          <w:sz w:val="24"/>
          <w:szCs w:val="24"/>
        </w:rPr>
        <w:t>я</w:t>
      </w:r>
      <w:r w:rsidRPr="00C04D4C">
        <w:rPr>
          <w:rFonts w:ascii="Arial" w:eastAsia="Arial Unicode MS" w:hAnsi="Arial" w:cs="Arial"/>
          <w:sz w:val="24"/>
          <w:szCs w:val="24"/>
        </w:rPr>
        <w:t>щего раздела.</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Сборки холодильных систем, использующие аммиак (NH</w:t>
      </w:r>
      <w:r w:rsidRPr="00C04D4C">
        <w:rPr>
          <w:rFonts w:ascii="Arial" w:eastAsia="Arial Unicode MS" w:hAnsi="Arial" w:cs="Arial"/>
          <w:sz w:val="24"/>
          <w:szCs w:val="24"/>
          <w:vertAlign w:val="subscript"/>
        </w:rPr>
        <w:t>3</w:t>
      </w:r>
      <w:r w:rsidRPr="00C04D4C">
        <w:rPr>
          <w:rFonts w:ascii="Arial" w:eastAsia="Arial Unicode MS" w:hAnsi="Arial" w:cs="Arial"/>
          <w:sz w:val="24"/>
          <w:szCs w:val="24"/>
        </w:rPr>
        <w:t>) в качестве хлад</w:t>
      </w:r>
      <w:r w:rsidRPr="00C04D4C">
        <w:rPr>
          <w:rFonts w:ascii="Arial" w:eastAsia="Arial Unicode MS" w:hAnsi="Arial" w:cs="Arial"/>
          <w:sz w:val="24"/>
          <w:szCs w:val="24"/>
        </w:rPr>
        <w:t>а</w:t>
      </w:r>
      <w:r w:rsidRPr="00C04D4C">
        <w:rPr>
          <w:rFonts w:ascii="Arial" w:eastAsia="Arial Unicode MS" w:hAnsi="Arial" w:cs="Arial"/>
          <w:sz w:val="24"/>
          <w:szCs w:val="24"/>
        </w:rPr>
        <w:t>гента, должны также соответствовать дополнительным требованиям, установле</w:t>
      </w:r>
      <w:r w:rsidRPr="00C04D4C">
        <w:rPr>
          <w:rFonts w:ascii="Arial" w:eastAsia="Arial Unicode MS" w:hAnsi="Arial" w:cs="Arial"/>
          <w:sz w:val="24"/>
          <w:szCs w:val="24"/>
        </w:rPr>
        <w:t>н</w:t>
      </w:r>
      <w:r w:rsidRPr="00C04D4C">
        <w:rPr>
          <w:rFonts w:ascii="Arial" w:eastAsia="Arial Unicode MS" w:hAnsi="Arial" w:cs="Arial"/>
          <w:sz w:val="24"/>
          <w:szCs w:val="24"/>
        </w:rPr>
        <w:t xml:space="preserve">ным в приложении </w:t>
      </w:r>
      <w:r w:rsidRPr="00C04D4C">
        <w:rPr>
          <w:rFonts w:ascii="Arial" w:eastAsia="Arial Unicode MS" w:hAnsi="Arial" w:cs="Arial"/>
          <w:sz w:val="24"/>
          <w:szCs w:val="24"/>
          <w:lang w:val="en-US"/>
        </w:rPr>
        <w:t>B</w:t>
      </w:r>
      <w:r w:rsidRPr="00C04D4C">
        <w:rPr>
          <w:rFonts w:ascii="Arial" w:eastAsia="Arial Unicode MS" w:hAnsi="Arial" w:cs="Arial"/>
          <w:sz w:val="24"/>
          <w:szCs w:val="24"/>
        </w:rPr>
        <w:t>.</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Категорию сборки определяют в соответствии с приложением </w:t>
      </w:r>
      <w:r w:rsidRPr="00C04D4C">
        <w:rPr>
          <w:rFonts w:ascii="Arial" w:eastAsia="Arial Unicode MS" w:hAnsi="Arial" w:cs="Arial"/>
          <w:sz w:val="24"/>
          <w:szCs w:val="24"/>
          <w:lang w:val="en-US"/>
        </w:rPr>
        <w:t>C</w:t>
      </w:r>
      <w:r w:rsidRPr="00C04D4C">
        <w:rPr>
          <w:rFonts w:ascii="Arial" w:eastAsia="Arial Unicode MS" w:hAnsi="Arial" w:cs="Arial"/>
          <w:sz w:val="24"/>
          <w:szCs w:val="24"/>
        </w:rPr>
        <w:t>.</w:t>
      </w:r>
    </w:p>
    <w:p w:rsidR="00A02CC4" w:rsidRPr="00C04D4C" w:rsidRDefault="004A7D64" w:rsidP="00D33CB7">
      <w:pPr>
        <w:spacing w:after="0" w:line="360" w:lineRule="auto"/>
        <w:ind w:firstLine="709"/>
        <w:jc w:val="both"/>
        <w:rPr>
          <w:rFonts w:ascii="Arial" w:eastAsia="Arial Unicode MS" w:hAnsi="Arial" w:cs="Arial"/>
          <w:b/>
          <w:sz w:val="24"/>
          <w:szCs w:val="24"/>
        </w:rPr>
      </w:pPr>
      <w:r w:rsidRPr="00C04D4C">
        <w:rPr>
          <w:rFonts w:ascii="Arial" w:eastAsia="Arial Unicode MS" w:hAnsi="Arial" w:cs="Arial"/>
          <w:b/>
          <w:sz w:val="24"/>
          <w:szCs w:val="24"/>
        </w:rPr>
        <w:t>6</w:t>
      </w:r>
      <w:r w:rsidR="00A02CC4" w:rsidRPr="00C04D4C">
        <w:rPr>
          <w:rFonts w:ascii="Arial" w:eastAsia="Arial Unicode MS" w:hAnsi="Arial" w:cs="Arial"/>
          <w:b/>
          <w:sz w:val="24"/>
          <w:szCs w:val="24"/>
        </w:rPr>
        <w:t>.2 Проектирование и конструкция</w:t>
      </w:r>
    </w:p>
    <w:p w:rsidR="00A02CC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A02CC4" w:rsidRPr="00C04D4C">
        <w:rPr>
          <w:rFonts w:ascii="Arial" w:eastAsia="Arial Unicode MS" w:hAnsi="Arial" w:cs="Arial"/>
          <w:sz w:val="24"/>
          <w:szCs w:val="24"/>
        </w:rPr>
        <w:t>.2.1 Общие положения</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Все компоненты, выбранные для сборки холодильного контура должны соо</w:t>
      </w:r>
      <w:r w:rsidRPr="00C04D4C">
        <w:rPr>
          <w:rFonts w:ascii="Arial" w:eastAsia="Arial Unicode MS" w:hAnsi="Arial" w:cs="Arial"/>
          <w:sz w:val="24"/>
          <w:szCs w:val="24"/>
        </w:rPr>
        <w:t>т</w:t>
      </w:r>
      <w:r w:rsidRPr="00C04D4C">
        <w:rPr>
          <w:rFonts w:ascii="Arial" w:eastAsia="Arial Unicode MS" w:hAnsi="Arial" w:cs="Arial"/>
          <w:sz w:val="24"/>
          <w:szCs w:val="24"/>
        </w:rPr>
        <w:t>ветствовать требованиям раздела 4.</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Опоры и основания холодильных систем должны иметь достаточную про</w:t>
      </w:r>
      <w:r w:rsidRPr="00C04D4C">
        <w:rPr>
          <w:rFonts w:ascii="Arial" w:eastAsia="Arial Unicode MS" w:hAnsi="Arial" w:cs="Arial"/>
          <w:sz w:val="24"/>
          <w:szCs w:val="24"/>
        </w:rPr>
        <w:t>ч</w:t>
      </w:r>
      <w:r w:rsidRPr="00C04D4C">
        <w:rPr>
          <w:rFonts w:ascii="Arial" w:eastAsia="Arial Unicode MS" w:hAnsi="Arial" w:cs="Arial"/>
          <w:sz w:val="24"/>
          <w:szCs w:val="24"/>
        </w:rPr>
        <w:t>ность, чтобы выдерживать следующие внешние нагрузки:</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a</w:t>
      </w:r>
      <w:r w:rsidRPr="00C04D4C">
        <w:rPr>
          <w:rFonts w:ascii="Arial" w:eastAsia="Arial Unicode MS" w:hAnsi="Arial" w:cs="Arial"/>
          <w:sz w:val="24"/>
          <w:szCs w:val="24"/>
        </w:rPr>
        <w:t xml:space="preserve">) масса </w:t>
      </w:r>
      <w:r w:rsidR="00863F2A" w:rsidRPr="00C04D4C">
        <w:rPr>
          <w:rFonts w:ascii="Arial" w:eastAsia="Arial Unicode MS" w:hAnsi="Arial" w:cs="Arial"/>
          <w:sz w:val="24"/>
          <w:szCs w:val="24"/>
        </w:rPr>
        <w:t>со</w:t>
      </w:r>
      <w:r w:rsidRPr="00C04D4C">
        <w:rPr>
          <w:rFonts w:ascii="Arial" w:eastAsia="Arial Unicode MS" w:hAnsi="Arial" w:cs="Arial"/>
          <w:sz w:val="24"/>
          <w:szCs w:val="24"/>
        </w:rPr>
        <w:t>судов;</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b</w:t>
      </w:r>
      <w:r w:rsidRPr="00C04D4C">
        <w:rPr>
          <w:rFonts w:ascii="Arial" w:eastAsia="Arial Unicode MS" w:hAnsi="Arial" w:cs="Arial"/>
          <w:sz w:val="24"/>
          <w:szCs w:val="24"/>
        </w:rPr>
        <w:t>) масса оборудования, в том числе масс</w:t>
      </w:r>
      <w:r w:rsidR="00863F2A" w:rsidRPr="00C04D4C">
        <w:rPr>
          <w:rFonts w:ascii="Arial" w:eastAsia="Arial Unicode MS" w:hAnsi="Arial" w:cs="Arial"/>
          <w:sz w:val="24"/>
          <w:szCs w:val="24"/>
        </w:rPr>
        <w:t>а</w:t>
      </w:r>
      <w:r w:rsidRPr="00C04D4C">
        <w:rPr>
          <w:rFonts w:ascii="Arial" w:eastAsia="Arial Unicode MS" w:hAnsi="Arial" w:cs="Arial"/>
          <w:sz w:val="24"/>
          <w:szCs w:val="24"/>
        </w:rPr>
        <w:t xml:space="preserve"> жидкости </w:t>
      </w:r>
      <w:r w:rsidR="00863F2A" w:rsidRPr="00C04D4C">
        <w:rPr>
          <w:rFonts w:ascii="Arial" w:eastAsia="Arial Unicode MS" w:hAnsi="Arial" w:cs="Arial"/>
          <w:sz w:val="24"/>
          <w:szCs w:val="24"/>
        </w:rPr>
        <w:t xml:space="preserve">для гидравлического испытания </w:t>
      </w:r>
      <w:r w:rsidRPr="00C04D4C">
        <w:rPr>
          <w:rFonts w:ascii="Arial" w:eastAsia="Arial Unicode MS" w:hAnsi="Arial" w:cs="Arial"/>
          <w:sz w:val="24"/>
          <w:szCs w:val="24"/>
        </w:rPr>
        <w:t>и масс</w:t>
      </w:r>
      <w:r w:rsidR="00863F2A" w:rsidRPr="00C04D4C">
        <w:rPr>
          <w:rFonts w:ascii="Arial" w:eastAsia="Arial Unicode MS" w:hAnsi="Arial" w:cs="Arial"/>
          <w:sz w:val="24"/>
          <w:szCs w:val="24"/>
        </w:rPr>
        <w:t>а</w:t>
      </w:r>
      <w:r w:rsidRPr="00C04D4C">
        <w:rPr>
          <w:rFonts w:ascii="Arial" w:eastAsia="Arial Unicode MS" w:hAnsi="Arial" w:cs="Arial"/>
          <w:sz w:val="24"/>
          <w:szCs w:val="24"/>
        </w:rPr>
        <w:t xml:space="preserve"> льда, которы</w:t>
      </w:r>
      <w:r w:rsidR="00863F2A" w:rsidRPr="00C04D4C">
        <w:rPr>
          <w:rFonts w:ascii="Arial" w:eastAsia="Arial Unicode MS" w:hAnsi="Arial" w:cs="Arial"/>
          <w:sz w:val="24"/>
          <w:szCs w:val="24"/>
        </w:rPr>
        <w:t>й</w:t>
      </w:r>
      <w:r w:rsidRPr="00C04D4C">
        <w:rPr>
          <w:rFonts w:ascii="Arial" w:eastAsia="Arial Unicode MS" w:hAnsi="Arial" w:cs="Arial"/>
          <w:sz w:val="24"/>
          <w:szCs w:val="24"/>
        </w:rPr>
        <w:t xml:space="preserve"> мо</w:t>
      </w:r>
      <w:r w:rsidR="00863F2A" w:rsidRPr="00C04D4C">
        <w:rPr>
          <w:rFonts w:ascii="Arial" w:eastAsia="Arial Unicode MS" w:hAnsi="Arial" w:cs="Arial"/>
          <w:sz w:val="24"/>
          <w:szCs w:val="24"/>
        </w:rPr>
        <w:t>жет</w:t>
      </w:r>
      <w:r w:rsidRPr="00C04D4C">
        <w:rPr>
          <w:rFonts w:ascii="Arial" w:eastAsia="Arial Unicode MS" w:hAnsi="Arial" w:cs="Arial"/>
          <w:sz w:val="24"/>
          <w:szCs w:val="24"/>
        </w:rPr>
        <w:t xml:space="preserve"> образовывать</w:t>
      </w:r>
      <w:r w:rsidR="00863F2A" w:rsidRPr="00C04D4C">
        <w:rPr>
          <w:rFonts w:ascii="Arial" w:eastAsia="Arial Unicode MS" w:hAnsi="Arial" w:cs="Arial"/>
          <w:sz w:val="24"/>
          <w:szCs w:val="24"/>
        </w:rPr>
        <w:t>ся</w:t>
      </w:r>
      <w:r w:rsidRPr="00C04D4C">
        <w:rPr>
          <w:rFonts w:ascii="Arial" w:eastAsia="Arial Unicode MS" w:hAnsi="Arial" w:cs="Arial"/>
          <w:sz w:val="24"/>
          <w:szCs w:val="24"/>
        </w:rPr>
        <w:t xml:space="preserve"> в экстремальных услов</w:t>
      </w:r>
      <w:r w:rsidRPr="00C04D4C">
        <w:rPr>
          <w:rFonts w:ascii="Arial" w:eastAsia="Arial Unicode MS" w:hAnsi="Arial" w:cs="Arial"/>
          <w:sz w:val="24"/>
          <w:szCs w:val="24"/>
        </w:rPr>
        <w:t>и</w:t>
      </w:r>
      <w:r w:rsidRPr="00C04D4C">
        <w:rPr>
          <w:rFonts w:ascii="Arial" w:eastAsia="Arial Unicode MS" w:hAnsi="Arial" w:cs="Arial"/>
          <w:sz w:val="24"/>
          <w:szCs w:val="24"/>
        </w:rPr>
        <w:t>ях эксплуатации;</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c</w:t>
      </w:r>
      <w:r w:rsidRPr="00C04D4C">
        <w:rPr>
          <w:rFonts w:ascii="Arial" w:eastAsia="Arial Unicode MS" w:hAnsi="Arial" w:cs="Arial"/>
          <w:sz w:val="24"/>
          <w:szCs w:val="24"/>
        </w:rPr>
        <w:t>) снеговая нагрузка;</w:t>
      </w:r>
    </w:p>
    <w:p w:rsidR="00A02CC4" w:rsidRPr="00C04D4C" w:rsidRDefault="00A02CC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d) ветров</w:t>
      </w:r>
      <w:r w:rsidR="00863F2A" w:rsidRPr="00C04D4C">
        <w:rPr>
          <w:rFonts w:ascii="Arial" w:eastAsia="Arial Unicode MS" w:hAnsi="Arial" w:cs="Arial"/>
          <w:sz w:val="24"/>
          <w:szCs w:val="24"/>
        </w:rPr>
        <w:t>ая</w:t>
      </w:r>
      <w:r w:rsidRPr="00C04D4C">
        <w:rPr>
          <w:rFonts w:ascii="Arial" w:eastAsia="Arial Unicode MS" w:hAnsi="Arial" w:cs="Arial"/>
          <w:sz w:val="24"/>
          <w:szCs w:val="24"/>
        </w:rPr>
        <w:t xml:space="preserve"> нагрузк</w:t>
      </w:r>
      <w:r w:rsidR="00863F2A" w:rsidRPr="00C04D4C">
        <w:rPr>
          <w:rFonts w:ascii="Arial" w:eastAsia="Arial Unicode MS" w:hAnsi="Arial" w:cs="Arial"/>
          <w:sz w:val="24"/>
          <w:szCs w:val="24"/>
        </w:rPr>
        <w:t>а</w:t>
      </w:r>
      <w:r w:rsidRPr="00C04D4C">
        <w:rPr>
          <w:rFonts w:ascii="Arial" w:eastAsia="Arial Unicode MS" w:hAnsi="Arial" w:cs="Arial"/>
          <w:sz w:val="24"/>
          <w:szCs w:val="24"/>
        </w:rPr>
        <w:t>;</w:t>
      </w:r>
    </w:p>
    <w:p w:rsidR="00A02CC4" w:rsidRPr="00C04D4C" w:rsidRDefault="00863F2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e</w:t>
      </w:r>
      <w:r w:rsidR="00A02CC4" w:rsidRPr="00C04D4C">
        <w:rPr>
          <w:rFonts w:ascii="Arial" w:eastAsia="Arial Unicode MS" w:hAnsi="Arial" w:cs="Arial"/>
          <w:sz w:val="24"/>
          <w:szCs w:val="24"/>
        </w:rPr>
        <w:t xml:space="preserve">) масса </w:t>
      </w:r>
      <w:r w:rsidRPr="00C04D4C">
        <w:rPr>
          <w:rFonts w:ascii="Arial" w:eastAsia="Arial Unicode MS" w:hAnsi="Arial" w:cs="Arial"/>
          <w:sz w:val="24"/>
          <w:szCs w:val="24"/>
        </w:rPr>
        <w:t>опор</w:t>
      </w:r>
      <w:r w:rsidR="00A02CC4" w:rsidRPr="00C04D4C">
        <w:rPr>
          <w:rFonts w:ascii="Arial" w:eastAsia="Arial Unicode MS" w:hAnsi="Arial" w:cs="Arial"/>
          <w:sz w:val="24"/>
          <w:szCs w:val="24"/>
        </w:rPr>
        <w:t>, скоб и соединительно</w:t>
      </w:r>
      <w:r w:rsidRPr="00C04D4C">
        <w:rPr>
          <w:rFonts w:ascii="Arial" w:eastAsia="Arial Unicode MS" w:hAnsi="Arial" w:cs="Arial"/>
          <w:sz w:val="24"/>
          <w:szCs w:val="24"/>
        </w:rPr>
        <w:t>го</w:t>
      </w:r>
      <w:r w:rsidR="00A02CC4" w:rsidRPr="00C04D4C">
        <w:rPr>
          <w:rFonts w:ascii="Arial" w:eastAsia="Arial Unicode MS" w:hAnsi="Arial" w:cs="Arial"/>
          <w:sz w:val="24"/>
          <w:szCs w:val="24"/>
        </w:rPr>
        <w:t xml:space="preserve"> трубопровод</w:t>
      </w:r>
      <w:r w:rsidRPr="00C04D4C">
        <w:rPr>
          <w:rFonts w:ascii="Arial" w:eastAsia="Arial Unicode MS" w:hAnsi="Arial" w:cs="Arial"/>
          <w:sz w:val="24"/>
          <w:szCs w:val="24"/>
        </w:rPr>
        <w:t>а</w:t>
      </w:r>
      <w:r w:rsidR="00A02CC4" w:rsidRPr="00C04D4C">
        <w:rPr>
          <w:rFonts w:ascii="Arial" w:eastAsia="Arial Unicode MS" w:hAnsi="Arial" w:cs="Arial"/>
          <w:sz w:val="24"/>
          <w:szCs w:val="24"/>
        </w:rPr>
        <w:t>;</w:t>
      </w:r>
    </w:p>
    <w:p w:rsidR="00A02CC4" w:rsidRPr="00C04D4C" w:rsidRDefault="00863F2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f</w:t>
      </w:r>
      <w:r w:rsidR="00A02CC4" w:rsidRPr="00C04D4C">
        <w:rPr>
          <w:rFonts w:ascii="Arial" w:eastAsia="Arial Unicode MS" w:hAnsi="Arial" w:cs="Arial"/>
          <w:sz w:val="24"/>
          <w:szCs w:val="24"/>
        </w:rPr>
        <w:t xml:space="preserve">) тепловое </w:t>
      </w:r>
      <w:r w:rsidRPr="00C04D4C">
        <w:rPr>
          <w:rFonts w:ascii="Arial" w:eastAsia="Arial Unicode MS" w:hAnsi="Arial" w:cs="Arial"/>
          <w:sz w:val="24"/>
          <w:szCs w:val="24"/>
        </w:rPr>
        <w:t>расширение</w:t>
      </w:r>
      <w:r w:rsidR="00A02CC4" w:rsidRPr="00C04D4C">
        <w:rPr>
          <w:rFonts w:ascii="Arial" w:eastAsia="Arial Unicode MS" w:hAnsi="Arial" w:cs="Arial"/>
          <w:sz w:val="24"/>
          <w:szCs w:val="24"/>
        </w:rPr>
        <w:t xml:space="preserve"> труб и компонентов;</w:t>
      </w:r>
    </w:p>
    <w:p w:rsidR="00A02CC4" w:rsidRPr="00C04D4C" w:rsidRDefault="00863F2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g</w:t>
      </w:r>
      <w:r w:rsidR="00A02CC4" w:rsidRPr="00C04D4C">
        <w:rPr>
          <w:rFonts w:ascii="Arial" w:eastAsia="Arial Unicode MS" w:hAnsi="Arial" w:cs="Arial"/>
          <w:sz w:val="24"/>
          <w:szCs w:val="24"/>
        </w:rPr>
        <w:t xml:space="preserve">) </w:t>
      </w:r>
      <w:r w:rsidRPr="00C04D4C">
        <w:rPr>
          <w:rFonts w:ascii="Arial" w:eastAsia="Arial Unicode MS" w:hAnsi="Arial" w:cs="Arial"/>
          <w:sz w:val="24"/>
          <w:szCs w:val="24"/>
        </w:rPr>
        <w:t>нагрузки,</w:t>
      </w:r>
      <w:r w:rsidR="00A02CC4" w:rsidRPr="00C04D4C">
        <w:rPr>
          <w:rFonts w:ascii="Arial" w:eastAsia="Arial Unicode MS" w:hAnsi="Arial" w:cs="Arial"/>
          <w:sz w:val="24"/>
          <w:szCs w:val="24"/>
        </w:rPr>
        <w:t xml:space="preserve"> возникающ</w:t>
      </w:r>
      <w:r w:rsidRPr="00C04D4C">
        <w:rPr>
          <w:rFonts w:ascii="Arial" w:eastAsia="Arial Unicode MS" w:hAnsi="Arial" w:cs="Arial"/>
          <w:sz w:val="24"/>
          <w:szCs w:val="24"/>
        </w:rPr>
        <w:t>ие</w:t>
      </w:r>
      <w:r w:rsidR="00A02CC4" w:rsidRPr="00C04D4C">
        <w:rPr>
          <w:rFonts w:ascii="Arial" w:eastAsia="Arial Unicode MS" w:hAnsi="Arial" w:cs="Arial"/>
          <w:sz w:val="24"/>
          <w:szCs w:val="24"/>
        </w:rPr>
        <w:t xml:space="preserve"> в результате возможных </w:t>
      </w:r>
      <w:r w:rsidRPr="00C04D4C">
        <w:rPr>
          <w:rFonts w:ascii="Arial" w:eastAsia="Arial Unicode MS" w:hAnsi="Arial" w:cs="Arial"/>
          <w:sz w:val="24"/>
          <w:szCs w:val="24"/>
        </w:rPr>
        <w:t>вмешательств</w:t>
      </w:r>
      <w:r w:rsidR="00A02CC4" w:rsidRPr="00C04D4C">
        <w:rPr>
          <w:rFonts w:ascii="Arial" w:eastAsia="Arial Unicode MS" w:hAnsi="Arial" w:cs="Arial"/>
          <w:sz w:val="24"/>
          <w:szCs w:val="24"/>
        </w:rPr>
        <w:t xml:space="preserve">, например, масса человека </w:t>
      </w:r>
      <w:r w:rsidRPr="00C04D4C">
        <w:rPr>
          <w:rFonts w:ascii="Arial" w:eastAsia="Arial Unicode MS" w:hAnsi="Arial" w:cs="Arial"/>
          <w:sz w:val="24"/>
          <w:szCs w:val="24"/>
        </w:rPr>
        <w:t>осуществляющего</w:t>
      </w:r>
      <w:r w:rsidR="00A02CC4" w:rsidRPr="00C04D4C">
        <w:rPr>
          <w:rFonts w:ascii="Arial" w:eastAsia="Arial Unicode MS" w:hAnsi="Arial" w:cs="Arial"/>
          <w:sz w:val="24"/>
          <w:szCs w:val="24"/>
        </w:rPr>
        <w:t xml:space="preserve"> ремонт и эксплуатаци</w:t>
      </w:r>
      <w:r w:rsidRPr="00C04D4C">
        <w:rPr>
          <w:rFonts w:ascii="Arial" w:eastAsia="Arial Unicode MS" w:hAnsi="Arial" w:cs="Arial"/>
          <w:sz w:val="24"/>
          <w:szCs w:val="24"/>
        </w:rPr>
        <w:t>ю</w:t>
      </w:r>
      <w:r w:rsidR="00A02CC4" w:rsidRPr="00C04D4C">
        <w:rPr>
          <w:rFonts w:ascii="Arial" w:eastAsia="Arial Unicode MS" w:hAnsi="Arial" w:cs="Arial"/>
          <w:sz w:val="24"/>
          <w:szCs w:val="24"/>
        </w:rPr>
        <w:t>.</w:t>
      </w:r>
    </w:p>
    <w:p w:rsidR="00A02CC4"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Опоры и основания холодильных систем, установленных в районах, где с</w:t>
      </w:r>
      <w:r w:rsidRPr="00C04D4C">
        <w:rPr>
          <w:rFonts w:ascii="Arial" w:eastAsia="Arial Unicode MS" w:hAnsi="Arial" w:cs="Arial"/>
          <w:sz w:val="24"/>
          <w:szCs w:val="24"/>
        </w:rPr>
        <w:t>у</w:t>
      </w:r>
      <w:r w:rsidRPr="00C04D4C">
        <w:rPr>
          <w:rFonts w:ascii="Arial" w:eastAsia="Arial Unicode MS" w:hAnsi="Arial" w:cs="Arial"/>
          <w:sz w:val="24"/>
          <w:szCs w:val="24"/>
        </w:rPr>
        <w:t>ществует риск землетрясения, должны иметь достаточную прочность, чтобы в</w:t>
      </w:r>
      <w:r w:rsidRPr="00C04D4C">
        <w:rPr>
          <w:rFonts w:ascii="Arial" w:eastAsia="Arial Unicode MS" w:hAnsi="Arial" w:cs="Arial"/>
          <w:sz w:val="24"/>
          <w:szCs w:val="24"/>
        </w:rPr>
        <w:t>ы</w:t>
      </w:r>
      <w:r w:rsidRPr="00C04D4C">
        <w:rPr>
          <w:rFonts w:ascii="Arial" w:eastAsia="Arial Unicode MS" w:hAnsi="Arial" w:cs="Arial"/>
          <w:sz w:val="24"/>
          <w:szCs w:val="24"/>
        </w:rPr>
        <w:t>держать ожидаемое землетрясение.</w:t>
      </w:r>
    </w:p>
    <w:p w:rsidR="00A02CC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BE2641" w:rsidRPr="00C04D4C">
        <w:rPr>
          <w:rFonts w:ascii="Arial" w:eastAsia="Arial Unicode MS" w:hAnsi="Arial" w:cs="Arial"/>
          <w:sz w:val="24"/>
          <w:szCs w:val="24"/>
        </w:rPr>
        <w:t>.2.2 Требования к давлению</w:t>
      </w:r>
    </w:p>
    <w:p w:rsidR="00A02CC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BE2641" w:rsidRPr="00C04D4C">
        <w:rPr>
          <w:rFonts w:ascii="Arial" w:eastAsia="Arial Unicode MS" w:hAnsi="Arial" w:cs="Arial"/>
          <w:sz w:val="24"/>
          <w:szCs w:val="24"/>
        </w:rPr>
        <w:t>.2.2.1 Максимально допустимое давление (PS)</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Максимально допустимое давление (PS) определяют с учетом следующих факторов:</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a</w:t>
      </w:r>
      <w:r w:rsidRPr="00C04D4C">
        <w:rPr>
          <w:rFonts w:ascii="Arial" w:eastAsia="Arial Unicode MS" w:hAnsi="Arial" w:cs="Arial"/>
          <w:sz w:val="24"/>
          <w:szCs w:val="24"/>
        </w:rPr>
        <w:t>) максимальн</w:t>
      </w:r>
      <w:r w:rsidR="00BA65E2" w:rsidRPr="00C04D4C">
        <w:rPr>
          <w:rFonts w:ascii="Arial" w:eastAsia="Arial Unicode MS" w:hAnsi="Arial" w:cs="Arial"/>
          <w:sz w:val="24"/>
          <w:szCs w:val="24"/>
        </w:rPr>
        <w:t>ой</w:t>
      </w:r>
      <w:r w:rsidRPr="00C04D4C">
        <w:rPr>
          <w:rFonts w:ascii="Arial" w:eastAsia="Arial Unicode MS" w:hAnsi="Arial" w:cs="Arial"/>
          <w:sz w:val="24"/>
          <w:szCs w:val="24"/>
        </w:rPr>
        <w:t xml:space="preserve"> температур</w:t>
      </w:r>
      <w:r w:rsidR="00BA65E2" w:rsidRPr="00C04D4C">
        <w:rPr>
          <w:rFonts w:ascii="Arial" w:eastAsia="Arial Unicode MS" w:hAnsi="Arial" w:cs="Arial"/>
          <w:sz w:val="24"/>
          <w:szCs w:val="24"/>
        </w:rPr>
        <w:t>ы</w:t>
      </w:r>
      <w:r w:rsidRPr="00C04D4C">
        <w:rPr>
          <w:rFonts w:ascii="Arial" w:eastAsia="Arial Unicode MS" w:hAnsi="Arial" w:cs="Arial"/>
          <w:sz w:val="24"/>
          <w:szCs w:val="24"/>
        </w:rPr>
        <w:t xml:space="preserve"> окружающей среды;</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b</w:t>
      </w:r>
      <w:r w:rsidRPr="00C04D4C">
        <w:rPr>
          <w:rFonts w:ascii="Arial" w:eastAsia="Arial Unicode MS" w:hAnsi="Arial" w:cs="Arial"/>
          <w:sz w:val="24"/>
          <w:szCs w:val="24"/>
        </w:rPr>
        <w:t>) возможно</w:t>
      </w:r>
      <w:r w:rsidR="00BA65E2" w:rsidRPr="00C04D4C">
        <w:rPr>
          <w:rFonts w:ascii="Arial" w:eastAsia="Arial Unicode MS" w:hAnsi="Arial" w:cs="Arial"/>
          <w:sz w:val="24"/>
          <w:szCs w:val="24"/>
        </w:rPr>
        <w:t>го присутствия</w:t>
      </w:r>
      <w:r w:rsidRPr="00C04D4C">
        <w:rPr>
          <w:rFonts w:ascii="Arial" w:eastAsia="Arial Unicode MS" w:hAnsi="Arial" w:cs="Arial"/>
          <w:sz w:val="24"/>
          <w:szCs w:val="24"/>
        </w:rPr>
        <w:t xml:space="preserve"> неконденсирующихся газов;</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c</w:t>
      </w:r>
      <w:r w:rsidRPr="00C04D4C">
        <w:rPr>
          <w:rFonts w:ascii="Arial" w:eastAsia="Arial Unicode MS" w:hAnsi="Arial" w:cs="Arial"/>
          <w:sz w:val="24"/>
          <w:szCs w:val="24"/>
        </w:rPr>
        <w:t>) установ</w:t>
      </w:r>
      <w:r w:rsidR="00BA65E2" w:rsidRPr="00C04D4C">
        <w:rPr>
          <w:rFonts w:ascii="Arial" w:eastAsia="Arial Unicode MS" w:hAnsi="Arial" w:cs="Arial"/>
          <w:sz w:val="24"/>
          <w:szCs w:val="24"/>
        </w:rPr>
        <w:t>ки любого</w:t>
      </w:r>
      <w:r w:rsidRPr="00C04D4C">
        <w:rPr>
          <w:rFonts w:ascii="Arial" w:eastAsia="Arial Unicode MS" w:hAnsi="Arial" w:cs="Arial"/>
          <w:sz w:val="24"/>
          <w:szCs w:val="24"/>
        </w:rPr>
        <w:t xml:space="preserve"> устройств</w:t>
      </w:r>
      <w:r w:rsidR="00BA65E2" w:rsidRPr="00C04D4C">
        <w:rPr>
          <w:rFonts w:ascii="Arial" w:eastAsia="Arial Unicode MS" w:hAnsi="Arial" w:cs="Arial"/>
          <w:sz w:val="24"/>
          <w:szCs w:val="24"/>
        </w:rPr>
        <w:t>а</w:t>
      </w:r>
      <w:r w:rsidRPr="00C04D4C">
        <w:rPr>
          <w:rFonts w:ascii="Arial" w:eastAsia="Arial Unicode MS" w:hAnsi="Arial" w:cs="Arial"/>
          <w:sz w:val="24"/>
          <w:szCs w:val="24"/>
        </w:rPr>
        <w:t xml:space="preserve"> сброса давления;</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d) метод</w:t>
      </w:r>
      <w:r w:rsidR="00BA65E2" w:rsidRPr="00C04D4C">
        <w:rPr>
          <w:rFonts w:ascii="Arial" w:eastAsia="Arial Unicode MS" w:hAnsi="Arial" w:cs="Arial"/>
          <w:sz w:val="24"/>
          <w:szCs w:val="24"/>
        </w:rPr>
        <w:t>а</w:t>
      </w:r>
      <w:r w:rsidRPr="00C04D4C">
        <w:rPr>
          <w:rFonts w:ascii="Arial" w:eastAsia="Arial Unicode MS" w:hAnsi="Arial" w:cs="Arial"/>
          <w:sz w:val="24"/>
          <w:szCs w:val="24"/>
        </w:rPr>
        <w:t xml:space="preserve"> </w:t>
      </w:r>
      <w:r w:rsidR="00BA65E2" w:rsidRPr="00C04D4C">
        <w:rPr>
          <w:rFonts w:ascii="Arial" w:eastAsia="Arial Unicode MS" w:hAnsi="Arial" w:cs="Arial"/>
          <w:sz w:val="24"/>
          <w:szCs w:val="24"/>
        </w:rPr>
        <w:t>оттаивания</w:t>
      </w:r>
      <w:r w:rsidRPr="00C04D4C">
        <w:rPr>
          <w:rFonts w:ascii="Arial" w:eastAsia="Arial Unicode MS" w:hAnsi="Arial" w:cs="Arial"/>
          <w:sz w:val="24"/>
          <w:szCs w:val="24"/>
        </w:rPr>
        <w:t>;</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e</w:t>
      </w:r>
      <w:r w:rsidRPr="00C04D4C">
        <w:rPr>
          <w:rFonts w:ascii="Arial" w:eastAsia="Arial Unicode MS" w:hAnsi="Arial" w:cs="Arial"/>
          <w:sz w:val="24"/>
          <w:szCs w:val="24"/>
        </w:rPr>
        <w:t xml:space="preserve">) </w:t>
      </w:r>
      <w:r w:rsidR="00BA65E2" w:rsidRPr="00C04D4C">
        <w:rPr>
          <w:rFonts w:ascii="Arial" w:eastAsia="Arial Unicode MS" w:hAnsi="Arial" w:cs="Arial"/>
          <w:sz w:val="24"/>
          <w:szCs w:val="24"/>
        </w:rPr>
        <w:t>назначения (например, для обогрева или охлаждения);</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f</w:t>
      </w:r>
      <w:r w:rsidRPr="00C04D4C">
        <w:rPr>
          <w:rFonts w:ascii="Arial" w:eastAsia="Arial Unicode MS" w:hAnsi="Arial" w:cs="Arial"/>
          <w:sz w:val="24"/>
          <w:szCs w:val="24"/>
        </w:rPr>
        <w:t>) солнечн</w:t>
      </w:r>
      <w:r w:rsidR="00BA65E2" w:rsidRPr="00C04D4C">
        <w:rPr>
          <w:rFonts w:ascii="Arial" w:eastAsia="Arial Unicode MS" w:hAnsi="Arial" w:cs="Arial"/>
          <w:sz w:val="24"/>
          <w:szCs w:val="24"/>
        </w:rPr>
        <w:t>ого</w:t>
      </w:r>
      <w:r w:rsidRPr="00C04D4C">
        <w:rPr>
          <w:rFonts w:ascii="Arial" w:eastAsia="Arial Unicode MS" w:hAnsi="Arial" w:cs="Arial"/>
          <w:sz w:val="24"/>
          <w:szCs w:val="24"/>
        </w:rPr>
        <w:t xml:space="preserve"> </w:t>
      </w:r>
      <w:r w:rsidR="00BA65E2" w:rsidRPr="00C04D4C">
        <w:rPr>
          <w:rFonts w:ascii="Arial" w:eastAsia="Arial Unicode MS" w:hAnsi="Arial" w:cs="Arial"/>
          <w:sz w:val="24"/>
          <w:szCs w:val="24"/>
        </w:rPr>
        <w:t>излучения</w:t>
      </w:r>
      <w:r w:rsidRPr="00C04D4C">
        <w:rPr>
          <w:rFonts w:ascii="Arial" w:eastAsia="Arial Unicode MS" w:hAnsi="Arial" w:cs="Arial"/>
          <w:sz w:val="24"/>
          <w:szCs w:val="24"/>
        </w:rPr>
        <w:t xml:space="preserve"> (</w:t>
      </w:r>
      <w:r w:rsidR="00BA65E2" w:rsidRPr="00C04D4C">
        <w:rPr>
          <w:rFonts w:ascii="Arial" w:eastAsia="Arial Unicode MS" w:hAnsi="Arial" w:cs="Arial"/>
          <w:sz w:val="24"/>
          <w:szCs w:val="24"/>
        </w:rPr>
        <w:t>например, воздействие на ледовый каток во время остановки системы</w:t>
      </w:r>
      <w:r w:rsidRPr="00C04D4C">
        <w:rPr>
          <w:rFonts w:ascii="Arial" w:eastAsia="Arial Unicode MS" w:hAnsi="Arial" w:cs="Arial"/>
          <w:sz w:val="24"/>
          <w:szCs w:val="24"/>
        </w:rPr>
        <w:t>);</w:t>
      </w:r>
    </w:p>
    <w:p w:rsidR="00BE2641" w:rsidRPr="00C04D4C" w:rsidRDefault="00BE26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g</w:t>
      </w:r>
      <w:r w:rsidRPr="00C04D4C">
        <w:rPr>
          <w:rFonts w:ascii="Arial" w:eastAsia="Arial Unicode MS" w:hAnsi="Arial" w:cs="Arial"/>
          <w:sz w:val="24"/>
          <w:szCs w:val="24"/>
        </w:rPr>
        <w:t xml:space="preserve">) </w:t>
      </w:r>
      <w:r w:rsidR="00BA65E2" w:rsidRPr="00C04D4C">
        <w:rPr>
          <w:rFonts w:ascii="Arial" w:eastAsia="Arial Unicode MS" w:hAnsi="Arial" w:cs="Arial"/>
          <w:sz w:val="24"/>
          <w:szCs w:val="24"/>
        </w:rPr>
        <w:t>возможных загрязнений.</w:t>
      </w:r>
    </w:p>
    <w:p w:rsidR="00A02CC4" w:rsidRPr="00C04D4C" w:rsidRDefault="009F5E6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w:t>
      </w:r>
      <w:r w:rsidR="00CF0C0B" w:rsidRPr="00C04D4C">
        <w:rPr>
          <w:rFonts w:ascii="Arial" w:eastAsia="Arial Unicode MS" w:hAnsi="Arial" w:cs="Arial"/>
          <w:sz w:val="24"/>
          <w:szCs w:val="24"/>
        </w:rPr>
        <w:t xml:space="preserve">роектировщик должен определить максимально допустимое давление в различных частях </w:t>
      </w:r>
      <w:r w:rsidRPr="00C04D4C">
        <w:rPr>
          <w:rFonts w:ascii="Arial" w:eastAsia="Arial Unicode MS" w:hAnsi="Arial" w:cs="Arial"/>
          <w:sz w:val="24"/>
          <w:szCs w:val="24"/>
        </w:rPr>
        <w:t xml:space="preserve">холодильной </w:t>
      </w:r>
      <w:r w:rsidR="00CF0C0B" w:rsidRPr="00C04D4C">
        <w:rPr>
          <w:rFonts w:ascii="Arial" w:eastAsia="Arial Unicode MS" w:hAnsi="Arial" w:cs="Arial"/>
          <w:sz w:val="24"/>
          <w:szCs w:val="24"/>
        </w:rPr>
        <w:t>системы, принимая во внимание максимальное значение температуры окружающей среды применительно к месту установки.</w:t>
      </w:r>
    </w:p>
    <w:p w:rsidR="00CF0C0B" w:rsidRPr="00C04D4C" w:rsidRDefault="00CF0C0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Должен быть использован один из представленных ниже методов для опр</w:t>
      </w:r>
      <w:r w:rsidRPr="00C04D4C">
        <w:rPr>
          <w:rFonts w:ascii="Arial" w:eastAsia="Arial Unicode MS" w:hAnsi="Arial" w:cs="Arial"/>
          <w:sz w:val="24"/>
          <w:szCs w:val="24"/>
        </w:rPr>
        <w:t>е</w:t>
      </w:r>
      <w:r w:rsidRPr="00C04D4C">
        <w:rPr>
          <w:rFonts w:ascii="Arial" w:eastAsia="Arial Unicode MS" w:hAnsi="Arial" w:cs="Arial"/>
          <w:sz w:val="24"/>
          <w:szCs w:val="24"/>
        </w:rPr>
        <w:t>деления максимально допустимого давления (</w:t>
      </w:r>
      <w:r w:rsidRPr="00C04D4C">
        <w:rPr>
          <w:rFonts w:ascii="Arial" w:eastAsia="Arial Unicode MS" w:hAnsi="Arial" w:cs="Arial"/>
          <w:sz w:val="24"/>
          <w:szCs w:val="24"/>
          <w:lang w:val="en-US"/>
        </w:rPr>
        <w:t>PS</w:t>
      </w:r>
      <w:r w:rsidRPr="00C04D4C">
        <w:rPr>
          <w:rFonts w:ascii="Arial" w:eastAsia="Arial Unicode MS" w:hAnsi="Arial" w:cs="Arial"/>
          <w:sz w:val="24"/>
          <w:szCs w:val="24"/>
        </w:rPr>
        <w:t>) для различных частей хол</w:t>
      </w:r>
      <w:r w:rsidRPr="00C04D4C">
        <w:rPr>
          <w:rFonts w:ascii="Arial" w:eastAsia="Arial Unicode MS" w:hAnsi="Arial" w:cs="Arial"/>
          <w:sz w:val="24"/>
          <w:szCs w:val="24"/>
        </w:rPr>
        <w:t>о</w:t>
      </w:r>
      <w:r w:rsidRPr="00C04D4C">
        <w:rPr>
          <w:rFonts w:ascii="Arial" w:eastAsia="Arial Unicode MS" w:hAnsi="Arial" w:cs="Arial"/>
          <w:sz w:val="24"/>
          <w:szCs w:val="24"/>
        </w:rPr>
        <w:t>дильной системы.</w:t>
      </w:r>
    </w:p>
    <w:p w:rsidR="00A02CC4" w:rsidRPr="00C04D4C" w:rsidRDefault="00CF0C0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a</w:t>
      </w:r>
      <w:r w:rsidRPr="00C04D4C">
        <w:rPr>
          <w:rFonts w:ascii="Arial" w:eastAsia="Arial Unicode MS" w:hAnsi="Arial" w:cs="Arial"/>
          <w:sz w:val="24"/>
          <w:szCs w:val="24"/>
        </w:rPr>
        <w:t>) Метод 1</w:t>
      </w:r>
    </w:p>
    <w:p w:rsidR="00CF0C0B" w:rsidRPr="00C04D4C" w:rsidRDefault="00CF0C0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Проектировщик</w:t>
      </w:r>
      <w:r w:rsidRPr="00C04D4C">
        <w:t xml:space="preserve"> </w:t>
      </w:r>
      <w:r w:rsidRPr="00C04D4C">
        <w:rPr>
          <w:rFonts w:ascii="Arial" w:eastAsia="Arial Unicode MS" w:hAnsi="Arial" w:cs="Arial"/>
          <w:sz w:val="24"/>
          <w:szCs w:val="24"/>
        </w:rPr>
        <w:t>должен определить и задокументировать максимально доп</w:t>
      </w:r>
      <w:r w:rsidRPr="00C04D4C">
        <w:rPr>
          <w:rFonts w:ascii="Arial" w:eastAsia="Arial Unicode MS" w:hAnsi="Arial" w:cs="Arial"/>
          <w:sz w:val="24"/>
          <w:szCs w:val="24"/>
        </w:rPr>
        <w:t>у</w:t>
      </w:r>
      <w:r w:rsidRPr="00C04D4C">
        <w:rPr>
          <w:rFonts w:ascii="Arial" w:eastAsia="Arial Unicode MS" w:hAnsi="Arial" w:cs="Arial"/>
          <w:sz w:val="24"/>
          <w:szCs w:val="24"/>
        </w:rPr>
        <w:t xml:space="preserve">стимое давление путем расчета или испытаний. </w:t>
      </w:r>
      <w:r w:rsidR="009F5E6E" w:rsidRPr="00C04D4C">
        <w:rPr>
          <w:rFonts w:ascii="Arial" w:eastAsia="Arial Unicode MS" w:hAnsi="Arial" w:cs="Arial"/>
          <w:sz w:val="24"/>
          <w:szCs w:val="24"/>
        </w:rPr>
        <w:t>Там, где проектировщик рассчит</w:t>
      </w:r>
      <w:r w:rsidR="009F5E6E" w:rsidRPr="00C04D4C">
        <w:rPr>
          <w:rFonts w:ascii="Arial" w:eastAsia="Arial Unicode MS" w:hAnsi="Arial" w:cs="Arial"/>
          <w:sz w:val="24"/>
          <w:szCs w:val="24"/>
        </w:rPr>
        <w:t>ы</w:t>
      </w:r>
      <w:r w:rsidR="009F5E6E" w:rsidRPr="00C04D4C">
        <w:rPr>
          <w:rFonts w:ascii="Arial" w:eastAsia="Arial Unicode MS" w:hAnsi="Arial" w:cs="Arial"/>
          <w:sz w:val="24"/>
          <w:szCs w:val="24"/>
        </w:rPr>
        <w:t xml:space="preserve">вает </w:t>
      </w:r>
      <w:r w:rsidRPr="00C04D4C">
        <w:rPr>
          <w:rFonts w:ascii="Arial" w:eastAsia="Arial Unicode MS" w:hAnsi="Arial" w:cs="Arial"/>
          <w:sz w:val="24"/>
          <w:szCs w:val="24"/>
        </w:rPr>
        <w:t>разниц</w:t>
      </w:r>
      <w:r w:rsidR="009F5E6E" w:rsidRPr="00C04D4C">
        <w:rPr>
          <w:rFonts w:ascii="Arial" w:eastAsia="Arial Unicode MS" w:hAnsi="Arial" w:cs="Arial"/>
          <w:sz w:val="24"/>
          <w:szCs w:val="24"/>
        </w:rPr>
        <w:t>у</w:t>
      </w:r>
      <w:r w:rsidRPr="00C04D4C">
        <w:rPr>
          <w:rFonts w:ascii="Arial" w:eastAsia="Arial Unicode MS" w:hAnsi="Arial" w:cs="Arial"/>
          <w:sz w:val="24"/>
          <w:szCs w:val="24"/>
        </w:rPr>
        <w:t xml:space="preserve"> температур между температурой окружающей среды и температурой конденсации, </w:t>
      </w:r>
      <w:r w:rsidR="009F5E6E" w:rsidRPr="00C04D4C">
        <w:rPr>
          <w:rFonts w:ascii="Arial" w:eastAsia="Arial Unicode MS" w:hAnsi="Arial" w:cs="Arial"/>
          <w:sz w:val="24"/>
          <w:szCs w:val="24"/>
        </w:rPr>
        <w:t>расчеты</w:t>
      </w:r>
      <w:r w:rsidRPr="00C04D4C">
        <w:rPr>
          <w:rFonts w:ascii="Arial" w:eastAsia="Arial Unicode MS" w:hAnsi="Arial" w:cs="Arial"/>
          <w:sz w:val="24"/>
          <w:szCs w:val="24"/>
        </w:rPr>
        <w:t xml:space="preserve"> долж</w:t>
      </w:r>
      <w:r w:rsidR="009F5E6E" w:rsidRPr="00C04D4C">
        <w:rPr>
          <w:rFonts w:ascii="Arial" w:eastAsia="Arial Unicode MS" w:hAnsi="Arial" w:cs="Arial"/>
          <w:sz w:val="24"/>
          <w:szCs w:val="24"/>
        </w:rPr>
        <w:t>ны</w:t>
      </w:r>
      <w:r w:rsidRPr="00C04D4C">
        <w:rPr>
          <w:rFonts w:ascii="Arial" w:eastAsia="Arial Unicode MS" w:hAnsi="Arial" w:cs="Arial"/>
          <w:sz w:val="24"/>
          <w:szCs w:val="24"/>
        </w:rPr>
        <w:t xml:space="preserve"> быть проверен</w:t>
      </w:r>
      <w:r w:rsidR="009F5E6E" w:rsidRPr="00C04D4C">
        <w:rPr>
          <w:rFonts w:ascii="Arial" w:eastAsia="Arial Unicode MS" w:hAnsi="Arial" w:cs="Arial"/>
          <w:sz w:val="24"/>
          <w:szCs w:val="24"/>
        </w:rPr>
        <w:t>ы</w:t>
      </w:r>
      <w:r w:rsidRPr="00C04D4C">
        <w:rPr>
          <w:rFonts w:ascii="Arial" w:eastAsia="Arial Unicode MS" w:hAnsi="Arial" w:cs="Arial"/>
          <w:sz w:val="24"/>
          <w:szCs w:val="24"/>
        </w:rPr>
        <w:t xml:space="preserve"> </w:t>
      </w:r>
      <w:r w:rsidR="009F5E6E" w:rsidRPr="00C04D4C">
        <w:rPr>
          <w:rFonts w:ascii="Arial" w:eastAsia="Arial Unicode MS" w:hAnsi="Arial" w:cs="Arial"/>
          <w:sz w:val="24"/>
          <w:szCs w:val="24"/>
        </w:rPr>
        <w:t>испытаниями</w:t>
      </w:r>
      <w:r w:rsidRPr="00C04D4C">
        <w:rPr>
          <w:rFonts w:ascii="Arial" w:eastAsia="Arial Unicode MS" w:hAnsi="Arial" w:cs="Arial"/>
          <w:sz w:val="24"/>
          <w:szCs w:val="24"/>
        </w:rPr>
        <w:t>.</w:t>
      </w:r>
    </w:p>
    <w:p w:rsidR="002A6995" w:rsidRPr="00C04D4C" w:rsidRDefault="002A699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Проектировщик должен определить максимально допустимое давление PS для хладагентов, используемых на стороне низкого давления (с компрессором или без компрессора) каскадной системы.</w:t>
      </w:r>
      <w:r w:rsidRPr="00C04D4C">
        <w:t xml:space="preserve"> </w:t>
      </w:r>
      <w:r w:rsidRPr="00C04D4C">
        <w:rPr>
          <w:rFonts w:ascii="Arial" w:eastAsia="Arial Unicode MS" w:hAnsi="Arial" w:cs="Arial"/>
          <w:sz w:val="24"/>
          <w:szCs w:val="24"/>
        </w:rPr>
        <w:t>Проектировщик должен предусмотреть меры предосторожности для ситуаций нормальной и аварийной остановки либо путем обеспечения</w:t>
      </w:r>
      <w:r w:rsidR="00BC7425" w:rsidRPr="00C04D4C">
        <w:rPr>
          <w:rFonts w:ascii="Arial" w:eastAsia="Arial Unicode MS" w:hAnsi="Arial" w:cs="Arial"/>
          <w:sz w:val="24"/>
          <w:szCs w:val="24"/>
        </w:rPr>
        <w:t xml:space="preserve"> наличия</w:t>
      </w:r>
      <w:r w:rsidRPr="00C04D4C">
        <w:rPr>
          <w:rFonts w:ascii="Arial" w:eastAsia="Arial Unicode MS" w:hAnsi="Arial" w:cs="Arial"/>
          <w:sz w:val="24"/>
          <w:szCs w:val="24"/>
        </w:rPr>
        <w:t xml:space="preserve"> разгрузочного</w:t>
      </w:r>
      <w:r w:rsidR="00BC7425" w:rsidRPr="00C04D4C">
        <w:rPr>
          <w:rFonts w:ascii="Arial" w:eastAsia="Arial Unicode MS" w:hAnsi="Arial" w:cs="Arial"/>
          <w:sz w:val="24"/>
          <w:szCs w:val="24"/>
        </w:rPr>
        <w:t xml:space="preserve"> сосуда или с помощью безопасной управля</w:t>
      </w:r>
      <w:r w:rsidR="00BC7425" w:rsidRPr="00C04D4C">
        <w:rPr>
          <w:rFonts w:ascii="Arial" w:eastAsia="Arial Unicode MS" w:hAnsi="Arial" w:cs="Arial"/>
          <w:sz w:val="24"/>
          <w:szCs w:val="24"/>
        </w:rPr>
        <w:t>е</w:t>
      </w:r>
      <w:r w:rsidR="00BC7425" w:rsidRPr="00C04D4C">
        <w:rPr>
          <w:rFonts w:ascii="Arial" w:eastAsia="Arial Unicode MS" w:hAnsi="Arial" w:cs="Arial"/>
          <w:sz w:val="24"/>
          <w:szCs w:val="24"/>
        </w:rPr>
        <w:t>мой циркуляции во вторичном контуре (если это допустимо), или другими сре</w:t>
      </w:r>
      <w:r w:rsidR="00BC7425" w:rsidRPr="00C04D4C">
        <w:rPr>
          <w:rFonts w:ascii="Arial" w:eastAsia="Arial Unicode MS" w:hAnsi="Arial" w:cs="Arial"/>
          <w:sz w:val="24"/>
          <w:szCs w:val="24"/>
        </w:rPr>
        <w:t>д</w:t>
      </w:r>
      <w:r w:rsidR="00BC7425" w:rsidRPr="00C04D4C">
        <w:rPr>
          <w:rFonts w:ascii="Arial" w:eastAsia="Arial Unicode MS" w:hAnsi="Arial" w:cs="Arial"/>
          <w:sz w:val="24"/>
          <w:szCs w:val="24"/>
        </w:rPr>
        <w:t>ствами.</w:t>
      </w:r>
    </w:p>
    <w:p w:rsidR="00A02CC4" w:rsidRPr="00C04D4C" w:rsidRDefault="00BC742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b) Метод 2</w:t>
      </w:r>
    </w:p>
    <w:p w:rsidR="00A02CC4" w:rsidRPr="00C04D4C" w:rsidRDefault="00BC742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Таблица 2 представляет собой альтернативу методу 1. Минимальное знач</w:t>
      </w:r>
      <w:r w:rsidRPr="00C04D4C">
        <w:rPr>
          <w:rFonts w:ascii="Arial" w:eastAsia="Arial Unicode MS" w:hAnsi="Arial" w:cs="Arial"/>
          <w:sz w:val="24"/>
          <w:szCs w:val="24"/>
        </w:rPr>
        <w:t>е</w:t>
      </w:r>
      <w:r w:rsidRPr="00C04D4C">
        <w:rPr>
          <w:rFonts w:ascii="Arial" w:eastAsia="Arial Unicode MS" w:hAnsi="Arial" w:cs="Arial"/>
          <w:sz w:val="24"/>
          <w:szCs w:val="24"/>
        </w:rPr>
        <w:t>ние максимально допустимого давления определяют</w:t>
      </w:r>
      <w:r w:rsidRPr="00C04D4C">
        <w:t xml:space="preserve"> </w:t>
      </w:r>
      <w:r w:rsidRPr="00C04D4C">
        <w:rPr>
          <w:rFonts w:ascii="Arial" w:eastAsia="Arial Unicode MS" w:hAnsi="Arial" w:cs="Arial"/>
          <w:sz w:val="24"/>
          <w:szCs w:val="24"/>
        </w:rPr>
        <w:t xml:space="preserve">по приведенным в </w:t>
      </w:r>
      <w:r w:rsidR="004344F8" w:rsidRPr="00C04D4C">
        <w:rPr>
          <w:rFonts w:ascii="Arial" w:eastAsia="Arial Unicode MS" w:hAnsi="Arial" w:cs="Arial"/>
          <w:sz w:val="24"/>
          <w:szCs w:val="24"/>
        </w:rPr>
        <w:t>т</w:t>
      </w:r>
      <w:r w:rsidRPr="00C04D4C">
        <w:rPr>
          <w:rFonts w:ascii="Arial" w:eastAsia="Arial Unicode MS" w:hAnsi="Arial" w:cs="Arial"/>
          <w:sz w:val="24"/>
          <w:szCs w:val="24"/>
        </w:rPr>
        <w:t>аблице 2 минимальным значениям температур</w:t>
      </w:r>
      <w:r w:rsidR="004344F8" w:rsidRPr="00C04D4C">
        <w:t xml:space="preserve"> </w:t>
      </w:r>
      <w:r w:rsidR="004344F8" w:rsidRPr="00C04D4C">
        <w:rPr>
          <w:rFonts w:ascii="Arial" w:eastAsia="Arial Unicode MS" w:hAnsi="Arial" w:cs="Arial"/>
          <w:sz w:val="24"/>
          <w:szCs w:val="24"/>
        </w:rPr>
        <w:t>для определения давления насыщенного хладагента.</w:t>
      </w:r>
      <w:r w:rsidRPr="00C04D4C">
        <w:rPr>
          <w:rFonts w:ascii="Arial" w:eastAsia="Arial Unicode MS" w:hAnsi="Arial" w:cs="Arial"/>
          <w:sz w:val="24"/>
          <w:szCs w:val="24"/>
        </w:rPr>
        <w:t xml:space="preserve"> </w:t>
      </w:r>
      <w:r w:rsidR="004344F8" w:rsidRPr="00C04D4C">
        <w:rPr>
          <w:rFonts w:ascii="Arial" w:eastAsia="Arial Unicode MS" w:hAnsi="Arial" w:cs="Arial"/>
          <w:sz w:val="24"/>
          <w:szCs w:val="24"/>
        </w:rPr>
        <w:t>В случаях, когда испарители могут быть подвержены воздействию в</w:t>
      </w:r>
      <w:r w:rsidR="004344F8" w:rsidRPr="00C04D4C">
        <w:rPr>
          <w:rFonts w:ascii="Arial" w:eastAsia="Arial Unicode MS" w:hAnsi="Arial" w:cs="Arial"/>
          <w:sz w:val="24"/>
          <w:szCs w:val="24"/>
        </w:rPr>
        <w:t>ы</w:t>
      </w:r>
      <w:r w:rsidR="004344F8" w:rsidRPr="00C04D4C">
        <w:rPr>
          <w:rFonts w:ascii="Arial" w:eastAsia="Arial Unicode MS" w:hAnsi="Arial" w:cs="Arial"/>
          <w:sz w:val="24"/>
          <w:szCs w:val="24"/>
        </w:rPr>
        <w:t>сокого давления, например, при оттаивании горячим газом или при функционир</w:t>
      </w:r>
      <w:r w:rsidR="004344F8" w:rsidRPr="00C04D4C">
        <w:rPr>
          <w:rFonts w:ascii="Arial" w:eastAsia="Arial Unicode MS" w:hAnsi="Arial" w:cs="Arial"/>
          <w:sz w:val="24"/>
          <w:szCs w:val="24"/>
        </w:rPr>
        <w:t>о</w:t>
      </w:r>
      <w:r w:rsidR="004344F8" w:rsidRPr="00C04D4C">
        <w:rPr>
          <w:rFonts w:ascii="Arial" w:eastAsia="Arial Unicode MS" w:hAnsi="Arial" w:cs="Arial"/>
          <w:sz w:val="24"/>
          <w:szCs w:val="24"/>
        </w:rPr>
        <w:t>вании в реверсивном режиме, необходимо использовать  значения температур для стороны высокого давления.</w:t>
      </w:r>
    </w:p>
    <w:p w:rsidR="00062695" w:rsidRPr="00C04D4C" w:rsidRDefault="00062695" w:rsidP="00637A18">
      <w:pPr>
        <w:spacing w:after="0" w:line="240" w:lineRule="auto"/>
        <w:ind w:firstLine="709"/>
        <w:jc w:val="both"/>
        <w:rPr>
          <w:rFonts w:ascii="Arial" w:eastAsia="Arial Unicode MS" w:hAnsi="Arial" w:cs="Arial"/>
          <w:sz w:val="24"/>
          <w:szCs w:val="24"/>
        </w:rPr>
      </w:pPr>
    </w:p>
    <w:p w:rsidR="00062695" w:rsidRPr="00C04D4C" w:rsidRDefault="00062695" w:rsidP="00062695">
      <w:pPr>
        <w:spacing w:after="0" w:line="240" w:lineRule="auto"/>
        <w:ind w:left="-142"/>
        <w:contextualSpacing/>
        <w:jc w:val="both"/>
        <w:rPr>
          <w:rFonts w:ascii="Arial" w:hAnsi="Arial" w:cs="Arial"/>
          <w:color w:val="222222"/>
          <w:sz w:val="24"/>
          <w:szCs w:val="24"/>
        </w:rPr>
      </w:pPr>
      <w:r w:rsidRPr="00C04D4C">
        <w:rPr>
          <w:rFonts w:ascii="Arial" w:eastAsia="Arial Unicode MS" w:hAnsi="Arial" w:cs="Arial"/>
          <w:spacing w:val="20"/>
          <w:sz w:val="24"/>
          <w:szCs w:val="24"/>
        </w:rPr>
        <w:t xml:space="preserve">Таблица </w:t>
      </w:r>
      <w:r w:rsidRPr="00C04D4C">
        <w:rPr>
          <w:rFonts w:ascii="Arial" w:eastAsia="Arial Unicode MS" w:hAnsi="Arial" w:cs="Arial"/>
          <w:spacing w:val="20"/>
          <w:sz w:val="24"/>
          <w:szCs w:val="24"/>
          <w:lang w:val="en-GB"/>
        </w:rPr>
        <w:fldChar w:fldCharType="begin"/>
      </w:r>
      <w:r w:rsidRPr="00C04D4C">
        <w:rPr>
          <w:rFonts w:ascii="Arial" w:eastAsia="Arial Unicode MS" w:hAnsi="Arial" w:cs="Arial"/>
          <w:spacing w:val="20"/>
          <w:sz w:val="24"/>
          <w:szCs w:val="24"/>
        </w:rPr>
        <w:instrText>\</w:instrText>
      </w:r>
      <w:r w:rsidRPr="00C04D4C">
        <w:rPr>
          <w:rFonts w:ascii="Arial" w:eastAsia="Arial Unicode MS" w:hAnsi="Arial" w:cs="Arial"/>
          <w:spacing w:val="20"/>
          <w:sz w:val="24"/>
          <w:szCs w:val="24"/>
          <w:lang w:val="en-GB"/>
        </w:rPr>
        <w:instrText>IF</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fldChar w:fldCharType="begin"/>
      </w:r>
      <w:r w:rsidRPr="00C04D4C">
        <w:rPr>
          <w:rFonts w:ascii="Arial" w:eastAsia="Arial Unicode MS" w:hAnsi="Arial" w:cs="Arial"/>
          <w:spacing w:val="20"/>
          <w:sz w:val="24"/>
          <w:szCs w:val="24"/>
          <w:lang w:val="en-GB"/>
        </w:rPr>
        <w:instrText>SEQ</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aaa</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c</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fldChar w:fldCharType="separate"/>
      </w:r>
      <w:r w:rsidR="00D51419">
        <w:rPr>
          <w:rFonts w:ascii="Arial" w:eastAsia="Arial Unicode MS" w:hAnsi="Arial" w:cs="Arial"/>
          <w:noProof/>
          <w:spacing w:val="20"/>
          <w:sz w:val="24"/>
          <w:szCs w:val="24"/>
          <w:lang w:val="en-GB"/>
        </w:rPr>
        <w:instrText>0</w:instrText>
      </w:r>
      <w:r w:rsidRPr="00C04D4C">
        <w:rPr>
          <w:rFonts w:ascii="Arial" w:eastAsia="Arial Unicode MS" w:hAnsi="Arial" w:cs="Arial"/>
          <w:spacing w:val="20"/>
          <w:sz w:val="24"/>
          <w:szCs w:val="24"/>
        </w:rPr>
        <w:fldChar w:fldCharType="end"/>
      </w:r>
      <w:r w:rsidRPr="00C04D4C">
        <w:rPr>
          <w:rFonts w:ascii="Arial" w:eastAsia="Arial Unicode MS" w:hAnsi="Arial" w:cs="Arial"/>
          <w:spacing w:val="20"/>
          <w:sz w:val="24"/>
          <w:szCs w:val="24"/>
        </w:rPr>
        <w:instrText>&gt;= 1 "</w:instrText>
      </w:r>
      <w:r w:rsidRPr="00C04D4C">
        <w:rPr>
          <w:rFonts w:ascii="Arial" w:eastAsia="Arial Unicode MS" w:hAnsi="Arial" w:cs="Arial"/>
          <w:spacing w:val="20"/>
          <w:sz w:val="24"/>
          <w:szCs w:val="24"/>
          <w:lang w:val="en-GB"/>
        </w:rPr>
        <w:fldChar w:fldCharType="begin"/>
      </w:r>
      <w:r w:rsidRPr="00C04D4C">
        <w:rPr>
          <w:rFonts w:ascii="Arial" w:eastAsia="Arial Unicode MS" w:hAnsi="Arial" w:cs="Arial"/>
          <w:spacing w:val="20"/>
          <w:sz w:val="24"/>
          <w:szCs w:val="24"/>
          <w:lang w:val="en-GB"/>
        </w:rPr>
        <w:instrText>SEQ</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aaa</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instrText>c</w:instrText>
      </w:r>
      <w:r w:rsidRPr="00C04D4C">
        <w:rPr>
          <w:rFonts w:ascii="Arial" w:eastAsia="Arial Unicode MS" w:hAnsi="Arial" w:cs="Arial"/>
          <w:spacing w:val="20"/>
          <w:sz w:val="24"/>
          <w:szCs w:val="24"/>
        </w:rPr>
        <w:instrText xml:space="preserve"> \* </w:instrText>
      </w:r>
      <w:r w:rsidRPr="00C04D4C">
        <w:rPr>
          <w:rFonts w:ascii="Arial" w:eastAsia="Arial Unicode MS" w:hAnsi="Arial" w:cs="Arial"/>
          <w:spacing w:val="20"/>
          <w:sz w:val="24"/>
          <w:szCs w:val="24"/>
          <w:lang w:val="en-GB"/>
        </w:rPr>
        <w:instrText>ALPHABETIC</w:instrText>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lang w:val="en-GB"/>
        </w:rPr>
        <w:fldChar w:fldCharType="separate"/>
      </w:r>
      <w:r w:rsidRPr="00C04D4C">
        <w:rPr>
          <w:rFonts w:ascii="Arial" w:eastAsia="Arial Unicode MS" w:hAnsi="Arial" w:cs="Arial"/>
          <w:spacing w:val="20"/>
          <w:sz w:val="24"/>
          <w:szCs w:val="24"/>
          <w:lang w:val="en-GB"/>
        </w:rPr>
        <w:instrText>A</w:instrText>
      </w:r>
      <w:r w:rsidRPr="00C04D4C">
        <w:rPr>
          <w:rFonts w:ascii="Arial" w:eastAsia="Arial Unicode MS" w:hAnsi="Arial" w:cs="Arial"/>
          <w:spacing w:val="20"/>
          <w:sz w:val="24"/>
          <w:szCs w:val="24"/>
        </w:rPr>
        <w:fldChar w:fldCharType="end"/>
      </w:r>
      <w:r w:rsidRPr="00C04D4C">
        <w:rPr>
          <w:rFonts w:ascii="Arial" w:eastAsia="Arial Unicode MS" w:hAnsi="Arial" w:cs="Arial"/>
          <w:spacing w:val="20"/>
          <w:sz w:val="24"/>
          <w:szCs w:val="24"/>
        </w:rPr>
        <w:instrText xml:space="preserve">." </w:instrText>
      </w:r>
      <w:r w:rsidRPr="00C04D4C">
        <w:rPr>
          <w:rFonts w:ascii="Arial" w:eastAsia="Arial Unicode MS" w:hAnsi="Arial" w:cs="Arial"/>
          <w:spacing w:val="20"/>
          <w:sz w:val="24"/>
          <w:szCs w:val="24"/>
        </w:rPr>
        <w:fldChar w:fldCharType="end"/>
      </w:r>
      <w:r w:rsidR="00482A13" w:rsidRPr="00C04D4C">
        <w:rPr>
          <w:rFonts w:ascii="Arial" w:eastAsia="Arial Unicode MS" w:hAnsi="Arial" w:cs="Arial"/>
          <w:spacing w:val="20"/>
          <w:sz w:val="24"/>
          <w:szCs w:val="24"/>
        </w:rPr>
        <w:t>2</w:t>
      </w:r>
      <w:r w:rsidRPr="00C04D4C">
        <w:rPr>
          <w:rFonts w:ascii="Arial" w:eastAsia="Arial Unicode MS" w:hAnsi="Arial" w:cs="Arial"/>
          <w:sz w:val="24"/>
          <w:szCs w:val="24"/>
        </w:rPr>
        <w:t xml:space="preserve"> — </w:t>
      </w:r>
      <w:r w:rsidRPr="00C04D4C">
        <w:rPr>
          <w:rFonts w:ascii="Arial" w:hAnsi="Arial" w:cs="Arial"/>
          <w:color w:val="222222"/>
          <w:sz w:val="24"/>
          <w:szCs w:val="24"/>
        </w:rPr>
        <w:t>Проектные значения температур</w:t>
      </w:r>
    </w:p>
    <w:tbl>
      <w:tblPr>
        <w:tblStyle w:val="2f0"/>
        <w:tblW w:w="0" w:type="auto"/>
        <w:tblLook w:val="04A0" w:firstRow="1" w:lastRow="0" w:firstColumn="1" w:lastColumn="0" w:noHBand="0" w:noVBand="1"/>
      </w:tblPr>
      <w:tblGrid>
        <w:gridCol w:w="5070"/>
        <w:gridCol w:w="1134"/>
        <w:gridCol w:w="1134"/>
        <w:gridCol w:w="1134"/>
        <w:gridCol w:w="1099"/>
      </w:tblGrid>
      <w:tr w:rsidR="00062695" w:rsidRPr="00C04D4C" w:rsidTr="005355C8">
        <w:tc>
          <w:tcPr>
            <w:tcW w:w="5070" w:type="dxa"/>
            <w:tcBorders>
              <w:top w:val="single" w:sz="4" w:space="0" w:color="auto"/>
              <w:left w:val="single" w:sz="4" w:space="0" w:color="auto"/>
              <w:bottom w:val="double" w:sz="4" w:space="0" w:color="auto"/>
              <w:right w:val="single" w:sz="4" w:space="0" w:color="auto"/>
            </w:tcBorders>
            <w:hideMark/>
          </w:tcPr>
          <w:p w:rsidR="00062695" w:rsidRPr="00C04D4C" w:rsidRDefault="00062695" w:rsidP="00062695">
            <w:pPr>
              <w:spacing w:before="120" w:after="120" w:line="240" w:lineRule="auto"/>
              <w:jc w:val="center"/>
              <w:rPr>
                <w:rFonts w:ascii="Arial" w:hAnsi="Arial" w:cs="Arial"/>
                <w:color w:val="222222"/>
              </w:rPr>
            </w:pPr>
            <w:r w:rsidRPr="00C04D4C">
              <w:rPr>
                <w:rFonts w:ascii="Arial" w:hAnsi="Arial" w:cs="Arial"/>
                <w:color w:val="222222"/>
              </w:rPr>
              <w:t>Условия окружающей среды</w:t>
            </w:r>
          </w:p>
        </w:tc>
        <w:tc>
          <w:tcPr>
            <w:tcW w:w="1134" w:type="dxa"/>
            <w:tcBorders>
              <w:top w:val="single" w:sz="4" w:space="0" w:color="auto"/>
              <w:left w:val="single" w:sz="4" w:space="0" w:color="auto"/>
              <w:bottom w:val="double" w:sz="4" w:space="0" w:color="auto"/>
              <w:right w:val="single" w:sz="4" w:space="0" w:color="auto"/>
            </w:tcBorders>
            <w:vAlign w:val="center"/>
            <w:hideMark/>
          </w:tcPr>
          <w:p w:rsidR="00062695" w:rsidRPr="00C04D4C" w:rsidRDefault="00062695" w:rsidP="005355C8">
            <w:pPr>
              <w:spacing w:before="120" w:after="120" w:line="240" w:lineRule="auto"/>
              <w:jc w:val="center"/>
              <w:rPr>
                <w:rFonts w:ascii="Arial" w:hAnsi="Arial" w:cs="Arial"/>
                <w:color w:val="222222"/>
              </w:rPr>
            </w:pPr>
            <w:r w:rsidRPr="00C04D4C">
              <w:rPr>
                <w:rFonts w:ascii="Arial" w:hAnsi="Arial" w:cs="Arial"/>
                <w:color w:val="222222"/>
              </w:rPr>
              <w:t xml:space="preserve">≤ 32 </w:t>
            </w:r>
            <w:r w:rsidRPr="00C04D4C">
              <w:rPr>
                <w:rFonts w:ascii="Arial" w:hAnsi="Arial" w:cs="Arial"/>
              </w:rPr>
              <w:t>°C</w:t>
            </w:r>
          </w:p>
        </w:tc>
        <w:tc>
          <w:tcPr>
            <w:tcW w:w="1134" w:type="dxa"/>
            <w:tcBorders>
              <w:top w:val="single" w:sz="4" w:space="0" w:color="auto"/>
              <w:left w:val="single" w:sz="4" w:space="0" w:color="auto"/>
              <w:bottom w:val="double" w:sz="4" w:space="0" w:color="auto"/>
              <w:right w:val="single" w:sz="4" w:space="0" w:color="auto"/>
            </w:tcBorders>
            <w:vAlign w:val="center"/>
            <w:hideMark/>
          </w:tcPr>
          <w:p w:rsidR="00062695" w:rsidRPr="00C04D4C" w:rsidRDefault="00062695" w:rsidP="005355C8">
            <w:pPr>
              <w:spacing w:before="120" w:after="120" w:line="240" w:lineRule="auto"/>
              <w:jc w:val="center"/>
              <w:rPr>
                <w:rFonts w:ascii="Arial" w:hAnsi="Arial" w:cs="Arial"/>
                <w:color w:val="222222"/>
              </w:rPr>
            </w:pPr>
            <w:r w:rsidRPr="00C04D4C">
              <w:rPr>
                <w:rFonts w:ascii="Arial" w:hAnsi="Arial" w:cs="Arial"/>
                <w:color w:val="222222"/>
              </w:rPr>
              <w:t xml:space="preserve">≤ 38 </w:t>
            </w:r>
            <w:r w:rsidRPr="00C04D4C">
              <w:rPr>
                <w:rFonts w:ascii="Arial" w:hAnsi="Arial" w:cs="Arial"/>
              </w:rPr>
              <w:t>°C</w:t>
            </w:r>
          </w:p>
        </w:tc>
        <w:tc>
          <w:tcPr>
            <w:tcW w:w="1134" w:type="dxa"/>
            <w:tcBorders>
              <w:top w:val="single" w:sz="4" w:space="0" w:color="auto"/>
              <w:left w:val="single" w:sz="4" w:space="0" w:color="auto"/>
              <w:bottom w:val="double" w:sz="4" w:space="0" w:color="auto"/>
              <w:right w:val="single" w:sz="4" w:space="0" w:color="auto"/>
            </w:tcBorders>
            <w:vAlign w:val="center"/>
            <w:hideMark/>
          </w:tcPr>
          <w:p w:rsidR="00062695" w:rsidRPr="00C04D4C" w:rsidRDefault="00062695" w:rsidP="005355C8">
            <w:pPr>
              <w:spacing w:before="120" w:after="120" w:line="240" w:lineRule="auto"/>
              <w:jc w:val="center"/>
              <w:rPr>
                <w:rFonts w:ascii="Arial" w:hAnsi="Arial" w:cs="Arial"/>
                <w:color w:val="222222"/>
              </w:rPr>
            </w:pPr>
            <w:r w:rsidRPr="00C04D4C">
              <w:rPr>
                <w:rFonts w:ascii="Arial" w:hAnsi="Arial" w:cs="Arial"/>
                <w:color w:val="222222"/>
              </w:rPr>
              <w:t xml:space="preserve">≤ 43 </w:t>
            </w:r>
            <w:r w:rsidRPr="00C04D4C">
              <w:rPr>
                <w:rFonts w:ascii="Arial" w:hAnsi="Arial" w:cs="Arial"/>
              </w:rPr>
              <w:t>°C</w:t>
            </w:r>
          </w:p>
        </w:tc>
        <w:tc>
          <w:tcPr>
            <w:tcW w:w="1099" w:type="dxa"/>
            <w:tcBorders>
              <w:top w:val="single" w:sz="4" w:space="0" w:color="auto"/>
              <w:left w:val="single" w:sz="4" w:space="0" w:color="auto"/>
              <w:bottom w:val="double" w:sz="4" w:space="0" w:color="auto"/>
              <w:right w:val="single" w:sz="4" w:space="0" w:color="auto"/>
            </w:tcBorders>
            <w:vAlign w:val="center"/>
            <w:hideMark/>
          </w:tcPr>
          <w:p w:rsidR="00062695" w:rsidRPr="00C04D4C" w:rsidRDefault="00062695" w:rsidP="005355C8">
            <w:pPr>
              <w:spacing w:before="120" w:after="120" w:line="240" w:lineRule="auto"/>
              <w:jc w:val="center"/>
              <w:rPr>
                <w:rFonts w:ascii="Arial" w:hAnsi="Arial" w:cs="Arial"/>
                <w:color w:val="222222"/>
              </w:rPr>
            </w:pPr>
            <w:r w:rsidRPr="00C04D4C">
              <w:rPr>
                <w:rFonts w:ascii="Arial" w:hAnsi="Arial" w:cs="Arial"/>
                <w:color w:val="222222"/>
              </w:rPr>
              <w:t xml:space="preserve">≤ 55 </w:t>
            </w:r>
            <w:r w:rsidRPr="00C04D4C">
              <w:rPr>
                <w:rFonts w:ascii="Arial" w:hAnsi="Arial" w:cs="Arial"/>
              </w:rPr>
              <w:t>°C</w:t>
            </w:r>
          </w:p>
        </w:tc>
      </w:tr>
      <w:tr w:rsidR="00062695" w:rsidRPr="00C04D4C" w:rsidTr="005355C8">
        <w:tc>
          <w:tcPr>
            <w:tcW w:w="5070" w:type="dxa"/>
            <w:tcBorders>
              <w:top w:val="double" w:sz="4" w:space="0" w:color="auto"/>
              <w:left w:val="single" w:sz="4" w:space="0" w:color="auto"/>
              <w:bottom w:val="single" w:sz="4" w:space="0" w:color="auto"/>
              <w:right w:val="single" w:sz="4" w:space="0" w:color="auto"/>
            </w:tcBorders>
            <w:hideMark/>
          </w:tcPr>
          <w:p w:rsidR="00062695" w:rsidRPr="00C04D4C" w:rsidRDefault="00062695" w:rsidP="00855804">
            <w:pPr>
              <w:spacing w:after="0" w:line="240" w:lineRule="auto"/>
              <w:ind w:firstLine="284"/>
              <w:jc w:val="both"/>
              <w:rPr>
                <w:rFonts w:ascii="Arial" w:hAnsi="Arial" w:cs="Arial"/>
                <w:color w:val="222222"/>
              </w:rPr>
            </w:pPr>
            <w:r w:rsidRPr="00C04D4C">
              <w:rPr>
                <w:rFonts w:ascii="Arial" w:hAnsi="Arial" w:cs="Arial"/>
                <w:color w:val="222222"/>
              </w:rPr>
              <w:t>Сторона высокого давления с конденсат</w:t>
            </w:r>
            <w:r w:rsidRPr="00C04D4C">
              <w:rPr>
                <w:rFonts w:ascii="Arial" w:hAnsi="Arial" w:cs="Arial"/>
                <w:color w:val="222222"/>
              </w:rPr>
              <w:t>о</w:t>
            </w:r>
            <w:r w:rsidRPr="00C04D4C">
              <w:rPr>
                <w:rFonts w:ascii="Arial" w:hAnsi="Arial" w:cs="Arial"/>
                <w:color w:val="222222"/>
              </w:rPr>
              <w:t xml:space="preserve">рами </w:t>
            </w:r>
            <w:r w:rsidR="0083447A" w:rsidRPr="00C04D4C">
              <w:rPr>
                <w:rFonts w:ascii="Arial" w:hAnsi="Arial" w:cs="Arial"/>
                <w:color w:val="222222"/>
              </w:rPr>
              <w:t>с воздушным охлаждением</w:t>
            </w:r>
          </w:p>
        </w:tc>
        <w:tc>
          <w:tcPr>
            <w:tcW w:w="1134" w:type="dxa"/>
            <w:tcBorders>
              <w:top w:val="doub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55 </w:t>
            </w:r>
            <w:r w:rsidRPr="00C04D4C">
              <w:rPr>
                <w:rFonts w:ascii="Arial" w:hAnsi="Arial" w:cs="Arial"/>
              </w:rPr>
              <w:t>°C</w:t>
            </w:r>
          </w:p>
        </w:tc>
        <w:tc>
          <w:tcPr>
            <w:tcW w:w="1134" w:type="dxa"/>
            <w:tcBorders>
              <w:top w:val="doub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59 </w:t>
            </w:r>
            <w:r w:rsidRPr="00C04D4C">
              <w:rPr>
                <w:rFonts w:ascii="Arial" w:hAnsi="Arial" w:cs="Arial"/>
              </w:rPr>
              <w:t>°C</w:t>
            </w:r>
          </w:p>
        </w:tc>
        <w:tc>
          <w:tcPr>
            <w:tcW w:w="1134" w:type="dxa"/>
            <w:tcBorders>
              <w:top w:val="doub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63 </w:t>
            </w:r>
            <w:r w:rsidRPr="00C04D4C">
              <w:rPr>
                <w:rFonts w:ascii="Arial" w:hAnsi="Arial" w:cs="Arial"/>
              </w:rPr>
              <w:t>°C</w:t>
            </w:r>
          </w:p>
        </w:tc>
        <w:tc>
          <w:tcPr>
            <w:tcW w:w="1099" w:type="dxa"/>
            <w:tcBorders>
              <w:top w:val="doub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67 </w:t>
            </w:r>
            <w:r w:rsidRPr="00C04D4C">
              <w:rPr>
                <w:rFonts w:ascii="Arial" w:hAnsi="Arial" w:cs="Arial"/>
              </w:rPr>
              <w:t>°C</w:t>
            </w:r>
          </w:p>
        </w:tc>
      </w:tr>
      <w:tr w:rsidR="00062695" w:rsidRPr="00C04D4C" w:rsidTr="005355C8">
        <w:tc>
          <w:tcPr>
            <w:tcW w:w="5070" w:type="dxa"/>
            <w:tcBorders>
              <w:top w:val="single" w:sz="4" w:space="0" w:color="auto"/>
              <w:left w:val="single" w:sz="4" w:space="0" w:color="auto"/>
              <w:bottom w:val="single" w:sz="4" w:space="0" w:color="auto"/>
              <w:right w:val="single" w:sz="4" w:space="0" w:color="auto"/>
            </w:tcBorders>
            <w:hideMark/>
          </w:tcPr>
          <w:p w:rsidR="00062695" w:rsidRPr="00C04D4C" w:rsidRDefault="00062695" w:rsidP="00855804">
            <w:pPr>
              <w:spacing w:after="0" w:line="240" w:lineRule="auto"/>
              <w:ind w:firstLine="284"/>
              <w:jc w:val="both"/>
              <w:rPr>
                <w:rFonts w:ascii="Arial" w:hAnsi="Arial" w:cs="Arial"/>
                <w:color w:val="222222"/>
              </w:rPr>
            </w:pPr>
            <w:r w:rsidRPr="00C04D4C">
              <w:rPr>
                <w:rFonts w:ascii="Arial" w:hAnsi="Arial" w:cs="Arial"/>
                <w:color w:val="222222"/>
              </w:rPr>
              <w:t>Сторона высокого давления с конденсат</w:t>
            </w:r>
            <w:r w:rsidRPr="00C04D4C">
              <w:rPr>
                <w:rFonts w:ascii="Arial" w:hAnsi="Arial" w:cs="Arial"/>
                <w:color w:val="222222"/>
              </w:rPr>
              <w:t>о</w:t>
            </w:r>
            <w:r w:rsidRPr="00C04D4C">
              <w:rPr>
                <w:rFonts w:ascii="Arial" w:hAnsi="Arial" w:cs="Arial"/>
                <w:color w:val="222222"/>
              </w:rPr>
              <w:t>рами водяного охлаждения и тепловые нас</w:t>
            </w:r>
            <w:r w:rsidRPr="00C04D4C">
              <w:rPr>
                <w:rFonts w:ascii="Arial" w:hAnsi="Arial" w:cs="Arial"/>
                <w:color w:val="222222"/>
              </w:rPr>
              <w:t>о</w:t>
            </w:r>
            <w:r w:rsidRPr="00C04D4C">
              <w:rPr>
                <w:rFonts w:ascii="Arial" w:hAnsi="Arial" w:cs="Arial"/>
                <w:color w:val="222222"/>
              </w:rPr>
              <w:t>сы</w:t>
            </w:r>
            <w:r w:rsidR="005355C8" w:rsidRPr="00C04D4C">
              <w:rPr>
                <w:rFonts w:ascii="Arial" w:hAnsi="Arial" w:cs="Arial"/>
                <w:color w:val="222222"/>
              </w:rPr>
              <w:t xml:space="preserve"> с</w:t>
            </w:r>
            <w:r w:rsidRPr="00C04D4C">
              <w:rPr>
                <w:rFonts w:ascii="Arial" w:hAnsi="Arial" w:cs="Arial"/>
                <w:color w:val="222222"/>
              </w:rPr>
              <w:t xml:space="preserve"> </w:t>
            </w:r>
            <w:r w:rsidR="005355C8" w:rsidRPr="00C04D4C">
              <w:rPr>
                <w:rFonts w:ascii="Arial" w:hAnsi="Arial" w:cs="Arial"/>
                <w:color w:val="222222"/>
              </w:rPr>
              <w:t>водой</w:t>
            </w:r>
          </w:p>
        </w:tc>
        <w:tc>
          <w:tcPr>
            <w:tcW w:w="4501" w:type="dxa"/>
            <w:gridSpan w:val="4"/>
            <w:tcBorders>
              <w:top w:val="single" w:sz="4" w:space="0" w:color="auto"/>
              <w:left w:val="single" w:sz="4" w:space="0" w:color="auto"/>
              <w:bottom w:val="single" w:sz="4" w:space="0" w:color="auto"/>
              <w:right w:val="single" w:sz="4" w:space="0" w:color="auto"/>
            </w:tcBorders>
            <w:vAlign w:val="center"/>
            <w:hideMark/>
          </w:tcPr>
          <w:p w:rsidR="00062695" w:rsidRPr="00C04D4C" w:rsidRDefault="005355C8" w:rsidP="005355C8">
            <w:pPr>
              <w:spacing w:after="0" w:line="240" w:lineRule="auto"/>
              <w:jc w:val="center"/>
              <w:rPr>
                <w:rFonts w:ascii="Arial" w:hAnsi="Arial" w:cs="Arial"/>
                <w:color w:val="222222"/>
              </w:rPr>
            </w:pPr>
            <w:r w:rsidRPr="00C04D4C">
              <w:rPr>
                <w:rFonts w:ascii="Arial" w:hAnsi="Arial" w:cs="Arial"/>
                <w:color w:val="222222"/>
              </w:rPr>
              <w:t xml:space="preserve">Максимальный отбор температуры </w:t>
            </w:r>
            <w:r w:rsidR="00062695" w:rsidRPr="00C04D4C">
              <w:rPr>
                <w:rFonts w:ascii="Arial" w:hAnsi="Arial" w:cs="Arial"/>
                <w:color w:val="222222"/>
              </w:rPr>
              <w:t xml:space="preserve"> + 8</w:t>
            </w:r>
            <w:r w:rsidRPr="00C04D4C">
              <w:rPr>
                <w:rFonts w:ascii="Arial" w:hAnsi="Arial" w:cs="Arial"/>
                <w:color w:val="222222"/>
              </w:rPr>
              <w:t xml:space="preserve"> </w:t>
            </w:r>
            <w:r w:rsidR="00062695" w:rsidRPr="00C04D4C">
              <w:rPr>
                <w:rFonts w:ascii="Arial" w:hAnsi="Arial" w:cs="Arial"/>
                <w:color w:val="222222"/>
                <w:lang w:val="en-US"/>
              </w:rPr>
              <w:t>K</w:t>
            </w:r>
          </w:p>
        </w:tc>
      </w:tr>
      <w:tr w:rsidR="00062695" w:rsidRPr="00C04D4C" w:rsidTr="005355C8">
        <w:tc>
          <w:tcPr>
            <w:tcW w:w="5070" w:type="dxa"/>
            <w:tcBorders>
              <w:top w:val="single" w:sz="4" w:space="0" w:color="auto"/>
              <w:left w:val="single" w:sz="4" w:space="0" w:color="auto"/>
              <w:bottom w:val="single" w:sz="4" w:space="0" w:color="auto"/>
              <w:right w:val="single" w:sz="4" w:space="0" w:color="auto"/>
            </w:tcBorders>
            <w:hideMark/>
          </w:tcPr>
          <w:p w:rsidR="00062695" w:rsidRPr="00C04D4C" w:rsidRDefault="00062695" w:rsidP="00855804">
            <w:pPr>
              <w:spacing w:after="0" w:line="240" w:lineRule="auto"/>
              <w:ind w:firstLine="284"/>
              <w:jc w:val="both"/>
              <w:rPr>
                <w:rFonts w:ascii="Arial" w:hAnsi="Arial" w:cs="Arial"/>
                <w:color w:val="222222"/>
              </w:rPr>
            </w:pPr>
            <w:r w:rsidRPr="00C04D4C">
              <w:rPr>
                <w:rFonts w:ascii="Arial" w:hAnsi="Arial" w:cs="Arial"/>
                <w:color w:val="222222"/>
              </w:rPr>
              <w:t xml:space="preserve">Сторона высокого давления </w:t>
            </w:r>
            <w:r w:rsidR="005355C8" w:rsidRPr="00C04D4C">
              <w:rPr>
                <w:rFonts w:ascii="Arial" w:hAnsi="Arial" w:cs="Arial"/>
                <w:color w:val="222222"/>
              </w:rPr>
              <w:t>с</w:t>
            </w:r>
            <w:r w:rsidRPr="00C04D4C">
              <w:rPr>
                <w:rFonts w:ascii="Arial" w:hAnsi="Arial" w:cs="Arial"/>
                <w:color w:val="222222"/>
              </w:rPr>
              <w:t xml:space="preserve"> испарител</w:t>
            </w:r>
            <w:r w:rsidRPr="00C04D4C">
              <w:rPr>
                <w:rFonts w:ascii="Arial" w:hAnsi="Arial" w:cs="Arial"/>
                <w:color w:val="222222"/>
              </w:rPr>
              <w:t>ь</w:t>
            </w:r>
            <w:r w:rsidRPr="00C04D4C">
              <w:rPr>
                <w:rFonts w:ascii="Arial" w:hAnsi="Arial" w:cs="Arial"/>
                <w:color w:val="222222"/>
              </w:rPr>
              <w:t>н</w:t>
            </w:r>
            <w:r w:rsidR="005355C8" w:rsidRPr="00C04D4C">
              <w:rPr>
                <w:rFonts w:ascii="Arial" w:hAnsi="Arial" w:cs="Arial"/>
                <w:color w:val="222222"/>
              </w:rPr>
              <w:t>ым</w:t>
            </w:r>
            <w:r w:rsidRPr="00C04D4C">
              <w:rPr>
                <w:rFonts w:ascii="Arial" w:hAnsi="Arial" w:cs="Arial"/>
                <w:color w:val="222222"/>
              </w:rPr>
              <w:t xml:space="preserve"> конденсатор</w:t>
            </w:r>
            <w:r w:rsidR="005355C8" w:rsidRPr="00C04D4C">
              <w:rPr>
                <w:rFonts w:ascii="Arial" w:hAnsi="Arial" w:cs="Arial"/>
                <w:color w:val="222222"/>
              </w:rPr>
              <w:t>ом</w:t>
            </w:r>
            <w:r w:rsidRPr="00C04D4C">
              <w:rPr>
                <w:rFonts w:ascii="Arial" w:hAnsi="Arial" w:cs="Arial"/>
                <w:color w:val="222222"/>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43 </w:t>
            </w:r>
            <w:r w:rsidRPr="00C04D4C">
              <w:rPr>
                <w:rFonts w:ascii="Arial" w:hAnsi="Arial" w:cs="Aria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43 </w:t>
            </w:r>
            <w:r w:rsidRPr="00C04D4C">
              <w:rPr>
                <w:rFonts w:ascii="Arial" w:hAnsi="Arial" w:cs="Aria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43 </w:t>
            </w:r>
            <w:r w:rsidRPr="00C04D4C">
              <w:rPr>
                <w:rFonts w:ascii="Arial" w:hAnsi="Arial" w:cs="Arial"/>
              </w:rPr>
              <w:t>°C</w:t>
            </w:r>
          </w:p>
        </w:tc>
        <w:tc>
          <w:tcPr>
            <w:tcW w:w="1099"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55 </w:t>
            </w:r>
            <w:r w:rsidRPr="00C04D4C">
              <w:rPr>
                <w:rFonts w:ascii="Arial" w:hAnsi="Arial" w:cs="Arial"/>
              </w:rPr>
              <w:t>°C</w:t>
            </w:r>
          </w:p>
        </w:tc>
      </w:tr>
      <w:tr w:rsidR="00062695" w:rsidRPr="00C04D4C" w:rsidTr="005355C8">
        <w:tc>
          <w:tcPr>
            <w:tcW w:w="5070" w:type="dxa"/>
            <w:tcBorders>
              <w:top w:val="single" w:sz="4" w:space="0" w:color="auto"/>
              <w:left w:val="single" w:sz="4" w:space="0" w:color="auto"/>
              <w:bottom w:val="single" w:sz="4" w:space="0" w:color="auto"/>
              <w:right w:val="single" w:sz="4" w:space="0" w:color="auto"/>
            </w:tcBorders>
            <w:hideMark/>
          </w:tcPr>
          <w:p w:rsidR="00062695" w:rsidRPr="00C04D4C" w:rsidRDefault="00062695" w:rsidP="00855804">
            <w:pPr>
              <w:spacing w:after="0" w:line="240" w:lineRule="auto"/>
              <w:ind w:firstLine="284"/>
              <w:jc w:val="both"/>
              <w:rPr>
                <w:rFonts w:ascii="Arial" w:hAnsi="Arial" w:cs="Arial"/>
                <w:color w:val="222222"/>
              </w:rPr>
            </w:pPr>
            <w:r w:rsidRPr="00C04D4C">
              <w:rPr>
                <w:rFonts w:ascii="Arial" w:hAnsi="Arial" w:cs="Arial"/>
                <w:color w:val="222222"/>
              </w:rPr>
              <w:t>Сторона низкого давления с теплообменн</w:t>
            </w:r>
            <w:r w:rsidRPr="00C04D4C">
              <w:rPr>
                <w:rFonts w:ascii="Arial" w:hAnsi="Arial" w:cs="Arial"/>
                <w:color w:val="222222"/>
              </w:rPr>
              <w:t>и</w:t>
            </w:r>
            <w:r w:rsidRPr="00C04D4C">
              <w:rPr>
                <w:rFonts w:ascii="Arial" w:hAnsi="Arial" w:cs="Arial"/>
                <w:color w:val="222222"/>
              </w:rPr>
              <w:t>ком</w:t>
            </w:r>
            <w:r w:rsidR="005355C8" w:rsidRPr="00C04D4C">
              <w:rPr>
                <w:rFonts w:ascii="Arial" w:hAnsi="Arial" w:cs="Arial"/>
                <w:color w:val="222222"/>
              </w:rPr>
              <w:t xml:space="preserve">, использующим окружающую </w:t>
            </w:r>
            <w:r w:rsidRPr="00C04D4C">
              <w:rPr>
                <w:rFonts w:ascii="Arial" w:hAnsi="Arial" w:cs="Arial"/>
                <w:color w:val="222222"/>
              </w:rPr>
              <w:t>наружн</w:t>
            </w:r>
            <w:r w:rsidR="005355C8" w:rsidRPr="00C04D4C">
              <w:rPr>
                <w:rFonts w:ascii="Arial" w:hAnsi="Arial" w:cs="Arial"/>
                <w:color w:val="222222"/>
              </w:rPr>
              <w:t>ую</w:t>
            </w:r>
            <w:r w:rsidRPr="00C04D4C">
              <w:rPr>
                <w:rFonts w:ascii="Arial" w:hAnsi="Arial" w:cs="Arial"/>
                <w:color w:val="222222"/>
              </w:rPr>
              <w:t xml:space="preserve"> температур</w:t>
            </w:r>
            <w:r w:rsidR="005355C8" w:rsidRPr="00C04D4C">
              <w:rPr>
                <w:rFonts w:ascii="Arial" w:hAnsi="Arial" w:cs="Arial"/>
                <w:color w:val="222222"/>
              </w:rPr>
              <w:t>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32 </w:t>
            </w:r>
            <w:r w:rsidRPr="00C04D4C">
              <w:rPr>
                <w:rFonts w:ascii="Arial" w:hAnsi="Arial" w:cs="Aria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38 </w:t>
            </w:r>
            <w:r w:rsidRPr="00C04D4C">
              <w:rPr>
                <w:rFonts w:ascii="Arial" w:hAnsi="Arial" w:cs="Aria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43 </w:t>
            </w:r>
            <w:r w:rsidRPr="00C04D4C">
              <w:rPr>
                <w:rFonts w:ascii="Arial" w:hAnsi="Arial" w:cs="Arial"/>
              </w:rPr>
              <w:t>°C</w:t>
            </w:r>
          </w:p>
        </w:tc>
        <w:tc>
          <w:tcPr>
            <w:tcW w:w="1099"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55 </w:t>
            </w:r>
            <w:r w:rsidRPr="00C04D4C">
              <w:rPr>
                <w:rFonts w:ascii="Arial" w:hAnsi="Arial" w:cs="Arial"/>
              </w:rPr>
              <w:t>°C</w:t>
            </w:r>
          </w:p>
        </w:tc>
      </w:tr>
      <w:tr w:rsidR="00062695" w:rsidRPr="00C04D4C" w:rsidTr="005355C8">
        <w:tc>
          <w:tcPr>
            <w:tcW w:w="5070" w:type="dxa"/>
            <w:tcBorders>
              <w:top w:val="single" w:sz="4" w:space="0" w:color="auto"/>
              <w:left w:val="single" w:sz="4" w:space="0" w:color="auto"/>
              <w:bottom w:val="single" w:sz="4" w:space="0" w:color="auto"/>
              <w:right w:val="single" w:sz="4" w:space="0" w:color="auto"/>
            </w:tcBorders>
            <w:hideMark/>
          </w:tcPr>
          <w:p w:rsidR="00062695" w:rsidRPr="00C04D4C" w:rsidRDefault="00062695" w:rsidP="00855804">
            <w:pPr>
              <w:spacing w:after="0" w:line="240" w:lineRule="auto"/>
              <w:ind w:firstLine="284"/>
              <w:jc w:val="both"/>
              <w:rPr>
                <w:rFonts w:ascii="Arial" w:hAnsi="Arial" w:cs="Arial"/>
                <w:color w:val="222222"/>
              </w:rPr>
            </w:pPr>
            <w:r w:rsidRPr="00C04D4C">
              <w:rPr>
                <w:rFonts w:ascii="Arial" w:hAnsi="Arial" w:cs="Arial"/>
                <w:color w:val="222222"/>
              </w:rPr>
              <w:t>Сторона низкого давления с теплообменн</w:t>
            </w:r>
            <w:r w:rsidRPr="00C04D4C">
              <w:rPr>
                <w:rFonts w:ascii="Arial" w:hAnsi="Arial" w:cs="Arial"/>
                <w:color w:val="222222"/>
              </w:rPr>
              <w:t>и</w:t>
            </w:r>
            <w:r w:rsidRPr="00C04D4C">
              <w:rPr>
                <w:rFonts w:ascii="Arial" w:hAnsi="Arial" w:cs="Arial"/>
                <w:color w:val="222222"/>
              </w:rPr>
              <w:t>ком</w:t>
            </w:r>
            <w:r w:rsidR="009670CF" w:rsidRPr="00C04D4C">
              <w:rPr>
                <w:rFonts w:ascii="Arial" w:hAnsi="Arial" w:cs="Arial"/>
                <w:color w:val="222222"/>
              </w:rPr>
              <w:t>,</w:t>
            </w:r>
            <w:r w:rsidRPr="00C04D4C">
              <w:rPr>
                <w:rFonts w:ascii="Arial" w:hAnsi="Arial" w:cs="Arial"/>
                <w:color w:val="222222"/>
              </w:rPr>
              <w:t xml:space="preserve"> </w:t>
            </w:r>
            <w:r w:rsidR="00855804" w:rsidRPr="00C04D4C">
              <w:rPr>
                <w:rFonts w:ascii="Arial" w:hAnsi="Arial" w:cs="Arial"/>
                <w:color w:val="222222"/>
              </w:rPr>
              <w:t xml:space="preserve">использующим окружающую внутреннюю температуру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27 </w:t>
            </w:r>
            <w:r w:rsidRPr="00C04D4C">
              <w:rPr>
                <w:rFonts w:ascii="Arial" w:hAnsi="Arial" w:cs="Aria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33 </w:t>
            </w:r>
            <w:r w:rsidRPr="00C04D4C">
              <w:rPr>
                <w:rFonts w:ascii="Arial" w:hAnsi="Arial" w:cs="Arial"/>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38 </w:t>
            </w:r>
            <w:r w:rsidRPr="00C04D4C">
              <w:rPr>
                <w:rFonts w:ascii="Arial" w:hAnsi="Arial" w:cs="Arial"/>
              </w:rPr>
              <w:t>°C</w:t>
            </w:r>
          </w:p>
        </w:tc>
        <w:tc>
          <w:tcPr>
            <w:tcW w:w="1099" w:type="dxa"/>
            <w:tcBorders>
              <w:top w:val="single" w:sz="4" w:space="0" w:color="auto"/>
              <w:left w:val="single" w:sz="4" w:space="0" w:color="auto"/>
              <w:bottom w:val="single" w:sz="4" w:space="0" w:color="auto"/>
              <w:right w:val="single" w:sz="4" w:space="0" w:color="auto"/>
            </w:tcBorders>
            <w:vAlign w:val="center"/>
            <w:hideMark/>
          </w:tcPr>
          <w:p w:rsidR="00062695" w:rsidRPr="00C04D4C" w:rsidRDefault="00062695" w:rsidP="005355C8">
            <w:pPr>
              <w:spacing w:after="0" w:line="240" w:lineRule="auto"/>
              <w:jc w:val="center"/>
              <w:rPr>
                <w:rFonts w:ascii="Arial" w:hAnsi="Arial" w:cs="Arial"/>
                <w:color w:val="222222"/>
              </w:rPr>
            </w:pPr>
            <w:r w:rsidRPr="00C04D4C">
              <w:rPr>
                <w:rFonts w:ascii="Arial" w:hAnsi="Arial" w:cs="Arial"/>
                <w:color w:val="222222"/>
              </w:rPr>
              <w:t xml:space="preserve">38 </w:t>
            </w:r>
            <w:r w:rsidRPr="00C04D4C">
              <w:rPr>
                <w:rFonts w:ascii="Arial" w:hAnsi="Arial" w:cs="Arial"/>
              </w:rPr>
              <w:t>°C</w:t>
            </w:r>
          </w:p>
        </w:tc>
      </w:tr>
      <w:tr w:rsidR="00062695" w:rsidRPr="00C04D4C" w:rsidTr="00062695">
        <w:tc>
          <w:tcPr>
            <w:tcW w:w="9571" w:type="dxa"/>
            <w:gridSpan w:val="5"/>
            <w:tcBorders>
              <w:top w:val="single" w:sz="4" w:space="0" w:color="auto"/>
              <w:left w:val="single" w:sz="4" w:space="0" w:color="auto"/>
              <w:bottom w:val="single" w:sz="4" w:space="0" w:color="auto"/>
              <w:right w:val="single" w:sz="4" w:space="0" w:color="auto"/>
            </w:tcBorders>
          </w:tcPr>
          <w:p w:rsidR="00062695" w:rsidRPr="00C04D4C" w:rsidRDefault="009670CF" w:rsidP="009670CF">
            <w:pPr>
              <w:spacing w:after="0" w:line="240" w:lineRule="auto"/>
              <w:ind w:firstLine="426"/>
              <w:jc w:val="both"/>
              <w:rPr>
                <w:rFonts w:ascii="Arial" w:hAnsi="Arial" w:cs="Arial"/>
                <w:color w:val="222222"/>
                <w:spacing w:val="20"/>
                <w:sz w:val="20"/>
                <w:szCs w:val="20"/>
              </w:rPr>
            </w:pPr>
            <w:r w:rsidRPr="00C04D4C">
              <w:rPr>
                <w:rFonts w:ascii="Arial" w:hAnsi="Arial" w:cs="Arial"/>
                <w:color w:val="222222"/>
                <w:spacing w:val="20"/>
                <w:sz w:val="20"/>
                <w:szCs w:val="20"/>
              </w:rPr>
              <w:t>Примечания</w:t>
            </w:r>
          </w:p>
          <w:p w:rsidR="009670CF" w:rsidRPr="00C04D4C" w:rsidRDefault="009670CF" w:rsidP="009670CF">
            <w:pPr>
              <w:spacing w:after="0" w:line="240" w:lineRule="auto"/>
              <w:ind w:firstLine="426"/>
              <w:jc w:val="both"/>
              <w:rPr>
                <w:rFonts w:ascii="Arial" w:hAnsi="Arial" w:cs="Arial"/>
                <w:color w:val="222222"/>
                <w:sz w:val="20"/>
                <w:szCs w:val="20"/>
              </w:rPr>
            </w:pPr>
            <w:r w:rsidRPr="00C04D4C">
              <w:rPr>
                <w:rFonts w:ascii="Arial" w:hAnsi="Arial" w:cs="Arial"/>
                <w:color w:val="222222"/>
                <w:sz w:val="20"/>
                <w:szCs w:val="20"/>
              </w:rPr>
              <w:t>1 Применительно к стороне высокого давления, заданные температуры считают максимально возможными, которые могут быть достигнуты в процессе работы холодильной системы. Эта те</w:t>
            </w:r>
            <w:r w:rsidRPr="00C04D4C">
              <w:rPr>
                <w:rFonts w:ascii="Arial" w:hAnsi="Arial" w:cs="Arial"/>
                <w:color w:val="222222"/>
                <w:sz w:val="20"/>
                <w:szCs w:val="20"/>
              </w:rPr>
              <w:t>м</w:t>
            </w:r>
            <w:r w:rsidRPr="00C04D4C">
              <w:rPr>
                <w:rFonts w:ascii="Arial" w:hAnsi="Arial" w:cs="Arial"/>
                <w:color w:val="222222"/>
                <w:sz w:val="20"/>
                <w:szCs w:val="20"/>
              </w:rPr>
              <w:t>пература выше, чем температура во время выключения компрессора (стоянки). Для стороны ни</w:t>
            </w:r>
            <w:r w:rsidRPr="00C04D4C">
              <w:rPr>
                <w:rFonts w:ascii="Arial" w:hAnsi="Arial" w:cs="Arial"/>
                <w:color w:val="222222"/>
                <w:sz w:val="20"/>
                <w:szCs w:val="20"/>
              </w:rPr>
              <w:t>з</w:t>
            </w:r>
            <w:r w:rsidRPr="00C04D4C">
              <w:rPr>
                <w:rFonts w:ascii="Arial" w:hAnsi="Arial" w:cs="Arial"/>
                <w:color w:val="222222"/>
                <w:sz w:val="20"/>
                <w:szCs w:val="20"/>
              </w:rPr>
              <w:t>кого давления и/или применительно к стороне промежуточного давления, за расчетную базу д</w:t>
            </w:r>
            <w:r w:rsidRPr="00C04D4C">
              <w:rPr>
                <w:rFonts w:ascii="Arial" w:hAnsi="Arial" w:cs="Arial"/>
                <w:color w:val="222222"/>
                <w:sz w:val="20"/>
                <w:szCs w:val="20"/>
              </w:rPr>
              <w:t>о</w:t>
            </w:r>
            <w:r w:rsidRPr="00C04D4C">
              <w:rPr>
                <w:rFonts w:ascii="Arial" w:hAnsi="Arial" w:cs="Arial"/>
                <w:color w:val="222222"/>
                <w:sz w:val="20"/>
                <w:szCs w:val="20"/>
              </w:rPr>
              <w:t>статочно взять значение температуры во время стоянки компрессора. Эти температуры мин</w:t>
            </w:r>
            <w:r w:rsidRPr="00C04D4C">
              <w:rPr>
                <w:rFonts w:ascii="Arial" w:hAnsi="Arial" w:cs="Arial"/>
                <w:color w:val="222222"/>
                <w:sz w:val="20"/>
                <w:szCs w:val="20"/>
              </w:rPr>
              <w:t>и</w:t>
            </w:r>
            <w:r w:rsidRPr="00C04D4C">
              <w:rPr>
                <w:rFonts w:ascii="Arial" w:hAnsi="Arial" w:cs="Arial"/>
                <w:color w:val="222222"/>
                <w:sz w:val="20"/>
                <w:szCs w:val="20"/>
              </w:rPr>
              <w:t>мальны, и, поэтому предполагается, что система не будет спроектирована с таким значением ма</w:t>
            </w:r>
            <w:r w:rsidRPr="00C04D4C">
              <w:rPr>
                <w:rFonts w:ascii="Arial" w:hAnsi="Arial" w:cs="Arial"/>
                <w:color w:val="222222"/>
                <w:sz w:val="20"/>
                <w:szCs w:val="20"/>
              </w:rPr>
              <w:t>к</w:t>
            </w:r>
            <w:r w:rsidRPr="00C04D4C">
              <w:rPr>
                <w:rFonts w:ascii="Arial" w:hAnsi="Arial" w:cs="Arial"/>
                <w:color w:val="222222"/>
                <w:sz w:val="20"/>
                <w:szCs w:val="20"/>
              </w:rPr>
              <w:t>симально возможного давления, которое меньше, чем значение давления соответствующего хл</w:t>
            </w:r>
            <w:r w:rsidRPr="00C04D4C">
              <w:rPr>
                <w:rFonts w:ascii="Arial" w:hAnsi="Arial" w:cs="Arial"/>
                <w:color w:val="222222"/>
                <w:sz w:val="20"/>
                <w:szCs w:val="20"/>
              </w:rPr>
              <w:t>а</w:t>
            </w:r>
            <w:r w:rsidRPr="00C04D4C">
              <w:rPr>
                <w:rFonts w:ascii="Arial" w:hAnsi="Arial" w:cs="Arial"/>
                <w:color w:val="222222"/>
                <w:sz w:val="20"/>
                <w:szCs w:val="20"/>
              </w:rPr>
              <w:t>дагента при этих минимальных температурах.</w:t>
            </w:r>
          </w:p>
          <w:p w:rsidR="009670CF" w:rsidRPr="00C04D4C" w:rsidRDefault="009670CF" w:rsidP="009670CF">
            <w:pPr>
              <w:spacing w:after="0" w:line="240" w:lineRule="auto"/>
              <w:ind w:firstLine="426"/>
              <w:jc w:val="both"/>
              <w:rPr>
                <w:rFonts w:ascii="Arial" w:hAnsi="Arial" w:cs="Arial"/>
                <w:color w:val="222222"/>
                <w:sz w:val="20"/>
                <w:szCs w:val="20"/>
              </w:rPr>
            </w:pPr>
            <w:r w:rsidRPr="00C04D4C">
              <w:rPr>
                <w:rFonts w:ascii="Arial" w:hAnsi="Arial" w:cs="Arial"/>
                <w:color w:val="222222"/>
                <w:sz w:val="20"/>
                <w:szCs w:val="20"/>
              </w:rPr>
              <w:t>2 Использование указанных температур не всегда приводит к получению соответствующего значения давления в системе, например, система с ограниченной заправкой или система, работ</w:t>
            </w:r>
            <w:r w:rsidRPr="00C04D4C">
              <w:rPr>
                <w:rFonts w:ascii="Arial" w:hAnsi="Arial" w:cs="Arial"/>
                <w:color w:val="222222"/>
                <w:sz w:val="20"/>
                <w:szCs w:val="20"/>
              </w:rPr>
              <w:t>а</w:t>
            </w:r>
            <w:r w:rsidRPr="00C04D4C">
              <w:rPr>
                <w:rFonts w:ascii="Arial" w:hAnsi="Arial" w:cs="Arial"/>
                <w:color w:val="222222"/>
                <w:sz w:val="20"/>
                <w:szCs w:val="20"/>
              </w:rPr>
              <w:t>ющая на уровне или выше критической температуры.</w:t>
            </w:r>
          </w:p>
          <w:p w:rsidR="009670CF" w:rsidRPr="00C04D4C" w:rsidRDefault="009670CF" w:rsidP="009670CF">
            <w:pPr>
              <w:spacing w:after="0" w:line="240" w:lineRule="auto"/>
              <w:ind w:firstLine="426"/>
              <w:jc w:val="both"/>
              <w:rPr>
                <w:rFonts w:ascii="Arial" w:hAnsi="Arial" w:cs="Arial"/>
                <w:color w:val="222222"/>
                <w:sz w:val="20"/>
                <w:szCs w:val="20"/>
              </w:rPr>
            </w:pPr>
            <w:r w:rsidRPr="00C04D4C">
              <w:rPr>
                <w:rFonts w:ascii="Arial" w:hAnsi="Arial" w:cs="Arial"/>
                <w:color w:val="222222"/>
                <w:sz w:val="20"/>
                <w:szCs w:val="20"/>
              </w:rPr>
              <w:t xml:space="preserve">3 Для </w:t>
            </w:r>
            <w:proofErr w:type="spellStart"/>
            <w:r w:rsidRPr="00C04D4C">
              <w:rPr>
                <w:rFonts w:ascii="Arial" w:hAnsi="Arial" w:cs="Arial"/>
                <w:color w:val="222222"/>
                <w:sz w:val="20"/>
                <w:szCs w:val="20"/>
              </w:rPr>
              <w:t>зеотропных</w:t>
            </w:r>
            <w:proofErr w:type="spellEnd"/>
            <w:r w:rsidRPr="00C04D4C">
              <w:rPr>
                <w:rFonts w:ascii="Arial" w:hAnsi="Arial" w:cs="Arial"/>
                <w:color w:val="222222"/>
                <w:sz w:val="20"/>
                <w:szCs w:val="20"/>
              </w:rPr>
              <w:t xml:space="preserve"> смесей максимально допустимым давлением</w:t>
            </w:r>
            <w:r w:rsidR="006F5C90" w:rsidRPr="00C04D4C">
              <w:rPr>
                <w:rFonts w:ascii="Arial" w:hAnsi="Arial" w:cs="Arial"/>
                <w:color w:val="222222"/>
                <w:sz w:val="20"/>
                <w:szCs w:val="20"/>
              </w:rPr>
              <w:t xml:space="preserve"> </w:t>
            </w:r>
            <w:r w:rsidRPr="00C04D4C">
              <w:rPr>
                <w:rFonts w:ascii="Arial" w:hAnsi="Arial" w:cs="Arial"/>
                <w:color w:val="222222"/>
                <w:sz w:val="20"/>
                <w:szCs w:val="20"/>
              </w:rPr>
              <w:t>(PS) является давление в то</w:t>
            </w:r>
            <w:r w:rsidRPr="00C04D4C">
              <w:rPr>
                <w:rFonts w:ascii="Arial" w:hAnsi="Arial" w:cs="Arial"/>
                <w:color w:val="222222"/>
                <w:sz w:val="20"/>
                <w:szCs w:val="20"/>
              </w:rPr>
              <w:t>ч</w:t>
            </w:r>
            <w:r w:rsidRPr="00C04D4C">
              <w:rPr>
                <w:rFonts w:ascii="Arial" w:hAnsi="Arial" w:cs="Arial"/>
                <w:color w:val="222222"/>
                <w:sz w:val="20"/>
                <w:szCs w:val="20"/>
              </w:rPr>
              <w:t>ке кипения</w:t>
            </w:r>
            <w:r w:rsidR="00206040" w:rsidRPr="00C04D4C">
              <w:rPr>
                <w:rFonts w:ascii="Arial" w:hAnsi="Arial" w:cs="Arial"/>
                <w:color w:val="222222"/>
                <w:sz w:val="20"/>
                <w:szCs w:val="20"/>
              </w:rPr>
              <w:t>.</w:t>
            </w:r>
          </w:p>
          <w:p w:rsidR="00206040" w:rsidRPr="00C04D4C" w:rsidRDefault="00206040" w:rsidP="00206040">
            <w:pPr>
              <w:spacing w:after="0" w:line="240" w:lineRule="auto"/>
              <w:ind w:firstLine="426"/>
              <w:jc w:val="both"/>
              <w:rPr>
                <w:rFonts w:ascii="Arial" w:hAnsi="Arial" w:cs="Arial"/>
                <w:color w:val="222222"/>
                <w:sz w:val="20"/>
                <w:szCs w:val="20"/>
              </w:rPr>
            </w:pPr>
            <w:r w:rsidRPr="00C04D4C">
              <w:rPr>
                <w:rFonts w:ascii="Arial" w:hAnsi="Arial" w:cs="Arial"/>
                <w:color w:val="222222"/>
                <w:sz w:val="20"/>
                <w:szCs w:val="20"/>
              </w:rPr>
              <w:t>4 Система может быть разделена на несколько частей (например, на стороны низкого и выс</w:t>
            </w:r>
            <w:r w:rsidRPr="00C04D4C">
              <w:rPr>
                <w:rFonts w:ascii="Arial" w:hAnsi="Arial" w:cs="Arial"/>
                <w:color w:val="222222"/>
                <w:sz w:val="20"/>
                <w:szCs w:val="20"/>
              </w:rPr>
              <w:t>о</w:t>
            </w:r>
            <w:r w:rsidRPr="00C04D4C">
              <w:rPr>
                <w:rFonts w:ascii="Arial" w:hAnsi="Arial" w:cs="Arial"/>
                <w:color w:val="222222"/>
                <w:sz w:val="20"/>
                <w:szCs w:val="20"/>
              </w:rPr>
              <w:t>кого давления), для каждой из которых может существовать разные максимально допустимые давления.</w:t>
            </w:r>
          </w:p>
          <w:p w:rsidR="00206040" w:rsidRPr="00C04D4C" w:rsidRDefault="00206040" w:rsidP="00206040">
            <w:pPr>
              <w:spacing w:after="0" w:line="240" w:lineRule="auto"/>
              <w:ind w:firstLine="426"/>
              <w:jc w:val="both"/>
              <w:rPr>
                <w:rFonts w:ascii="Arial" w:hAnsi="Arial" w:cs="Arial"/>
                <w:color w:val="222222"/>
                <w:sz w:val="20"/>
                <w:szCs w:val="20"/>
              </w:rPr>
            </w:pPr>
            <w:r w:rsidRPr="00C04D4C">
              <w:rPr>
                <w:rFonts w:ascii="Arial" w:hAnsi="Arial" w:cs="Arial"/>
                <w:color w:val="222222"/>
                <w:sz w:val="20"/>
                <w:szCs w:val="20"/>
              </w:rPr>
              <w:t>5 Давление, при котором система (или часть системы) работает обычно ниже, чем PS.</w:t>
            </w:r>
          </w:p>
          <w:p w:rsidR="00206040" w:rsidRPr="00C04D4C" w:rsidRDefault="00206040" w:rsidP="00206040">
            <w:pPr>
              <w:spacing w:after="0" w:line="240" w:lineRule="auto"/>
              <w:ind w:firstLine="426"/>
              <w:jc w:val="both"/>
              <w:rPr>
                <w:rFonts w:ascii="Arial" w:hAnsi="Arial" w:cs="Arial"/>
                <w:color w:val="222222"/>
                <w:sz w:val="20"/>
                <w:szCs w:val="20"/>
              </w:rPr>
            </w:pPr>
            <w:r w:rsidRPr="00C04D4C">
              <w:rPr>
                <w:rFonts w:ascii="Arial" w:hAnsi="Arial" w:cs="Arial"/>
                <w:color w:val="222222"/>
                <w:sz w:val="20"/>
                <w:szCs w:val="20"/>
              </w:rPr>
              <w:t>6 Чрезмерн</w:t>
            </w:r>
            <w:r w:rsidR="00243998" w:rsidRPr="00C04D4C">
              <w:rPr>
                <w:rFonts w:ascii="Arial" w:hAnsi="Arial" w:cs="Arial"/>
                <w:color w:val="222222"/>
                <w:sz w:val="20"/>
                <w:szCs w:val="20"/>
              </w:rPr>
              <w:t>ая</w:t>
            </w:r>
            <w:r w:rsidRPr="00C04D4C">
              <w:rPr>
                <w:rFonts w:ascii="Arial" w:hAnsi="Arial" w:cs="Arial"/>
                <w:color w:val="222222"/>
                <w:sz w:val="20"/>
                <w:szCs w:val="20"/>
              </w:rPr>
              <w:t xml:space="preserve"> </w:t>
            </w:r>
            <w:r w:rsidR="00243998" w:rsidRPr="00C04D4C">
              <w:rPr>
                <w:rFonts w:ascii="Arial" w:hAnsi="Arial" w:cs="Arial"/>
                <w:color w:val="222222"/>
                <w:sz w:val="20"/>
                <w:szCs w:val="20"/>
              </w:rPr>
              <w:t>нагрузка</w:t>
            </w:r>
            <w:r w:rsidRPr="00C04D4C">
              <w:rPr>
                <w:rFonts w:ascii="Arial" w:hAnsi="Arial" w:cs="Arial"/>
                <w:color w:val="222222"/>
                <w:sz w:val="20"/>
                <w:szCs w:val="20"/>
              </w:rPr>
              <w:t xml:space="preserve"> может быть результатом газовых пульсаций.</w:t>
            </w:r>
          </w:p>
          <w:p w:rsidR="00206040" w:rsidRPr="00C04D4C" w:rsidRDefault="00206040" w:rsidP="00C82214">
            <w:pPr>
              <w:spacing w:after="0" w:line="240" w:lineRule="auto"/>
              <w:ind w:firstLine="426"/>
              <w:jc w:val="both"/>
              <w:rPr>
                <w:rFonts w:ascii="Arial" w:hAnsi="Arial" w:cs="Arial"/>
                <w:color w:val="222222"/>
                <w:sz w:val="20"/>
                <w:szCs w:val="20"/>
              </w:rPr>
            </w:pPr>
            <w:r w:rsidRPr="00C04D4C">
              <w:rPr>
                <w:rFonts w:ascii="Arial" w:hAnsi="Arial" w:cs="Arial"/>
                <w:color w:val="222222"/>
                <w:sz w:val="20"/>
                <w:szCs w:val="20"/>
              </w:rPr>
              <w:t xml:space="preserve">7 </w:t>
            </w:r>
            <w:r w:rsidR="00243998" w:rsidRPr="00C04D4C">
              <w:rPr>
                <w:rFonts w:ascii="Arial" w:hAnsi="Arial" w:cs="Arial"/>
                <w:color w:val="222222"/>
                <w:sz w:val="20"/>
                <w:szCs w:val="20"/>
              </w:rPr>
              <w:t xml:space="preserve">Для определения условий окружающей среды, следует использовать IEC 60721 [7], а также данные для конкретного региона.  </w:t>
            </w:r>
          </w:p>
        </w:tc>
      </w:tr>
    </w:tbl>
    <w:p w:rsidR="00A02CC4" w:rsidRPr="00C04D4C" w:rsidRDefault="00A02CC4" w:rsidP="00637A18">
      <w:pPr>
        <w:spacing w:after="0" w:line="240" w:lineRule="auto"/>
        <w:ind w:firstLine="709"/>
        <w:jc w:val="both"/>
        <w:rPr>
          <w:rFonts w:ascii="Arial" w:eastAsia="Arial Unicode MS" w:hAnsi="Arial" w:cs="Arial"/>
          <w:sz w:val="24"/>
          <w:szCs w:val="24"/>
        </w:rPr>
      </w:pPr>
    </w:p>
    <w:p w:rsidR="00A02CC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9C580A" w:rsidRPr="00C04D4C">
        <w:rPr>
          <w:rFonts w:ascii="Arial" w:eastAsia="Arial Unicode MS" w:hAnsi="Arial" w:cs="Arial"/>
          <w:sz w:val="24"/>
          <w:szCs w:val="24"/>
        </w:rPr>
        <w:t>.2.2.2</w:t>
      </w:r>
      <w:r w:rsidR="009C580A" w:rsidRPr="00C04D4C">
        <w:t xml:space="preserve"> </w:t>
      </w:r>
      <w:r w:rsidR="009C580A" w:rsidRPr="00C04D4C">
        <w:rPr>
          <w:rFonts w:ascii="Arial" w:eastAsia="Arial Unicode MS" w:hAnsi="Arial" w:cs="Arial"/>
          <w:sz w:val="24"/>
          <w:szCs w:val="24"/>
        </w:rPr>
        <w:t>Компонент</w:t>
      </w:r>
      <w:r w:rsidR="008B66FD" w:rsidRPr="00C04D4C">
        <w:rPr>
          <w:rFonts w:ascii="Arial" w:eastAsia="Arial Unicode MS" w:hAnsi="Arial" w:cs="Arial"/>
          <w:sz w:val="24"/>
          <w:szCs w:val="24"/>
        </w:rPr>
        <w:t>ы и</w:t>
      </w:r>
      <w:r w:rsidR="009C580A" w:rsidRPr="00C04D4C">
        <w:rPr>
          <w:rFonts w:ascii="Arial" w:eastAsia="Arial Unicode MS" w:hAnsi="Arial" w:cs="Arial"/>
          <w:sz w:val="24"/>
          <w:szCs w:val="24"/>
        </w:rPr>
        <w:t xml:space="preserve"> максимально допустим</w:t>
      </w:r>
      <w:r w:rsidR="008B66FD" w:rsidRPr="00C04D4C">
        <w:rPr>
          <w:rFonts w:ascii="Arial" w:eastAsia="Arial Unicode MS" w:hAnsi="Arial" w:cs="Arial"/>
          <w:sz w:val="24"/>
          <w:szCs w:val="24"/>
        </w:rPr>
        <w:t>ое</w:t>
      </w:r>
      <w:r w:rsidR="009C580A" w:rsidRPr="00C04D4C">
        <w:rPr>
          <w:rFonts w:ascii="Arial" w:eastAsia="Arial Unicode MS" w:hAnsi="Arial" w:cs="Arial"/>
          <w:sz w:val="24"/>
          <w:szCs w:val="24"/>
        </w:rPr>
        <w:t xml:space="preserve"> давлени</w:t>
      </w:r>
      <w:r w:rsidR="008B66FD" w:rsidRPr="00C04D4C">
        <w:rPr>
          <w:rFonts w:ascii="Arial" w:eastAsia="Arial Unicode MS" w:hAnsi="Arial" w:cs="Arial"/>
          <w:sz w:val="24"/>
          <w:szCs w:val="24"/>
        </w:rPr>
        <w:t>е</w:t>
      </w:r>
    </w:p>
    <w:p w:rsidR="00A02CC4" w:rsidRPr="00C04D4C" w:rsidRDefault="008B66F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Максимально допустимое давление (PS) для каждого компонента не должно быть ниже максимально допустимого давления в системе или ее части.</w:t>
      </w:r>
    </w:p>
    <w:p w:rsidR="008B66F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8B66FD" w:rsidRPr="00C04D4C">
        <w:rPr>
          <w:rFonts w:ascii="Arial" w:eastAsia="Arial Unicode MS" w:hAnsi="Arial" w:cs="Arial"/>
          <w:sz w:val="24"/>
          <w:szCs w:val="24"/>
        </w:rPr>
        <w:t xml:space="preserve">.2.2.3 Отношение давления к максимально допустимому </w:t>
      </w:r>
    </w:p>
    <w:p w:rsidR="00A02CC4" w:rsidRPr="00C04D4C" w:rsidRDefault="008B66F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Системы и компоненты должны быть разработаны с учетом отношения да</w:t>
      </w:r>
      <w:r w:rsidRPr="00C04D4C">
        <w:rPr>
          <w:rFonts w:ascii="Arial" w:eastAsia="Arial Unicode MS" w:hAnsi="Arial" w:cs="Arial"/>
          <w:sz w:val="24"/>
          <w:szCs w:val="24"/>
        </w:rPr>
        <w:t>в</w:t>
      </w:r>
      <w:r w:rsidRPr="00C04D4C">
        <w:rPr>
          <w:rFonts w:ascii="Arial" w:eastAsia="Arial Unicode MS" w:hAnsi="Arial" w:cs="Arial"/>
          <w:sz w:val="24"/>
          <w:szCs w:val="24"/>
        </w:rPr>
        <w:t>лений, приведенных в таблице 3.</w:t>
      </w:r>
    </w:p>
    <w:p w:rsidR="00A02CC4" w:rsidRPr="00C04D4C" w:rsidRDefault="00A02CC4" w:rsidP="00D33CB7">
      <w:pPr>
        <w:spacing w:after="0" w:line="360" w:lineRule="auto"/>
        <w:ind w:firstLine="709"/>
        <w:jc w:val="both"/>
        <w:rPr>
          <w:rFonts w:ascii="Arial" w:eastAsia="Arial Unicode MS" w:hAnsi="Arial" w:cs="Arial"/>
          <w:sz w:val="24"/>
          <w:szCs w:val="24"/>
        </w:rPr>
      </w:pPr>
    </w:p>
    <w:p w:rsidR="00482A13" w:rsidRPr="00C04D4C" w:rsidRDefault="00482A13" w:rsidP="00F774BF">
      <w:pPr>
        <w:spacing w:after="0" w:line="240" w:lineRule="auto"/>
        <w:jc w:val="both"/>
        <w:rPr>
          <w:rFonts w:ascii="Arial" w:eastAsia="Arial Unicode MS" w:hAnsi="Arial" w:cs="Arial"/>
          <w:sz w:val="24"/>
          <w:szCs w:val="24"/>
        </w:rPr>
      </w:pPr>
      <w:r w:rsidRPr="00C04D4C">
        <w:rPr>
          <w:rFonts w:ascii="Arial" w:eastAsia="Arial Unicode MS" w:hAnsi="Arial" w:cs="Arial"/>
          <w:spacing w:val="20"/>
          <w:sz w:val="24"/>
          <w:szCs w:val="24"/>
        </w:rPr>
        <w:t>Таблица 3</w:t>
      </w:r>
      <w:r w:rsidRPr="00C04D4C">
        <w:rPr>
          <w:rFonts w:ascii="Arial" w:eastAsia="Arial Unicode MS" w:hAnsi="Arial" w:cs="Arial"/>
          <w:sz w:val="24"/>
          <w:szCs w:val="24"/>
        </w:rPr>
        <w:t xml:space="preserve"> — </w:t>
      </w:r>
      <w:r w:rsidR="00F774BF" w:rsidRPr="00C04D4C">
        <w:rPr>
          <w:rFonts w:ascii="Arial" w:eastAsia="Arial Unicode MS" w:hAnsi="Arial" w:cs="Arial"/>
          <w:sz w:val="24"/>
          <w:szCs w:val="24"/>
        </w:rPr>
        <w:t>Соотношения между различными применяемыми давлениями ко</w:t>
      </w:r>
      <w:r w:rsidR="00F774BF" w:rsidRPr="00C04D4C">
        <w:rPr>
          <w:rFonts w:ascii="Arial" w:eastAsia="Arial Unicode MS" w:hAnsi="Arial" w:cs="Arial"/>
          <w:sz w:val="24"/>
          <w:szCs w:val="24"/>
        </w:rPr>
        <w:t>м</w:t>
      </w:r>
      <w:r w:rsidR="00F774BF" w:rsidRPr="00C04D4C">
        <w:rPr>
          <w:rFonts w:ascii="Arial" w:eastAsia="Arial Unicode MS" w:hAnsi="Arial" w:cs="Arial"/>
          <w:sz w:val="24"/>
          <w:szCs w:val="24"/>
        </w:rPr>
        <w:t xml:space="preserve">понентов и сборок и максимально допустимым давлением (PS) </w:t>
      </w:r>
    </w:p>
    <w:tbl>
      <w:tblPr>
        <w:tblStyle w:val="af2"/>
        <w:tblW w:w="0" w:type="auto"/>
        <w:tblInd w:w="108" w:type="dxa"/>
        <w:tblLook w:val="04A0" w:firstRow="1" w:lastRow="0" w:firstColumn="1" w:lastColumn="0" w:noHBand="0" w:noVBand="1"/>
      </w:tblPr>
      <w:tblGrid>
        <w:gridCol w:w="3120"/>
        <w:gridCol w:w="2834"/>
        <w:gridCol w:w="3544"/>
      </w:tblGrid>
      <w:tr w:rsidR="00482A13" w:rsidRPr="00C04D4C" w:rsidTr="00843969">
        <w:tc>
          <w:tcPr>
            <w:tcW w:w="3120" w:type="dxa"/>
            <w:tcBorders>
              <w:bottom w:val="double" w:sz="4" w:space="0" w:color="auto"/>
            </w:tcBorders>
          </w:tcPr>
          <w:p w:rsidR="00482A13" w:rsidRPr="00C04D4C" w:rsidRDefault="00482A13" w:rsidP="00482A13">
            <w:pPr>
              <w:spacing w:after="0" w:line="240" w:lineRule="auto"/>
              <w:jc w:val="center"/>
              <w:rPr>
                <w:rFonts w:ascii="Arial" w:eastAsia="Arial Unicode MS" w:hAnsi="Arial" w:cs="Arial"/>
              </w:rPr>
            </w:pPr>
            <w:r w:rsidRPr="00C04D4C">
              <w:rPr>
                <w:rFonts w:ascii="Arial" w:eastAsia="Arial Unicode MS" w:hAnsi="Arial" w:cs="Arial"/>
              </w:rPr>
              <w:t>Компонент / сборка</w:t>
            </w:r>
          </w:p>
        </w:tc>
        <w:tc>
          <w:tcPr>
            <w:tcW w:w="2834" w:type="dxa"/>
            <w:tcBorders>
              <w:bottom w:val="double" w:sz="4" w:space="0" w:color="auto"/>
            </w:tcBorders>
          </w:tcPr>
          <w:p w:rsidR="00482A13" w:rsidRPr="00C04D4C" w:rsidRDefault="00482A13" w:rsidP="00482A13">
            <w:pPr>
              <w:spacing w:after="0" w:line="240" w:lineRule="auto"/>
              <w:jc w:val="center"/>
              <w:rPr>
                <w:rFonts w:ascii="Arial" w:eastAsia="Arial Unicode MS" w:hAnsi="Arial" w:cs="Arial"/>
              </w:rPr>
            </w:pPr>
            <w:r w:rsidRPr="00C04D4C">
              <w:rPr>
                <w:rFonts w:ascii="Arial" w:eastAsia="Arial Unicode MS" w:hAnsi="Arial" w:cs="Arial"/>
              </w:rPr>
              <w:t>Значение</w:t>
            </w:r>
          </w:p>
        </w:tc>
        <w:tc>
          <w:tcPr>
            <w:tcW w:w="3544" w:type="dxa"/>
            <w:tcBorders>
              <w:bottom w:val="double" w:sz="4" w:space="0" w:color="auto"/>
            </w:tcBorders>
          </w:tcPr>
          <w:p w:rsidR="00482A13" w:rsidRPr="00C04D4C" w:rsidRDefault="00482A13" w:rsidP="00482A13">
            <w:pPr>
              <w:spacing w:after="0" w:line="240" w:lineRule="auto"/>
              <w:jc w:val="center"/>
              <w:rPr>
                <w:rFonts w:ascii="Arial" w:eastAsia="Arial Unicode MS" w:hAnsi="Arial" w:cs="Arial"/>
              </w:rPr>
            </w:pPr>
            <w:r w:rsidRPr="00C04D4C">
              <w:rPr>
                <w:rFonts w:ascii="Arial" w:eastAsia="Arial Unicode MS" w:hAnsi="Arial" w:cs="Arial"/>
              </w:rPr>
              <w:t>Примечания</w:t>
            </w:r>
          </w:p>
        </w:tc>
      </w:tr>
      <w:tr w:rsidR="00482A13" w:rsidRPr="00C04D4C" w:rsidTr="00DD0D0E">
        <w:tc>
          <w:tcPr>
            <w:tcW w:w="3120" w:type="dxa"/>
            <w:tcBorders>
              <w:top w:val="double" w:sz="4" w:space="0" w:color="auto"/>
            </w:tcBorders>
            <w:vAlign w:val="center"/>
          </w:tcPr>
          <w:p w:rsidR="00482A13" w:rsidRPr="00C04D4C" w:rsidRDefault="00060637" w:rsidP="00DD0D0E">
            <w:pPr>
              <w:spacing w:after="0" w:line="240" w:lineRule="auto"/>
              <w:ind w:firstLine="426"/>
              <w:rPr>
                <w:rFonts w:ascii="Arial" w:eastAsia="Arial Unicode MS" w:hAnsi="Arial" w:cs="Arial"/>
              </w:rPr>
            </w:pPr>
            <w:r w:rsidRPr="00C04D4C">
              <w:rPr>
                <w:rFonts w:ascii="Arial" w:eastAsia="Arial Unicode MS" w:hAnsi="Arial" w:cs="Arial"/>
              </w:rPr>
              <w:t>Расчетное давление</w:t>
            </w:r>
          </w:p>
        </w:tc>
        <w:tc>
          <w:tcPr>
            <w:tcW w:w="2834" w:type="dxa"/>
            <w:tcBorders>
              <w:top w:val="double" w:sz="4" w:space="0" w:color="auto"/>
            </w:tcBorders>
            <w:vAlign w:val="center"/>
          </w:tcPr>
          <w:p w:rsidR="00482A13" w:rsidRPr="00C04D4C" w:rsidRDefault="00060637" w:rsidP="00D13687">
            <w:pPr>
              <w:spacing w:after="0" w:line="240" w:lineRule="auto"/>
              <w:jc w:val="center"/>
              <w:rPr>
                <w:rFonts w:ascii="Arial" w:eastAsia="Arial Unicode MS" w:hAnsi="Arial" w:cs="Arial"/>
              </w:rPr>
            </w:pPr>
            <w:r w:rsidRPr="00C04D4C">
              <w:rPr>
                <w:rFonts w:ascii="Arial" w:eastAsia="Arial Unicode MS" w:hAnsi="Arial" w:cs="Arial"/>
              </w:rPr>
              <w:t>≥PS</w:t>
            </w:r>
          </w:p>
        </w:tc>
        <w:tc>
          <w:tcPr>
            <w:tcW w:w="3544" w:type="dxa"/>
            <w:tcBorders>
              <w:top w:val="double" w:sz="4" w:space="0" w:color="auto"/>
            </w:tcBorders>
            <w:vAlign w:val="center"/>
          </w:tcPr>
          <w:p w:rsidR="00482A13" w:rsidRPr="00C04D4C" w:rsidRDefault="004A063F" w:rsidP="00D13687">
            <w:pPr>
              <w:spacing w:after="0" w:line="240" w:lineRule="auto"/>
              <w:ind w:firstLine="348"/>
              <w:jc w:val="center"/>
              <w:rPr>
                <w:rFonts w:ascii="Arial" w:eastAsia="Arial Unicode MS" w:hAnsi="Arial" w:cs="Arial"/>
              </w:rPr>
            </w:pPr>
            <w:r w:rsidRPr="00C04D4C">
              <w:rPr>
                <w:rFonts w:ascii="Arial" w:eastAsia="Arial Unicode MS" w:hAnsi="Arial" w:cs="Arial"/>
              </w:rPr>
              <w:t>Связано с компонентами.</w:t>
            </w:r>
          </w:p>
          <w:p w:rsidR="004A063F" w:rsidRPr="00C04D4C" w:rsidRDefault="004A063F" w:rsidP="00D13687">
            <w:pPr>
              <w:spacing w:after="0" w:line="240" w:lineRule="auto"/>
              <w:ind w:firstLine="348"/>
              <w:jc w:val="center"/>
              <w:rPr>
                <w:rFonts w:ascii="Arial" w:eastAsia="Arial Unicode MS" w:hAnsi="Arial" w:cs="Arial"/>
              </w:rPr>
            </w:pPr>
            <w:r w:rsidRPr="00C04D4C">
              <w:rPr>
                <w:rFonts w:ascii="Arial" w:eastAsia="Arial Unicode MS" w:hAnsi="Arial" w:cs="Arial"/>
              </w:rPr>
              <w:t>Для систем см. 5.2.2.2</w:t>
            </w:r>
          </w:p>
        </w:tc>
      </w:tr>
      <w:tr w:rsidR="00482A13" w:rsidRPr="00C04D4C" w:rsidTr="00DD0D0E">
        <w:tc>
          <w:tcPr>
            <w:tcW w:w="3120" w:type="dxa"/>
            <w:vAlign w:val="center"/>
          </w:tcPr>
          <w:p w:rsidR="00482A13" w:rsidRPr="00C04D4C" w:rsidRDefault="004A063F" w:rsidP="00DD0D0E">
            <w:pPr>
              <w:spacing w:after="0" w:line="240" w:lineRule="auto"/>
              <w:ind w:firstLine="426"/>
              <w:rPr>
                <w:rFonts w:ascii="Arial" w:eastAsia="Arial Unicode MS" w:hAnsi="Arial" w:cs="Arial"/>
              </w:rPr>
            </w:pPr>
            <w:r w:rsidRPr="00C04D4C">
              <w:rPr>
                <w:rFonts w:ascii="Arial" w:eastAsia="Arial Unicode MS" w:hAnsi="Arial" w:cs="Arial"/>
              </w:rPr>
              <w:t>Давление испытания на прочность</w:t>
            </w:r>
          </w:p>
        </w:tc>
        <w:tc>
          <w:tcPr>
            <w:tcW w:w="2834" w:type="dxa"/>
            <w:vAlign w:val="center"/>
          </w:tcPr>
          <w:p w:rsidR="00482A13" w:rsidRPr="00C04D4C" w:rsidRDefault="004A063F" w:rsidP="00D13687">
            <w:pPr>
              <w:spacing w:after="0" w:line="240" w:lineRule="auto"/>
              <w:jc w:val="center"/>
              <w:rPr>
                <w:rFonts w:ascii="Arial" w:eastAsia="Arial Unicode MS" w:hAnsi="Arial" w:cs="Arial"/>
              </w:rPr>
            </w:pPr>
            <w:r w:rsidRPr="00C04D4C">
              <w:rPr>
                <w:rFonts w:ascii="Arial" w:eastAsia="Arial Unicode MS" w:hAnsi="Arial" w:cs="Arial"/>
              </w:rPr>
              <w:t>в соответствии с 5.3.2</w:t>
            </w:r>
          </w:p>
        </w:tc>
        <w:tc>
          <w:tcPr>
            <w:tcW w:w="3544" w:type="dxa"/>
            <w:vAlign w:val="center"/>
          </w:tcPr>
          <w:p w:rsidR="00482A13" w:rsidRPr="00C04D4C" w:rsidRDefault="00482A13" w:rsidP="00D13687">
            <w:pPr>
              <w:spacing w:after="0" w:line="240" w:lineRule="auto"/>
              <w:ind w:firstLine="348"/>
              <w:jc w:val="center"/>
              <w:rPr>
                <w:rFonts w:ascii="Arial" w:eastAsia="Arial Unicode MS" w:hAnsi="Arial" w:cs="Arial"/>
              </w:rPr>
            </w:pPr>
          </w:p>
        </w:tc>
      </w:tr>
      <w:tr w:rsidR="00482A13" w:rsidRPr="00C04D4C" w:rsidTr="00DD0D0E">
        <w:tc>
          <w:tcPr>
            <w:tcW w:w="3120" w:type="dxa"/>
            <w:vAlign w:val="center"/>
          </w:tcPr>
          <w:p w:rsidR="00482A13" w:rsidRPr="00C04D4C" w:rsidRDefault="00F774BF" w:rsidP="00DD0D0E">
            <w:pPr>
              <w:spacing w:after="0" w:line="240" w:lineRule="auto"/>
              <w:ind w:firstLine="426"/>
              <w:rPr>
                <w:rFonts w:ascii="Arial" w:eastAsia="Arial Unicode MS" w:hAnsi="Arial" w:cs="Arial"/>
              </w:rPr>
            </w:pPr>
            <w:r w:rsidRPr="00C04D4C">
              <w:rPr>
                <w:rFonts w:ascii="Arial" w:eastAsia="Arial Unicode MS" w:hAnsi="Arial" w:cs="Arial"/>
              </w:rPr>
              <w:t>Давление испытания на герметичность для сборок</w:t>
            </w:r>
          </w:p>
        </w:tc>
        <w:tc>
          <w:tcPr>
            <w:tcW w:w="2834" w:type="dxa"/>
            <w:vAlign w:val="center"/>
          </w:tcPr>
          <w:p w:rsidR="00482A13" w:rsidRPr="00C04D4C" w:rsidRDefault="004A063F" w:rsidP="00D13687">
            <w:pPr>
              <w:spacing w:after="0" w:line="240" w:lineRule="auto"/>
              <w:jc w:val="center"/>
              <w:rPr>
                <w:rFonts w:ascii="Arial" w:eastAsia="Arial Unicode MS" w:hAnsi="Arial" w:cs="Arial"/>
              </w:rPr>
            </w:pPr>
            <w:r w:rsidRPr="00C04D4C">
              <w:rPr>
                <w:rFonts w:ascii="Arial" w:eastAsia="Arial Unicode MS" w:hAnsi="Arial" w:cs="Arial"/>
              </w:rPr>
              <w:t>в соответствии с 5.3.3</w:t>
            </w:r>
          </w:p>
        </w:tc>
        <w:tc>
          <w:tcPr>
            <w:tcW w:w="3544" w:type="dxa"/>
            <w:vAlign w:val="center"/>
          </w:tcPr>
          <w:p w:rsidR="00482A13" w:rsidRPr="00C04D4C" w:rsidRDefault="00482A13" w:rsidP="00D13687">
            <w:pPr>
              <w:spacing w:after="0" w:line="240" w:lineRule="auto"/>
              <w:ind w:firstLine="348"/>
              <w:jc w:val="center"/>
              <w:rPr>
                <w:rFonts w:ascii="Arial" w:eastAsia="Arial Unicode MS" w:hAnsi="Arial" w:cs="Arial"/>
              </w:rPr>
            </w:pPr>
          </w:p>
        </w:tc>
      </w:tr>
      <w:tr w:rsidR="00D13687" w:rsidRPr="00C04D4C" w:rsidTr="00DD0D0E">
        <w:tc>
          <w:tcPr>
            <w:tcW w:w="3120" w:type="dxa"/>
            <w:vAlign w:val="center"/>
          </w:tcPr>
          <w:p w:rsidR="00D13687" w:rsidRPr="00C04D4C" w:rsidRDefault="00D13687" w:rsidP="00DD0D0E">
            <w:pPr>
              <w:spacing w:after="0" w:line="240" w:lineRule="auto"/>
              <w:ind w:firstLine="426"/>
              <w:rPr>
                <w:rFonts w:ascii="Arial" w:eastAsia="Arial Unicode MS" w:hAnsi="Arial" w:cs="Arial"/>
              </w:rPr>
            </w:pPr>
            <w:r w:rsidRPr="00C04D4C">
              <w:rPr>
                <w:rFonts w:ascii="Arial" w:eastAsia="Arial Unicode MS" w:hAnsi="Arial" w:cs="Arial"/>
              </w:rPr>
              <w:t>Ограничитель давл</w:t>
            </w:r>
            <w:r w:rsidRPr="00C04D4C">
              <w:rPr>
                <w:rFonts w:ascii="Arial" w:eastAsia="Arial Unicode MS" w:hAnsi="Arial" w:cs="Arial"/>
              </w:rPr>
              <w:t>е</w:t>
            </w:r>
            <w:r w:rsidRPr="00C04D4C">
              <w:rPr>
                <w:rFonts w:ascii="Arial" w:eastAsia="Arial Unicode MS" w:hAnsi="Arial" w:cs="Arial"/>
              </w:rPr>
              <w:t>ния для систем с предохр</w:t>
            </w:r>
            <w:r w:rsidRPr="00C04D4C">
              <w:rPr>
                <w:rFonts w:ascii="Arial" w:eastAsia="Arial Unicode MS" w:hAnsi="Arial" w:cs="Arial"/>
              </w:rPr>
              <w:t>а</w:t>
            </w:r>
            <w:r w:rsidRPr="00C04D4C">
              <w:rPr>
                <w:rFonts w:ascii="Arial" w:eastAsia="Arial Unicode MS" w:hAnsi="Arial" w:cs="Arial"/>
              </w:rPr>
              <w:t>нительным устройством, настройки</w:t>
            </w:r>
          </w:p>
        </w:tc>
        <w:tc>
          <w:tcPr>
            <w:tcW w:w="2834" w:type="dxa"/>
            <w:vAlign w:val="center"/>
          </w:tcPr>
          <w:p w:rsidR="00D13687" w:rsidRPr="00C04D4C" w:rsidRDefault="00D13687" w:rsidP="00D13687">
            <w:pPr>
              <w:spacing w:after="0" w:line="240" w:lineRule="auto"/>
              <w:jc w:val="center"/>
              <w:rPr>
                <w:rFonts w:ascii="Arial" w:eastAsia="Arial Unicode MS" w:hAnsi="Arial" w:cs="Arial"/>
              </w:rPr>
            </w:pPr>
            <w:r w:rsidRPr="00C04D4C">
              <w:rPr>
                <w:rFonts w:ascii="Arial" w:eastAsia="Arial Unicode MS" w:hAnsi="Arial" w:cs="Arial"/>
                <w:lang w:val="en-US"/>
              </w:rPr>
              <w:t>≤1,0 × PS</w:t>
            </w:r>
          </w:p>
        </w:tc>
        <w:tc>
          <w:tcPr>
            <w:tcW w:w="3544" w:type="dxa"/>
            <w:vMerge w:val="restart"/>
            <w:vAlign w:val="center"/>
          </w:tcPr>
          <w:p w:rsidR="00D13687" w:rsidRPr="00C04D4C" w:rsidRDefault="00D13687" w:rsidP="00D13687">
            <w:pPr>
              <w:spacing w:after="0" w:line="240" w:lineRule="auto"/>
              <w:ind w:firstLine="348"/>
              <w:jc w:val="center"/>
              <w:rPr>
                <w:rFonts w:ascii="Arial" w:eastAsia="Arial Unicode MS" w:hAnsi="Arial" w:cs="Arial"/>
              </w:rPr>
            </w:pPr>
            <w:r w:rsidRPr="00C04D4C">
              <w:rPr>
                <w:rFonts w:ascii="Arial" w:eastAsia="Arial Unicode MS" w:hAnsi="Arial" w:cs="Arial"/>
              </w:rPr>
              <w:t>Связано с частями системы. См. 5.2.9</w:t>
            </w:r>
          </w:p>
        </w:tc>
      </w:tr>
      <w:tr w:rsidR="00D13687" w:rsidRPr="00C04D4C" w:rsidTr="00DD0D0E">
        <w:tc>
          <w:tcPr>
            <w:tcW w:w="3120" w:type="dxa"/>
            <w:vAlign w:val="center"/>
          </w:tcPr>
          <w:p w:rsidR="00D13687" w:rsidRPr="00C04D4C" w:rsidRDefault="00D13687" w:rsidP="00DD0D0E">
            <w:pPr>
              <w:spacing w:after="0" w:line="240" w:lineRule="auto"/>
              <w:ind w:firstLine="426"/>
              <w:rPr>
                <w:rFonts w:ascii="Arial" w:eastAsia="Arial Unicode MS" w:hAnsi="Arial" w:cs="Arial"/>
              </w:rPr>
            </w:pPr>
            <w:r w:rsidRPr="00C04D4C">
              <w:rPr>
                <w:rFonts w:ascii="Arial" w:eastAsia="Arial Unicode MS" w:hAnsi="Arial" w:cs="Arial"/>
              </w:rPr>
              <w:t>Ограничитель давл</w:t>
            </w:r>
            <w:r w:rsidRPr="00C04D4C">
              <w:rPr>
                <w:rFonts w:ascii="Arial" w:eastAsia="Arial Unicode MS" w:hAnsi="Arial" w:cs="Arial"/>
              </w:rPr>
              <w:t>е</w:t>
            </w:r>
            <w:r w:rsidRPr="00C04D4C">
              <w:rPr>
                <w:rFonts w:ascii="Arial" w:eastAsia="Arial Unicode MS" w:hAnsi="Arial" w:cs="Arial"/>
              </w:rPr>
              <w:t>ния для систем без пред</w:t>
            </w:r>
            <w:r w:rsidRPr="00C04D4C">
              <w:rPr>
                <w:rFonts w:ascii="Arial" w:eastAsia="Arial Unicode MS" w:hAnsi="Arial" w:cs="Arial"/>
              </w:rPr>
              <w:t>о</w:t>
            </w:r>
            <w:r w:rsidRPr="00C04D4C">
              <w:rPr>
                <w:rFonts w:ascii="Arial" w:eastAsia="Arial Unicode MS" w:hAnsi="Arial" w:cs="Arial"/>
              </w:rPr>
              <w:t>хранительного устройства, настройки</w:t>
            </w:r>
          </w:p>
        </w:tc>
        <w:tc>
          <w:tcPr>
            <w:tcW w:w="2834" w:type="dxa"/>
            <w:vAlign w:val="center"/>
          </w:tcPr>
          <w:p w:rsidR="00D13687" w:rsidRPr="00C04D4C" w:rsidRDefault="00D13687" w:rsidP="00D13687">
            <w:pPr>
              <w:spacing w:after="0" w:line="240" w:lineRule="auto"/>
              <w:jc w:val="center"/>
              <w:rPr>
                <w:rFonts w:ascii="Arial" w:eastAsia="Arial Unicode MS" w:hAnsi="Arial" w:cs="Arial"/>
              </w:rPr>
            </w:pPr>
            <w:r w:rsidRPr="00C04D4C">
              <w:rPr>
                <w:rFonts w:ascii="Arial" w:eastAsia="Arial Unicode MS" w:hAnsi="Arial" w:cs="Arial"/>
              </w:rPr>
              <w:t xml:space="preserve">≤1,0 × </w:t>
            </w:r>
            <w:r w:rsidRPr="00C04D4C">
              <w:rPr>
                <w:rFonts w:ascii="Arial" w:eastAsia="Arial Unicode MS" w:hAnsi="Arial" w:cs="Arial"/>
                <w:lang w:val="en-US"/>
              </w:rPr>
              <w:t>PS</w:t>
            </w:r>
          </w:p>
        </w:tc>
        <w:tc>
          <w:tcPr>
            <w:tcW w:w="3544" w:type="dxa"/>
            <w:vMerge/>
            <w:vAlign w:val="center"/>
          </w:tcPr>
          <w:p w:rsidR="00D13687" w:rsidRPr="00C04D4C" w:rsidRDefault="00D13687" w:rsidP="00D13687">
            <w:pPr>
              <w:spacing w:after="0" w:line="240" w:lineRule="auto"/>
              <w:ind w:firstLine="348"/>
              <w:jc w:val="center"/>
              <w:rPr>
                <w:rFonts w:ascii="Arial" w:eastAsia="Arial Unicode MS" w:hAnsi="Arial" w:cs="Arial"/>
              </w:rPr>
            </w:pPr>
          </w:p>
        </w:tc>
      </w:tr>
      <w:tr w:rsidR="00843969" w:rsidRPr="00C04D4C" w:rsidTr="00DD0D0E">
        <w:tc>
          <w:tcPr>
            <w:tcW w:w="3120" w:type="dxa"/>
            <w:vAlign w:val="center"/>
          </w:tcPr>
          <w:p w:rsidR="00843969" w:rsidRPr="00C04D4C" w:rsidRDefault="00843969" w:rsidP="00DD0D0E">
            <w:pPr>
              <w:spacing w:after="0" w:line="240" w:lineRule="auto"/>
              <w:ind w:firstLine="426"/>
              <w:rPr>
                <w:rFonts w:ascii="Arial" w:eastAsia="Arial Unicode MS" w:hAnsi="Arial" w:cs="Arial"/>
              </w:rPr>
            </w:pPr>
            <w:r w:rsidRPr="00C04D4C">
              <w:rPr>
                <w:rFonts w:ascii="Arial" w:eastAsia="Arial Unicode MS" w:hAnsi="Arial" w:cs="Arial"/>
              </w:rPr>
              <w:t>Устройство сброса давления, установки</w:t>
            </w:r>
          </w:p>
        </w:tc>
        <w:tc>
          <w:tcPr>
            <w:tcW w:w="2834" w:type="dxa"/>
            <w:vAlign w:val="center"/>
          </w:tcPr>
          <w:p w:rsidR="00843969" w:rsidRPr="00C04D4C" w:rsidRDefault="00843969" w:rsidP="00D13687">
            <w:pPr>
              <w:spacing w:after="0" w:line="240" w:lineRule="auto"/>
              <w:jc w:val="center"/>
              <w:rPr>
                <w:rFonts w:ascii="Arial" w:eastAsia="Arial Unicode MS" w:hAnsi="Arial" w:cs="Arial"/>
              </w:rPr>
            </w:pPr>
            <w:r w:rsidRPr="00C04D4C">
              <w:rPr>
                <w:rFonts w:ascii="Arial" w:eastAsia="Arial Unicode MS" w:hAnsi="Arial" w:cs="Arial"/>
              </w:rPr>
              <w:t xml:space="preserve">1,0 </w:t>
            </w:r>
            <w:r w:rsidRPr="00C04D4C">
              <w:rPr>
                <w:rFonts w:ascii="Arial" w:eastAsia="Arial Unicode MS" w:hAnsi="Arial" w:cs="Arial"/>
                <w:lang w:val="en-US"/>
              </w:rPr>
              <w:t>× PS</w:t>
            </w:r>
          </w:p>
        </w:tc>
        <w:tc>
          <w:tcPr>
            <w:tcW w:w="3544" w:type="dxa"/>
            <w:vMerge w:val="restart"/>
            <w:vAlign w:val="center"/>
          </w:tcPr>
          <w:p w:rsidR="00843969" w:rsidRPr="00C04D4C" w:rsidRDefault="00843969" w:rsidP="00843969">
            <w:pPr>
              <w:spacing w:after="0" w:line="240" w:lineRule="auto"/>
              <w:ind w:firstLine="348"/>
              <w:jc w:val="both"/>
              <w:rPr>
                <w:rFonts w:ascii="Arial" w:eastAsia="Arial Unicode MS" w:hAnsi="Arial" w:cs="Arial"/>
              </w:rPr>
            </w:pPr>
            <w:r w:rsidRPr="00C04D4C">
              <w:rPr>
                <w:rFonts w:ascii="Arial" w:eastAsia="Arial Unicode MS" w:hAnsi="Arial" w:cs="Arial"/>
              </w:rPr>
              <w:t>Компонент связан с пред</w:t>
            </w:r>
            <w:r w:rsidRPr="00C04D4C">
              <w:rPr>
                <w:rFonts w:ascii="Arial" w:eastAsia="Arial Unicode MS" w:hAnsi="Arial" w:cs="Arial"/>
              </w:rPr>
              <w:t>о</w:t>
            </w:r>
            <w:r w:rsidRPr="00C04D4C">
              <w:rPr>
                <w:rFonts w:ascii="Arial" w:eastAsia="Arial Unicode MS" w:hAnsi="Arial" w:cs="Arial"/>
              </w:rPr>
              <w:t>хранительными компонентами.</w:t>
            </w:r>
          </w:p>
          <w:p w:rsidR="00843969" w:rsidRPr="00C04D4C" w:rsidRDefault="00843969" w:rsidP="00843969">
            <w:pPr>
              <w:spacing w:after="0" w:line="240" w:lineRule="auto"/>
              <w:ind w:firstLine="348"/>
              <w:jc w:val="both"/>
              <w:rPr>
                <w:rFonts w:ascii="Arial" w:eastAsia="Arial Unicode MS" w:hAnsi="Arial" w:cs="Arial"/>
              </w:rPr>
            </w:pPr>
            <w:r w:rsidRPr="00C04D4C">
              <w:rPr>
                <w:rFonts w:ascii="Arial" w:eastAsia="Arial Unicode MS" w:hAnsi="Arial" w:cs="Arial"/>
              </w:rPr>
              <w:t>Связано с предохранител</w:t>
            </w:r>
            <w:r w:rsidRPr="00C04D4C">
              <w:rPr>
                <w:rFonts w:ascii="Arial" w:eastAsia="Arial Unicode MS" w:hAnsi="Arial" w:cs="Arial"/>
              </w:rPr>
              <w:t>ь</w:t>
            </w:r>
            <w:r w:rsidRPr="00C04D4C">
              <w:rPr>
                <w:rFonts w:ascii="Arial" w:eastAsia="Arial Unicode MS" w:hAnsi="Arial" w:cs="Arial"/>
              </w:rPr>
              <w:t>ными частями системы. См. 5.2.9</w:t>
            </w:r>
          </w:p>
        </w:tc>
      </w:tr>
      <w:tr w:rsidR="00843969" w:rsidRPr="00C04D4C" w:rsidTr="00DD0D0E">
        <w:tc>
          <w:tcPr>
            <w:tcW w:w="3120" w:type="dxa"/>
            <w:vAlign w:val="center"/>
          </w:tcPr>
          <w:p w:rsidR="00843969" w:rsidRPr="00C04D4C" w:rsidRDefault="00843969" w:rsidP="00DD0D0E">
            <w:pPr>
              <w:spacing w:after="0" w:line="240" w:lineRule="auto"/>
              <w:ind w:firstLine="426"/>
              <w:rPr>
                <w:rFonts w:ascii="Arial" w:eastAsia="Arial Unicode MS" w:hAnsi="Arial" w:cs="Arial"/>
              </w:rPr>
            </w:pPr>
            <w:r w:rsidRPr="00C04D4C">
              <w:rPr>
                <w:rFonts w:ascii="Arial" w:eastAsia="Arial Unicode MS" w:hAnsi="Arial" w:cs="Arial"/>
              </w:rPr>
              <w:t>Предохранительный клапан</w:t>
            </w:r>
          </w:p>
        </w:tc>
        <w:tc>
          <w:tcPr>
            <w:tcW w:w="2834" w:type="dxa"/>
            <w:vAlign w:val="center"/>
          </w:tcPr>
          <w:p w:rsidR="00843969" w:rsidRPr="00C04D4C" w:rsidRDefault="00843969" w:rsidP="00D13687">
            <w:pPr>
              <w:spacing w:after="0" w:line="240" w:lineRule="auto"/>
              <w:jc w:val="center"/>
              <w:rPr>
                <w:rFonts w:ascii="Arial" w:eastAsia="Arial Unicode MS" w:hAnsi="Arial" w:cs="Arial"/>
              </w:rPr>
            </w:pPr>
          </w:p>
        </w:tc>
        <w:tc>
          <w:tcPr>
            <w:tcW w:w="3544" w:type="dxa"/>
            <w:vMerge/>
            <w:vAlign w:val="center"/>
          </w:tcPr>
          <w:p w:rsidR="00843969" w:rsidRPr="00C04D4C" w:rsidRDefault="00843969" w:rsidP="00D13687">
            <w:pPr>
              <w:spacing w:after="0" w:line="240" w:lineRule="auto"/>
              <w:ind w:firstLine="348"/>
              <w:jc w:val="center"/>
              <w:rPr>
                <w:rFonts w:ascii="Arial" w:eastAsia="Arial Unicode MS" w:hAnsi="Arial" w:cs="Arial"/>
              </w:rPr>
            </w:pPr>
          </w:p>
        </w:tc>
      </w:tr>
    </w:tbl>
    <w:p w:rsidR="008B66FD" w:rsidRPr="00C04D4C" w:rsidRDefault="008B66FD" w:rsidP="00482A13">
      <w:pPr>
        <w:spacing w:after="0" w:line="240" w:lineRule="auto"/>
        <w:jc w:val="both"/>
        <w:rPr>
          <w:rFonts w:ascii="Arial" w:eastAsia="Arial Unicode MS" w:hAnsi="Arial" w:cs="Arial"/>
          <w:sz w:val="24"/>
          <w:szCs w:val="24"/>
        </w:rPr>
      </w:pPr>
    </w:p>
    <w:p w:rsidR="008B66F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DD0D0E" w:rsidRPr="00C04D4C">
        <w:rPr>
          <w:rFonts w:ascii="Arial" w:eastAsia="Arial Unicode MS" w:hAnsi="Arial" w:cs="Arial"/>
          <w:sz w:val="24"/>
          <w:szCs w:val="24"/>
        </w:rPr>
        <w:t>.2.3 Трубопроводы и арматура</w:t>
      </w:r>
    </w:p>
    <w:p w:rsidR="00DD0D0E"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DD0D0E" w:rsidRPr="00C04D4C">
        <w:rPr>
          <w:rFonts w:ascii="Arial" w:eastAsia="Arial Unicode MS" w:hAnsi="Arial" w:cs="Arial"/>
          <w:sz w:val="24"/>
          <w:szCs w:val="24"/>
        </w:rPr>
        <w:t>.2.3.1 Общие положения</w:t>
      </w:r>
    </w:p>
    <w:p w:rsidR="008B66FD" w:rsidRPr="00C04D4C" w:rsidRDefault="00DD0D0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В случаях, когда </w:t>
      </w:r>
      <w:r w:rsidR="005179FB" w:rsidRPr="00C04D4C">
        <w:rPr>
          <w:rFonts w:ascii="Arial" w:eastAsia="Arial Unicode MS" w:hAnsi="Arial" w:cs="Arial"/>
          <w:sz w:val="24"/>
          <w:szCs w:val="24"/>
        </w:rPr>
        <w:t>можно</w:t>
      </w:r>
      <w:r w:rsidRPr="00C04D4C">
        <w:rPr>
          <w:rFonts w:ascii="Arial" w:eastAsia="Arial Unicode MS" w:hAnsi="Arial" w:cs="Arial"/>
          <w:sz w:val="24"/>
          <w:szCs w:val="24"/>
        </w:rPr>
        <w:t xml:space="preserve"> предположить, что трубопроводы могут быть по</w:t>
      </w:r>
      <w:r w:rsidRPr="00C04D4C">
        <w:rPr>
          <w:rFonts w:ascii="Arial" w:eastAsia="Arial Unicode MS" w:hAnsi="Arial" w:cs="Arial"/>
          <w:sz w:val="24"/>
          <w:szCs w:val="24"/>
        </w:rPr>
        <w:t>д</w:t>
      </w:r>
      <w:r w:rsidRPr="00C04D4C">
        <w:rPr>
          <w:rFonts w:ascii="Arial" w:eastAsia="Arial Unicode MS" w:hAnsi="Arial" w:cs="Arial"/>
          <w:sz w:val="24"/>
          <w:szCs w:val="24"/>
        </w:rPr>
        <w:t>вержены недопустимому воздействию, например, в случае когда на него могут наступить, что-либо положить или повесить для хранения и т. д. следует обесп</w:t>
      </w:r>
      <w:r w:rsidRPr="00C04D4C">
        <w:rPr>
          <w:rFonts w:ascii="Arial" w:eastAsia="Arial Unicode MS" w:hAnsi="Arial" w:cs="Arial"/>
          <w:sz w:val="24"/>
          <w:szCs w:val="24"/>
        </w:rPr>
        <w:t>е</w:t>
      </w:r>
      <w:r w:rsidRPr="00C04D4C">
        <w:rPr>
          <w:rFonts w:ascii="Arial" w:eastAsia="Arial Unicode MS" w:hAnsi="Arial" w:cs="Arial"/>
          <w:sz w:val="24"/>
          <w:szCs w:val="24"/>
        </w:rPr>
        <w:t>чить соответствующие меры для недопущения этого, например</w:t>
      </w:r>
      <w:r w:rsidR="005179FB" w:rsidRPr="00C04D4C">
        <w:rPr>
          <w:rFonts w:ascii="Arial" w:eastAsia="Arial Unicode MS" w:hAnsi="Arial" w:cs="Arial"/>
          <w:sz w:val="24"/>
          <w:szCs w:val="24"/>
        </w:rPr>
        <w:t>, с помощью допо</w:t>
      </w:r>
      <w:r w:rsidR="005179FB" w:rsidRPr="00C04D4C">
        <w:rPr>
          <w:rFonts w:ascii="Arial" w:eastAsia="Arial Unicode MS" w:hAnsi="Arial" w:cs="Arial"/>
          <w:sz w:val="24"/>
          <w:szCs w:val="24"/>
        </w:rPr>
        <w:t>л</w:t>
      </w:r>
      <w:r w:rsidR="005179FB" w:rsidRPr="00C04D4C">
        <w:rPr>
          <w:rFonts w:ascii="Arial" w:eastAsia="Arial Unicode MS" w:hAnsi="Arial" w:cs="Arial"/>
          <w:sz w:val="24"/>
          <w:szCs w:val="24"/>
        </w:rPr>
        <w:t>нительных ограждений или предупредительных надписей.</w:t>
      </w:r>
    </w:p>
    <w:p w:rsidR="005179FB" w:rsidRPr="00C04D4C" w:rsidRDefault="005179F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Соединения и арматура трубопроводов должны соответствовать требован</w:t>
      </w:r>
      <w:r w:rsidRPr="00C04D4C">
        <w:rPr>
          <w:rFonts w:ascii="Arial" w:eastAsia="Arial Unicode MS" w:hAnsi="Arial" w:cs="Arial"/>
          <w:sz w:val="24"/>
          <w:szCs w:val="24"/>
        </w:rPr>
        <w:t>и</w:t>
      </w:r>
      <w:r w:rsidRPr="00C04D4C">
        <w:rPr>
          <w:rFonts w:ascii="Arial" w:eastAsia="Arial Unicode MS" w:hAnsi="Arial" w:cs="Arial"/>
          <w:sz w:val="24"/>
          <w:szCs w:val="24"/>
        </w:rPr>
        <w:t xml:space="preserve">ям национальных стандартов и </w:t>
      </w:r>
      <w:r w:rsidRPr="00C04D4C">
        <w:rPr>
          <w:rFonts w:ascii="Arial" w:eastAsia="Arial Unicode MS" w:hAnsi="Arial" w:cs="Arial"/>
          <w:sz w:val="24"/>
          <w:szCs w:val="24"/>
          <w:lang w:val="en-US"/>
        </w:rPr>
        <w:t>ISO</w:t>
      </w:r>
      <w:r w:rsidRPr="00C04D4C">
        <w:rPr>
          <w:rFonts w:ascii="Arial" w:eastAsia="Arial Unicode MS" w:hAnsi="Arial" w:cs="Arial"/>
          <w:sz w:val="24"/>
          <w:szCs w:val="24"/>
        </w:rPr>
        <w:t xml:space="preserve"> 14903 [5]. Если соответствующий национал</w:t>
      </w:r>
      <w:r w:rsidRPr="00C04D4C">
        <w:rPr>
          <w:rFonts w:ascii="Arial" w:eastAsia="Arial Unicode MS" w:hAnsi="Arial" w:cs="Arial"/>
          <w:sz w:val="24"/>
          <w:szCs w:val="24"/>
        </w:rPr>
        <w:t>ь</w:t>
      </w:r>
      <w:r w:rsidRPr="00C04D4C">
        <w:rPr>
          <w:rFonts w:ascii="Arial" w:eastAsia="Arial Unicode MS" w:hAnsi="Arial" w:cs="Arial"/>
          <w:sz w:val="24"/>
          <w:szCs w:val="24"/>
        </w:rPr>
        <w:t>ный стандарт отсутствует, следует использовать другие устанавливающие треб</w:t>
      </w:r>
      <w:r w:rsidRPr="00C04D4C">
        <w:rPr>
          <w:rFonts w:ascii="Arial" w:eastAsia="Arial Unicode MS" w:hAnsi="Arial" w:cs="Arial"/>
          <w:sz w:val="24"/>
          <w:szCs w:val="24"/>
        </w:rPr>
        <w:t>о</w:t>
      </w:r>
      <w:r w:rsidRPr="00C04D4C">
        <w:rPr>
          <w:rFonts w:ascii="Arial" w:eastAsia="Arial Unicode MS" w:hAnsi="Arial" w:cs="Arial"/>
          <w:sz w:val="24"/>
          <w:szCs w:val="24"/>
        </w:rPr>
        <w:t>вания стандарты, например, EN 14276-2 [</w:t>
      </w:r>
      <w:r w:rsidR="00C97B6C" w:rsidRPr="00C04D4C">
        <w:rPr>
          <w:rFonts w:ascii="Arial" w:eastAsia="Arial Unicode MS" w:hAnsi="Arial" w:cs="Arial"/>
          <w:sz w:val="24"/>
          <w:szCs w:val="24"/>
        </w:rPr>
        <w:t>8</w:t>
      </w:r>
      <w:r w:rsidRPr="00C04D4C">
        <w:rPr>
          <w:rFonts w:ascii="Arial" w:eastAsia="Arial Unicode MS" w:hAnsi="Arial" w:cs="Arial"/>
          <w:sz w:val="24"/>
          <w:szCs w:val="24"/>
        </w:rPr>
        <w:t>] или ASME B 31.5</w:t>
      </w:r>
      <w:r w:rsidR="00C97B6C" w:rsidRPr="00C04D4C">
        <w:rPr>
          <w:rFonts w:ascii="Arial" w:eastAsia="Arial Unicode MS" w:hAnsi="Arial" w:cs="Arial"/>
          <w:sz w:val="24"/>
          <w:szCs w:val="24"/>
        </w:rPr>
        <w:t xml:space="preserve"> [9]</w:t>
      </w:r>
      <w:r w:rsidRPr="00C04D4C">
        <w:rPr>
          <w:rFonts w:ascii="Arial" w:eastAsia="Arial Unicode MS" w:hAnsi="Arial" w:cs="Arial"/>
          <w:sz w:val="24"/>
          <w:szCs w:val="24"/>
        </w:rPr>
        <w:t>.</w:t>
      </w:r>
    </w:p>
    <w:p w:rsidR="008B66FD" w:rsidRPr="00C04D4C" w:rsidRDefault="0090229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Быстроразъемные соединения допускается использовать только для соед</w:t>
      </w:r>
      <w:r w:rsidRPr="00C04D4C">
        <w:rPr>
          <w:rFonts w:ascii="Arial" w:eastAsia="Arial Unicode MS" w:hAnsi="Arial" w:cs="Arial"/>
          <w:sz w:val="24"/>
          <w:szCs w:val="24"/>
        </w:rPr>
        <w:t>и</w:t>
      </w:r>
      <w:r w:rsidRPr="00C04D4C">
        <w:rPr>
          <w:rFonts w:ascii="Arial" w:eastAsia="Arial Unicode MS" w:hAnsi="Arial" w:cs="Arial"/>
          <w:sz w:val="24"/>
          <w:szCs w:val="24"/>
        </w:rPr>
        <w:t>нения частей в автономных холодильных системах.</w:t>
      </w:r>
      <w:r w:rsidR="00413E0F" w:rsidRPr="00C04D4C">
        <w:t xml:space="preserve"> </w:t>
      </w:r>
      <w:r w:rsidR="00413E0F" w:rsidRPr="00C04D4C">
        <w:rPr>
          <w:rFonts w:ascii="Arial" w:eastAsia="Arial Unicode MS" w:hAnsi="Arial" w:cs="Arial"/>
          <w:sz w:val="24"/>
          <w:szCs w:val="24"/>
        </w:rPr>
        <w:t>цанговое соединение</w:t>
      </w:r>
      <w:r w:rsidR="00C82214" w:rsidRPr="00C04D4C">
        <w:t>.</w:t>
      </w:r>
    </w:p>
    <w:p w:rsidR="00902296" w:rsidRPr="00C04D4C" w:rsidRDefault="0090229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Чтобы избежать повреждений, в местах механических соединений трубопр</w:t>
      </w:r>
      <w:r w:rsidRPr="00C04D4C">
        <w:rPr>
          <w:rFonts w:ascii="Arial" w:eastAsia="Arial Unicode MS" w:hAnsi="Arial" w:cs="Arial"/>
          <w:sz w:val="24"/>
          <w:szCs w:val="24"/>
        </w:rPr>
        <w:t>о</w:t>
      </w:r>
      <w:r w:rsidRPr="00C04D4C">
        <w:rPr>
          <w:rFonts w:ascii="Arial" w:eastAsia="Arial Unicode MS" w:hAnsi="Arial" w:cs="Arial"/>
          <w:sz w:val="24"/>
          <w:szCs w:val="24"/>
        </w:rPr>
        <w:t>водов следует не допускать замерзания или вибрации.</w:t>
      </w:r>
    </w:p>
    <w:p w:rsidR="00FD7CA0" w:rsidRPr="00C04D4C" w:rsidRDefault="00FD7CA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Механические соединения должны быть изготовлены и расположены таким образом, чтобы свести к минимуму растяжение, сжатие, изгиб, кручение трубы. При необходимости, должны быть предусмотрены устройства поддержки трубопровода с учетом статических и динамических эффектов, общего веса соединенных комп</w:t>
      </w:r>
      <w:r w:rsidRPr="00C04D4C">
        <w:rPr>
          <w:rFonts w:ascii="Arial" w:eastAsia="Arial Unicode MS" w:hAnsi="Arial" w:cs="Arial"/>
          <w:sz w:val="24"/>
          <w:szCs w:val="24"/>
        </w:rPr>
        <w:t>о</w:t>
      </w:r>
      <w:r w:rsidRPr="00C04D4C">
        <w:rPr>
          <w:rFonts w:ascii="Arial" w:eastAsia="Arial Unicode MS" w:hAnsi="Arial" w:cs="Arial"/>
          <w:sz w:val="24"/>
          <w:szCs w:val="24"/>
        </w:rPr>
        <w:t>нентов, а также возможного перемещения трубы из-за гибких опор подвижных ко</w:t>
      </w:r>
      <w:r w:rsidRPr="00C04D4C">
        <w:rPr>
          <w:rFonts w:ascii="Arial" w:eastAsia="Arial Unicode MS" w:hAnsi="Arial" w:cs="Arial"/>
          <w:sz w:val="24"/>
          <w:szCs w:val="24"/>
        </w:rPr>
        <w:t>м</w:t>
      </w:r>
      <w:r w:rsidRPr="00C04D4C">
        <w:rPr>
          <w:rFonts w:ascii="Arial" w:eastAsia="Arial Unicode MS" w:hAnsi="Arial" w:cs="Arial"/>
          <w:sz w:val="24"/>
          <w:szCs w:val="24"/>
        </w:rPr>
        <w:t>понентов. Должны быть приняты во внимание особенности эксплуатации, монтажа, транспортировки и обслуживания.</w:t>
      </w:r>
    </w:p>
    <w:p w:rsidR="00FD7CA0" w:rsidRPr="00C04D4C" w:rsidRDefault="00FD7CA0" w:rsidP="00D33CB7">
      <w:pPr>
        <w:spacing w:after="0" w:line="360" w:lineRule="auto"/>
        <w:ind w:firstLine="709"/>
        <w:jc w:val="both"/>
        <w:rPr>
          <w:rFonts w:ascii="Arial" w:eastAsia="Arial Unicode MS" w:hAnsi="Arial" w:cs="Arial"/>
          <w:sz w:val="24"/>
          <w:szCs w:val="24"/>
        </w:rPr>
      </w:pPr>
    </w:p>
    <w:p w:rsidR="00FD7CA0" w:rsidRPr="00C04D4C" w:rsidRDefault="00FD7CA0" w:rsidP="00D33CB7">
      <w:pPr>
        <w:spacing w:after="0" w:line="360" w:lineRule="auto"/>
        <w:ind w:firstLine="709"/>
        <w:jc w:val="both"/>
        <w:rPr>
          <w:rFonts w:ascii="Arial" w:eastAsia="Arial Unicode MS" w:hAnsi="Arial" w:cs="Arial"/>
          <w:spacing w:val="20"/>
        </w:rPr>
      </w:pPr>
      <w:r w:rsidRPr="00C04D4C">
        <w:rPr>
          <w:rFonts w:ascii="Arial" w:eastAsia="Arial Unicode MS" w:hAnsi="Arial" w:cs="Arial"/>
          <w:spacing w:val="20"/>
        </w:rPr>
        <w:t>Примечания</w:t>
      </w:r>
    </w:p>
    <w:p w:rsidR="008B66FD" w:rsidRPr="00C04D4C" w:rsidRDefault="00FD7CA0" w:rsidP="00D33CB7">
      <w:pPr>
        <w:spacing w:after="0" w:line="360" w:lineRule="auto"/>
        <w:ind w:firstLine="709"/>
        <w:jc w:val="both"/>
        <w:rPr>
          <w:rFonts w:ascii="Arial" w:eastAsia="Arial Unicode MS" w:hAnsi="Arial" w:cs="Arial"/>
        </w:rPr>
      </w:pPr>
      <w:r w:rsidRPr="00C04D4C">
        <w:rPr>
          <w:rFonts w:ascii="Arial" w:eastAsia="Arial Unicode MS" w:hAnsi="Arial" w:cs="Arial"/>
        </w:rPr>
        <w:t xml:space="preserve">1 Неразъемные соединения </w:t>
      </w:r>
      <w:r w:rsidR="004528A3" w:rsidRPr="00C04D4C">
        <w:rPr>
          <w:rFonts w:ascii="Arial" w:eastAsia="Arial Unicode MS" w:hAnsi="Arial" w:cs="Arial"/>
        </w:rPr>
        <w:t>являются предпочтительными относительно разъе</w:t>
      </w:r>
      <w:r w:rsidR="004528A3" w:rsidRPr="00C04D4C">
        <w:rPr>
          <w:rFonts w:ascii="Arial" w:eastAsia="Arial Unicode MS" w:hAnsi="Arial" w:cs="Arial"/>
        </w:rPr>
        <w:t>м</w:t>
      </w:r>
      <w:r w:rsidR="004528A3" w:rsidRPr="00C04D4C">
        <w:rPr>
          <w:rFonts w:ascii="Arial" w:eastAsia="Arial Unicode MS" w:hAnsi="Arial" w:cs="Arial"/>
        </w:rPr>
        <w:t>ных соединений.</w:t>
      </w:r>
    </w:p>
    <w:p w:rsidR="004528A3" w:rsidRPr="00C04D4C" w:rsidRDefault="004528A3" w:rsidP="00D33CB7">
      <w:pPr>
        <w:spacing w:after="0" w:line="360" w:lineRule="auto"/>
        <w:ind w:firstLine="709"/>
        <w:jc w:val="both"/>
        <w:rPr>
          <w:rFonts w:ascii="Arial" w:eastAsia="Arial Unicode MS" w:hAnsi="Arial" w:cs="Arial"/>
        </w:rPr>
      </w:pPr>
      <w:r w:rsidRPr="00C04D4C">
        <w:rPr>
          <w:rFonts w:ascii="Arial" w:eastAsia="Arial Unicode MS" w:hAnsi="Arial" w:cs="Arial"/>
        </w:rPr>
        <w:t>2 Рекомендуется отмечать несмываемым образом места соединений в теплоизол</w:t>
      </w:r>
      <w:r w:rsidRPr="00C04D4C">
        <w:rPr>
          <w:rFonts w:ascii="Arial" w:eastAsia="Arial Unicode MS" w:hAnsi="Arial" w:cs="Arial"/>
        </w:rPr>
        <w:t>и</w:t>
      </w:r>
      <w:r w:rsidRPr="00C04D4C">
        <w:rPr>
          <w:rFonts w:ascii="Arial" w:eastAsia="Arial Unicode MS" w:hAnsi="Arial" w:cs="Arial"/>
        </w:rPr>
        <w:t>рованных трубопроводах.</w:t>
      </w:r>
    </w:p>
    <w:p w:rsidR="008B66FD" w:rsidRPr="00C04D4C" w:rsidRDefault="004528A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5.2.3.2 Фланцевые соединения</w:t>
      </w:r>
    </w:p>
    <w:p w:rsidR="004528A3" w:rsidRPr="00C04D4C" w:rsidRDefault="004528A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Фланцевые соединения должны быть расположены таким образом, чтобы соединенные части могли быть демонтированы с минимальной деформацией тр</w:t>
      </w:r>
      <w:r w:rsidRPr="00C04D4C">
        <w:rPr>
          <w:rFonts w:ascii="Arial" w:eastAsia="Arial Unicode MS" w:hAnsi="Arial" w:cs="Arial"/>
          <w:sz w:val="24"/>
          <w:szCs w:val="24"/>
        </w:rPr>
        <w:t>у</w:t>
      </w:r>
      <w:r w:rsidRPr="00C04D4C">
        <w:rPr>
          <w:rFonts w:ascii="Arial" w:eastAsia="Arial Unicode MS" w:hAnsi="Arial" w:cs="Arial"/>
          <w:sz w:val="24"/>
          <w:szCs w:val="24"/>
        </w:rPr>
        <w:t>бопровода.</w:t>
      </w:r>
    </w:p>
    <w:p w:rsidR="00C82214" w:rsidRPr="00C04D4C" w:rsidRDefault="004528A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Желательно, чтобы использовать стандартные фланцы для стальных труб в соответствии с национальными стандартами, например, </w:t>
      </w:r>
      <w:r w:rsidR="00C24B92" w:rsidRPr="00C04D4C">
        <w:rPr>
          <w:rFonts w:ascii="Arial" w:eastAsia="Arial Unicode MS" w:hAnsi="Arial" w:cs="Arial"/>
          <w:sz w:val="24"/>
          <w:szCs w:val="24"/>
        </w:rPr>
        <w:t xml:space="preserve">для стальных труб </w:t>
      </w:r>
      <w:r w:rsidRPr="00C04D4C">
        <w:rPr>
          <w:rFonts w:ascii="Arial" w:eastAsia="Arial Unicode MS" w:hAnsi="Arial" w:cs="Arial"/>
          <w:sz w:val="24"/>
          <w:szCs w:val="24"/>
        </w:rPr>
        <w:t>EN 1092-1 или ASME B 31.5. Для медных труб, EN 1092-3, ASME B 31,5, или эквив</w:t>
      </w:r>
      <w:r w:rsidRPr="00C04D4C">
        <w:rPr>
          <w:rFonts w:ascii="Arial" w:eastAsia="Arial Unicode MS" w:hAnsi="Arial" w:cs="Arial"/>
          <w:sz w:val="24"/>
          <w:szCs w:val="24"/>
        </w:rPr>
        <w:t>а</w:t>
      </w:r>
      <w:r w:rsidRPr="00C04D4C">
        <w:rPr>
          <w:rFonts w:ascii="Arial" w:eastAsia="Arial Unicode MS" w:hAnsi="Arial" w:cs="Arial"/>
          <w:sz w:val="24"/>
          <w:szCs w:val="24"/>
        </w:rPr>
        <w:t>лентным национальным стандартом можно использовать.</w:t>
      </w:r>
      <w:r w:rsidR="00C24B92" w:rsidRPr="00C04D4C">
        <w:rPr>
          <w:rFonts w:ascii="Arial" w:eastAsia="Arial Unicode MS" w:hAnsi="Arial" w:cs="Arial"/>
          <w:sz w:val="24"/>
          <w:szCs w:val="24"/>
        </w:rPr>
        <w:t xml:space="preserve"> </w:t>
      </w:r>
    </w:p>
    <w:p w:rsidR="00A02CC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E71C0E" w:rsidRPr="00C04D4C">
        <w:rPr>
          <w:rFonts w:ascii="Arial" w:eastAsia="Arial Unicode MS" w:hAnsi="Arial" w:cs="Arial"/>
          <w:sz w:val="24"/>
          <w:szCs w:val="24"/>
        </w:rPr>
        <w:t>.2.3.</w:t>
      </w:r>
      <w:r w:rsidR="00597119" w:rsidRPr="00C04D4C">
        <w:rPr>
          <w:rFonts w:ascii="Arial" w:eastAsia="Arial Unicode MS" w:hAnsi="Arial" w:cs="Arial"/>
          <w:sz w:val="24"/>
          <w:szCs w:val="24"/>
        </w:rPr>
        <w:t>3</w:t>
      </w:r>
      <w:r w:rsidR="00E71C0E" w:rsidRPr="00C04D4C">
        <w:rPr>
          <w:rFonts w:ascii="Arial" w:eastAsia="Arial Unicode MS" w:hAnsi="Arial" w:cs="Arial"/>
          <w:sz w:val="24"/>
          <w:szCs w:val="24"/>
        </w:rPr>
        <w:t xml:space="preserve"> </w:t>
      </w:r>
      <w:r w:rsidR="00C82214" w:rsidRPr="00C04D4C">
        <w:rPr>
          <w:rFonts w:ascii="Arial" w:eastAsia="Arial Unicode MS" w:hAnsi="Arial" w:cs="Arial"/>
          <w:sz w:val="24"/>
          <w:szCs w:val="24"/>
        </w:rPr>
        <w:t xml:space="preserve">Раструбное соединение </w:t>
      </w:r>
    </w:p>
    <w:p w:rsidR="00780EE7" w:rsidRPr="00C04D4C" w:rsidRDefault="00C822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Раструбное соединение </w:t>
      </w:r>
      <w:r w:rsidR="00F91A39" w:rsidRPr="00C04D4C">
        <w:rPr>
          <w:rFonts w:ascii="Arial" w:eastAsia="Arial Unicode MS" w:hAnsi="Arial" w:cs="Arial"/>
          <w:sz w:val="24"/>
          <w:szCs w:val="24"/>
        </w:rPr>
        <w:t>выполняют только  на отожженных трубах с вне</w:t>
      </w:r>
      <w:r w:rsidR="00F91A39" w:rsidRPr="00C04D4C">
        <w:rPr>
          <w:rFonts w:ascii="Arial" w:eastAsia="Arial Unicode MS" w:hAnsi="Arial" w:cs="Arial"/>
          <w:sz w:val="24"/>
          <w:szCs w:val="24"/>
        </w:rPr>
        <w:t>ш</w:t>
      </w:r>
      <w:r w:rsidR="00F91A39" w:rsidRPr="00C04D4C">
        <w:rPr>
          <w:rFonts w:ascii="Arial" w:eastAsia="Arial Unicode MS" w:hAnsi="Arial" w:cs="Arial"/>
          <w:sz w:val="24"/>
          <w:szCs w:val="24"/>
        </w:rPr>
        <w:t>ним диаметром не более 20 мм.</w:t>
      </w:r>
    </w:p>
    <w:p w:rsidR="00780EE7" w:rsidRPr="00C04D4C" w:rsidRDefault="00F91A3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использовании медных труб, то они должны соответствовать наци</w:t>
      </w:r>
      <w:r w:rsidRPr="00C04D4C">
        <w:rPr>
          <w:rFonts w:ascii="Arial" w:eastAsia="Arial Unicode MS" w:hAnsi="Arial" w:cs="Arial"/>
          <w:sz w:val="24"/>
          <w:szCs w:val="24"/>
        </w:rPr>
        <w:t>о</w:t>
      </w:r>
      <w:r w:rsidRPr="00C04D4C">
        <w:rPr>
          <w:rFonts w:ascii="Arial" w:eastAsia="Arial Unicode MS" w:hAnsi="Arial" w:cs="Arial"/>
          <w:sz w:val="24"/>
          <w:szCs w:val="24"/>
        </w:rPr>
        <w:t>нальным стандартам, например, EN 12735-1, EN 12735-2, или ASME B 31.5.</w:t>
      </w:r>
    </w:p>
    <w:p w:rsidR="00780EE7" w:rsidRPr="00C04D4C" w:rsidRDefault="00047C4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соединений медных труб, соответствующ</w:t>
      </w:r>
      <w:r w:rsidR="00C82214" w:rsidRPr="00C04D4C">
        <w:rPr>
          <w:rFonts w:ascii="Arial" w:eastAsia="Arial Unicode MS" w:hAnsi="Arial" w:cs="Arial"/>
          <w:sz w:val="24"/>
          <w:szCs w:val="24"/>
        </w:rPr>
        <w:t>ий</w:t>
      </w:r>
      <w:r w:rsidRPr="00C04D4C">
        <w:rPr>
          <w:rFonts w:ascii="Arial" w:eastAsia="Arial Unicode MS" w:hAnsi="Arial" w:cs="Arial"/>
          <w:sz w:val="24"/>
          <w:szCs w:val="24"/>
        </w:rPr>
        <w:t xml:space="preserve"> момент</w:t>
      </w:r>
      <w:r w:rsidR="00C82214" w:rsidRPr="00C04D4C">
        <w:rPr>
          <w:rFonts w:ascii="Arial" w:eastAsia="Arial Unicode MS" w:hAnsi="Arial" w:cs="Arial"/>
          <w:sz w:val="24"/>
          <w:szCs w:val="24"/>
        </w:rPr>
        <w:t xml:space="preserve"> затяжки</w:t>
      </w:r>
      <w:r w:rsidRPr="00C04D4C">
        <w:rPr>
          <w:rFonts w:ascii="Arial" w:eastAsia="Arial Unicode MS" w:hAnsi="Arial" w:cs="Arial"/>
          <w:sz w:val="24"/>
          <w:szCs w:val="24"/>
        </w:rPr>
        <w:t xml:space="preserve"> и условия применяют как указано в </w:t>
      </w:r>
      <w:r w:rsidR="00C82214" w:rsidRPr="00C04D4C">
        <w:rPr>
          <w:rFonts w:ascii="Arial" w:eastAsia="Arial Unicode MS" w:hAnsi="Arial" w:cs="Arial"/>
          <w:sz w:val="24"/>
          <w:szCs w:val="24"/>
        </w:rPr>
        <w:t>таблице 4</w:t>
      </w:r>
      <w:r w:rsidRPr="00C04D4C">
        <w:rPr>
          <w:rFonts w:ascii="Arial" w:eastAsia="Arial Unicode MS" w:hAnsi="Arial" w:cs="Arial"/>
          <w:sz w:val="24"/>
          <w:szCs w:val="24"/>
        </w:rPr>
        <w:t xml:space="preserve">. </w:t>
      </w:r>
      <w:r w:rsidR="00C82214" w:rsidRPr="00C04D4C">
        <w:rPr>
          <w:rFonts w:ascii="Arial" w:eastAsia="Arial Unicode MS" w:hAnsi="Arial" w:cs="Arial"/>
          <w:sz w:val="24"/>
          <w:szCs w:val="24"/>
        </w:rPr>
        <w:t>Они</w:t>
      </w:r>
      <w:r w:rsidRPr="00C04D4C">
        <w:rPr>
          <w:rFonts w:ascii="Arial" w:eastAsia="Arial Unicode MS" w:hAnsi="Arial" w:cs="Arial"/>
          <w:sz w:val="24"/>
          <w:szCs w:val="24"/>
        </w:rPr>
        <w:t xml:space="preserve"> должны быть затянуты с назначенным крутящ</w:t>
      </w:r>
      <w:r w:rsidR="00C82214" w:rsidRPr="00C04D4C">
        <w:rPr>
          <w:rFonts w:ascii="Arial" w:eastAsia="Arial Unicode MS" w:hAnsi="Arial" w:cs="Arial"/>
          <w:sz w:val="24"/>
          <w:szCs w:val="24"/>
        </w:rPr>
        <w:t>им</w:t>
      </w:r>
      <w:r w:rsidRPr="00C04D4C">
        <w:rPr>
          <w:rFonts w:ascii="Arial" w:eastAsia="Arial Unicode MS" w:hAnsi="Arial" w:cs="Arial"/>
          <w:sz w:val="24"/>
          <w:szCs w:val="24"/>
        </w:rPr>
        <w:t xml:space="preserve"> момент</w:t>
      </w:r>
      <w:r w:rsidR="00C82214" w:rsidRPr="00C04D4C">
        <w:rPr>
          <w:rFonts w:ascii="Arial" w:eastAsia="Arial Unicode MS" w:hAnsi="Arial" w:cs="Arial"/>
          <w:sz w:val="24"/>
          <w:szCs w:val="24"/>
        </w:rPr>
        <w:t>ом</w:t>
      </w:r>
      <w:r w:rsidRPr="00C04D4C">
        <w:rPr>
          <w:rFonts w:ascii="Arial" w:eastAsia="Arial Unicode MS" w:hAnsi="Arial" w:cs="Arial"/>
          <w:sz w:val="24"/>
          <w:szCs w:val="24"/>
        </w:rPr>
        <w:t xml:space="preserve"> с помощью динамометрического ключа и</w:t>
      </w:r>
      <w:r w:rsidR="00C82214" w:rsidRPr="00C04D4C">
        <w:rPr>
          <w:rFonts w:ascii="Arial" w:eastAsia="Arial Unicode MS" w:hAnsi="Arial" w:cs="Arial"/>
          <w:sz w:val="24"/>
          <w:szCs w:val="24"/>
        </w:rPr>
        <w:t>ли</w:t>
      </w:r>
      <w:r w:rsidRPr="00C04D4C">
        <w:rPr>
          <w:rFonts w:ascii="Arial" w:eastAsia="Arial Unicode MS" w:hAnsi="Arial" w:cs="Arial"/>
          <w:sz w:val="24"/>
          <w:szCs w:val="24"/>
        </w:rPr>
        <w:t xml:space="preserve"> соответствующего ключа</w:t>
      </w:r>
      <w:r w:rsidR="00C82214" w:rsidRPr="00C04D4C">
        <w:rPr>
          <w:rFonts w:ascii="Arial" w:eastAsia="Arial Unicode MS" w:hAnsi="Arial" w:cs="Arial"/>
          <w:sz w:val="24"/>
          <w:szCs w:val="24"/>
        </w:rPr>
        <w:t>.</w:t>
      </w:r>
    </w:p>
    <w:p w:rsidR="00C80E3B" w:rsidRPr="00C04D4C" w:rsidRDefault="00C80E3B" w:rsidP="00C80E3B">
      <w:pPr>
        <w:spacing w:after="0" w:line="240" w:lineRule="auto"/>
        <w:ind w:firstLine="709"/>
        <w:jc w:val="both"/>
        <w:rPr>
          <w:rFonts w:ascii="Arial" w:eastAsia="Arial Unicode MS" w:hAnsi="Arial" w:cs="Arial"/>
          <w:sz w:val="24"/>
          <w:szCs w:val="24"/>
        </w:rPr>
      </w:pPr>
    </w:p>
    <w:p w:rsidR="00780EE7" w:rsidRPr="00C04D4C" w:rsidRDefault="00C80E3B" w:rsidP="00C80E3B">
      <w:pPr>
        <w:spacing w:after="0" w:line="240" w:lineRule="auto"/>
        <w:jc w:val="both"/>
        <w:rPr>
          <w:rFonts w:ascii="Arial" w:eastAsia="Arial Unicode MS" w:hAnsi="Arial" w:cs="Arial"/>
          <w:sz w:val="24"/>
          <w:szCs w:val="24"/>
        </w:rPr>
      </w:pPr>
      <w:r w:rsidRPr="00C04D4C">
        <w:rPr>
          <w:rFonts w:ascii="Arial" w:eastAsia="Arial Unicode MS" w:hAnsi="Arial" w:cs="Arial"/>
          <w:spacing w:val="20"/>
          <w:sz w:val="24"/>
          <w:szCs w:val="24"/>
        </w:rPr>
        <w:t xml:space="preserve">Таблица </w:t>
      </w:r>
      <w:r w:rsidR="005443BA" w:rsidRPr="00C04D4C">
        <w:rPr>
          <w:rFonts w:ascii="Arial" w:eastAsia="Arial Unicode MS" w:hAnsi="Arial" w:cs="Arial"/>
          <w:spacing w:val="20"/>
          <w:sz w:val="24"/>
          <w:szCs w:val="24"/>
        </w:rPr>
        <w:t>4</w:t>
      </w:r>
      <w:r w:rsidRPr="00C04D4C">
        <w:rPr>
          <w:rFonts w:ascii="Arial" w:eastAsia="Arial Unicode MS" w:hAnsi="Arial" w:cs="Arial"/>
          <w:spacing w:val="20"/>
          <w:sz w:val="24"/>
          <w:szCs w:val="24"/>
        </w:rPr>
        <w:t xml:space="preserve"> </w:t>
      </w:r>
      <w:r w:rsidRPr="00C04D4C">
        <w:rPr>
          <w:rFonts w:ascii="Arial" w:eastAsia="Arial Unicode MS" w:hAnsi="Arial" w:cs="Arial"/>
          <w:sz w:val="24"/>
          <w:szCs w:val="24"/>
        </w:rPr>
        <w:t>— Стандартные моменты затяжки</w:t>
      </w:r>
      <w:r w:rsidR="0070674D" w:rsidRPr="00C04D4C">
        <w:rPr>
          <w:rFonts w:ascii="Arial" w:eastAsia="Arial Unicode MS" w:hAnsi="Arial" w:cs="Arial"/>
          <w:sz w:val="24"/>
          <w:szCs w:val="24"/>
        </w:rPr>
        <w:t xml:space="preserve"> см. размеры трубопроводной арм</w:t>
      </w:r>
      <w:r w:rsidR="0070674D" w:rsidRPr="00C04D4C">
        <w:rPr>
          <w:rFonts w:ascii="Arial" w:eastAsia="Arial Unicode MS" w:hAnsi="Arial" w:cs="Arial"/>
          <w:sz w:val="24"/>
          <w:szCs w:val="24"/>
        </w:rPr>
        <w:t>а</w:t>
      </w:r>
      <w:r w:rsidR="0070674D" w:rsidRPr="00C04D4C">
        <w:rPr>
          <w:rFonts w:ascii="Arial" w:eastAsia="Arial Unicode MS" w:hAnsi="Arial" w:cs="Arial"/>
          <w:sz w:val="24"/>
          <w:szCs w:val="24"/>
        </w:rPr>
        <w:t>туры</w:t>
      </w:r>
    </w:p>
    <w:tbl>
      <w:tblPr>
        <w:tblStyle w:val="3c"/>
        <w:tblW w:w="0" w:type="auto"/>
        <w:tblInd w:w="79" w:type="dxa"/>
        <w:tblLook w:val="04A0" w:firstRow="1" w:lastRow="0" w:firstColumn="1" w:lastColumn="0" w:noHBand="0" w:noVBand="1"/>
      </w:tblPr>
      <w:tblGrid>
        <w:gridCol w:w="1835"/>
        <w:gridCol w:w="1914"/>
        <w:gridCol w:w="1914"/>
        <w:gridCol w:w="1914"/>
        <w:gridCol w:w="1915"/>
      </w:tblGrid>
      <w:tr w:rsidR="00C80E3B" w:rsidRPr="00C04D4C" w:rsidTr="00C80E3B">
        <w:tc>
          <w:tcPr>
            <w:tcW w:w="5663" w:type="dxa"/>
            <w:gridSpan w:val="3"/>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 xml:space="preserve">Номинальный внешний диаметр </w:t>
            </w:r>
          </w:p>
        </w:tc>
        <w:tc>
          <w:tcPr>
            <w:tcW w:w="1914" w:type="dxa"/>
            <w:vMerge w:val="restart"/>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 xml:space="preserve">Минимальная толщина </w:t>
            </w:r>
          </w:p>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стенок, мм</w:t>
            </w:r>
          </w:p>
        </w:tc>
        <w:tc>
          <w:tcPr>
            <w:tcW w:w="1915" w:type="dxa"/>
            <w:vMerge w:val="restart"/>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 xml:space="preserve">Момент </w:t>
            </w:r>
          </w:p>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 xml:space="preserve">затяжки, </w:t>
            </w:r>
            <w:proofErr w:type="spellStart"/>
            <w:r w:rsidRPr="00C04D4C">
              <w:rPr>
                <w:rFonts w:ascii="Arial" w:hAnsi="Arial" w:cs="Arial"/>
                <w:color w:val="222222"/>
              </w:rPr>
              <w:t>Нм</w:t>
            </w:r>
            <w:proofErr w:type="spellEnd"/>
          </w:p>
        </w:tc>
      </w:tr>
      <w:tr w:rsidR="00C80E3B" w:rsidRPr="00C04D4C" w:rsidTr="00C80E3B">
        <w:tc>
          <w:tcPr>
            <w:tcW w:w="1835" w:type="dxa"/>
            <w:vMerge w:val="restart"/>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Метрические размеры</w:t>
            </w:r>
          </w:p>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(мм)</w:t>
            </w:r>
          </w:p>
        </w:tc>
        <w:tc>
          <w:tcPr>
            <w:tcW w:w="3828" w:type="dxa"/>
            <w:gridSpan w:val="2"/>
            <w:vAlign w:val="center"/>
          </w:tcPr>
          <w:p w:rsidR="00C80E3B" w:rsidRPr="00C04D4C" w:rsidRDefault="005443BA" w:rsidP="00C80E3B">
            <w:pPr>
              <w:spacing w:after="0" w:line="240" w:lineRule="auto"/>
              <w:contextualSpacing/>
              <w:jc w:val="center"/>
              <w:rPr>
                <w:rFonts w:ascii="Arial" w:hAnsi="Arial" w:cs="Arial"/>
                <w:color w:val="222222"/>
              </w:rPr>
            </w:pPr>
            <w:r w:rsidRPr="00C04D4C">
              <w:rPr>
                <w:rFonts w:ascii="Arial" w:hAnsi="Arial" w:cs="Arial"/>
                <w:color w:val="222222"/>
              </w:rPr>
              <w:t>Размер</w:t>
            </w:r>
          </w:p>
        </w:tc>
        <w:tc>
          <w:tcPr>
            <w:tcW w:w="1914" w:type="dxa"/>
            <w:vMerge/>
            <w:vAlign w:val="center"/>
          </w:tcPr>
          <w:p w:rsidR="00C80E3B" w:rsidRPr="00C04D4C" w:rsidRDefault="00C80E3B" w:rsidP="00C80E3B">
            <w:pPr>
              <w:spacing w:after="0" w:line="240" w:lineRule="auto"/>
              <w:contextualSpacing/>
              <w:jc w:val="center"/>
              <w:rPr>
                <w:rFonts w:ascii="Arial" w:hAnsi="Arial" w:cs="Arial"/>
                <w:color w:val="222222"/>
              </w:rPr>
            </w:pPr>
          </w:p>
        </w:tc>
        <w:tc>
          <w:tcPr>
            <w:tcW w:w="1915" w:type="dxa"/>
            <w:vMerge/>
            <w:vAlign w:val="center"/>
          </w:tcPr>
          <w:p w:rsidR="00C80E3B" w:rsidRPr="00C04D4C" w:rsidRDefault="00C80E3B" w:rsidP="00C80E3B">
            <w:pPr>
              <w:spacing w:after="0" w:line="240" w:lineRule="auto"/>
              <w:contextualSpacing/>
              <w:jc w:val="center"/>
              <w:rPr>
                <w:rFonts w:ascii="Arial" w:hAnsi="Arial" w:cs="Arial"/>
                <w:color w:val="222222"/>
              </w:rPr>
            </w:pPr>
          </w:p>
        </w:tc>
      </w:tr>
      <w:tr w:rsidR="00C80E3B" w:rsidRPr="00C04D4C" w:rsidTr="00C80E3B">
        <w:tc>
          <w:tcPr>
            <w:tcW w:w="1835" w:type="dxa"/>
            <w:vMerge/>
            <w:tcBorders>
              <w:bottom w:val="double" w:sz="4" w:space="0" w:color="auto"/>
            </w:tcBorders>
          </w:tcPr>
          <w:p w:rsidR="00C80E3B" w:rsidRPr="00C04D4C" w:rsidRDefault="00C80E3B" w:rsidP="00C80E3B">
            <w:pPr>
              <w:spacing w:after="0" w:line="240" w:lineRule="auto"/>
              <w:contextualSpacing/>
              <w:jc w:val="center"/>
              <w:rPr>
                <w:rFonts w:ascii="Arial" w:hAnsi="Arial" w:cs="Arial"/>
                <w:color w:val="222222"/>
              </w:rPr>
            </w:pPr>
          </w:p>
        </w:tc>
        <w:tc>
          <w:tcPr>
            <w:tcW w:w="1914" w:type="dxa"/>
            <w:tcBorders>
              <w:bottom w:val="double" w:sz="4" w:space="0" w:color="auto"/>
            </w:tcBorders>
            <w:vAlign w:val="center"/>
          </w:tcPr>
          <w:p w:rsidR="00C80E3B" w:rsidRPr="00C04D4C" w:rsidRDefault="00C80E3B" w:rsidP="00C80E3B">
            <w:pPr>
              <w:spacing w:after="0" w:line="240" w:lineRule="auto"/>
              <w:contextualSpacing/>
              <w:jc w:val="center"/>
              <w:rPr>
                <w:rFonts w:ascii="Arial" w:hAnsi="Arial" w:cs="Arial"/>
                <w:color w:val="222222"/>
                <w:lang w:val="en-US"/>
              </w:rPr>
            </w:pPr>
            <w:r w:rsidRPr="00C04D4C">
              <w:rPr>
                <w:rFonts w:ascii="Arial" w:hAnsi="Arial" w:cs="Arial"/>
                <w:color w:val="222222"/>
              </w:rPr>
              <w:t>(мм)</w:t>
            </w:r>
          </w:p>
        </w:tc>
        <w:tc>
          <w:tcPr>
            <w:tcW w:w="1914" w:type="dxa"/>
            <w:tcBorders>
              <w:bottom w:val="double" w:sz="4" w:space="0" w:color="auto"/>
            </w:tcBorders>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дюйм</w:t>
            </w:r>
          </w:p>
        </w:tc>
        <w:tc>
          <w:tcPr>
            <w:tcW w:w="1914" w:type="dxa"/>
            <w:vMerge/>
            <w:tcBorders>
              <w:bottom w:val="double" w:sz="4" w:space="0" w:color="auto"/>
            </w:tcBorders>
          </w:tcPr>
          <w:p w:rsidR="00C80E3B" w:rsidRPr="00C04D4C" w:rsidRDefault="00C80E3B" w:rsidP="00C80E3B">
            <w:pPr>
              <w:spacing w:after="0" w:line="240" w:lineRule="auto"/>
              <w:contextualSpacing/>
              <w:jc w:val="center"/>
              <w:rPr>
                <w:rFonts w:ascii="Arial" w:hAnsi="Arial" w:cs="Arial"/>
                <w:color w:val="222222"/>
              </w:rPr>
            </w:pPr>
          </w:p>
        </w:tc>
        <w:tc>
          <w:tcPr>
            <w:tcW w:w="1915" w:type="dxa"/>
            <w:vMerge/>
            <w:tcBorders>
              <w:bottom w:val="double" w:sz="4" w:space="0" w:color="auto"/>
            </w:tcBorders>
          </w:tcPr>
          <w:p w:rsidR="00C80E3B" w:rsidRPr="00C04D4C" w:rsidRDefault="00C80E3B" w:rsidP="00C80E3B">
            <w:pPr>
              <w:spacing w:after="0" w:line="240" w:lineRule="auto"/>
              <w:contextualSpacing/>
              <w:jc w:val="center"/>
              <w:rPr>
                <w:rFonts w:ascii="Arial" w:hAnsi="Arial" w:cs="Arial"/>
                <w:color w:val="222222"/>
              </w:rPr>
            </w:pPr>
          </w:p>
        </w:tc>
      </w:tr>
      <w:tr w:rsidR="00C80E3B" w:rsidRPr="00C04D4C" w:rsidTr="00C80E3B">
        <w:tc>
          <w:tcPr>
            <w:tcW w:w="1835" w:type="dxa"/>
            <w:vMerge w:val="restart"/>
            <w:tcBorders>
              <w:top w:val="double" w:sz="4" w:space="0" w:color="auto"/>
            </w:tcBorders>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6</w:t>
            </w:r>
          </w:p>
        </w:tc>
        <w:tc>
          <w:tcPr>
            <w:tcW w:w="1914" w:type="dxa"/>
            <w:tcBorders>
              <w:top w:val="double" w:sz="4" w:space="0" w:color="auto"/>
            </w:tcBorders>
          </w:tcPr>
          <w:p w:rsidR="00C80E3B" w:rsidRPr="00C04D4C" w:rsidRDefault="00C80E3B" w:rsidP="00C80E3B">
            <w:pPr>
              <w:spacing w:after="0" w:line="240" w:lineRule="auto"/>
              <w:contextualSpacing/>
              <w:jc w:val="center"/>
              <w:rPr>
                <w:rFonts w:ascii="Arial" w:hAnsi="Arial" w:cs="Arial"/>
                <w:color w:val="222222"/>
              </w:rPr>
            </w:pPr>
          </w:p>
        </w:tc>
        <w:tc>
          <w:tcPr>
            <w:tcW w:w="1914" w:type="dxa"/>
            <w:tcBorders>
              <w:top w:val="double" w:sz="4" w:space="0" w:color="auto"/>
            </w:tcBorders>
          </w:tcPr>
          <w:p w:rsidR="00C80E3B" w:rsidRPr="00C04D4C" w:rsidRDefault="00C80E3B" w:rsidP="00C80E3B">
            <w:pPr>
              <w:spacing w:after="0" w:line="240" w:lineRule="auto"/>
              <w:contextualSpacing/>
              <w:jc w:val="center"/>
              <w:rPr>
                <w:rFonts w:ascii="Arial" w:hAnsi="Arial" w:cs="Arial"/>
                <w:color w:val="222222"/>
              </w:rPr>
            </w:pPr>
          </w:p>
        </w:tc>
        <w:tc>
          <w:tcPr>
            <w:tcW w:w="1914" w:type="dxa"/>
            <w:tcBorders>
              <w:top w:val="double" w:sz="4" w:space="0" w:color="auto"/>
            </w:tcBorders>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0,80</w:t>
            </w:r>
          </w:p>
        </w:tc>
        <w:tc>
          <w:tcPr>
            <w:tcW w:w="1915" w:type="dxa"/>
            <w:tcBorders>
              <w:top w:val="double" w:sz="4" w:space="0" w:color="auto"/>
            </w:tcBorders>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14-18</w:t>
            </w:r>
          </w:p>
        </w:tc>
      </w:tr>
      <w:tr w:rsidR="00C80E3B" w:rsidRPr="00C04D4C" w:rsidTr="00C80E3B">
        <w:tc>
          <w:tcPr>
            <w:tcW w:w="1835" w:type="dxa"/>
            <w:vMerge/>
            <w:vAlign w:val="center"/>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6,35</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1/4</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14-18</w:t>
            </w:r>
          </w:p>
        </w:tc>
      </w:tr>
      <w:tr w:rsidR="00C80E3B" w:rsidRPr="00C04D4C" w:rsidTr="00C80E3B">
        <w:tc>
          <w:tcPr>
            <w:tcW w:w="1835" w:type="dxa"/>
            <w:vMerge/>
            <w:vAlign w:val="center"/>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7,94</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5/16</w:t>
            </w:r>
          </w:p>
        </w:tc>
        <w:tc>
          <w:tcPr>
            <w:tcW w:w="1914" w:type="dxa"/>
          </w:tcPr>
          <w:p w:rsidR="00C80E3B" w:rsidRPr="00C04D4C" w:rsidRDefault="00C80E3B" w:rsidP="00C80E3B">
            <w:pPr>
              <w:spacing w:after="0" w:line="240" w:lineRule="auto"/>
              <w:jc w:val="center"/>
              <w:rPr>
                <w:rFonts w:ascii="Arial" w:hAnsi="Arial" w:cs="Arial"/>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33-42</w:t>
            </w:r>
          </w:p>
        </w:tc>
      </w:tr>
      <w:tr w:rsidR="00C80E3B" w:rsidRPr="00C04D4C" w:rsidTr="00C80E3B">
        <w:tc>
          <w:tcPr>
            <w:tcW w:w="1835" w:type="dxa"/>
            <w:vMerge w:val="restart"/>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8</w:t>
            </w: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jc w:val="center"/>
              <w:rPr>
                <w:rFonts w:ascii="Arial" w:hAnsi="Arial" w:cs="Arial"/>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33-42</w:t>
            </w:r>
          </w:p>
        </w:tc>
      </w:tr>
      <w:tr w:rsidR="00C80E3B" w:rsidRPr="00C04D4C" w:rsidTr="00C80E3B">
        <w:tc>
          <w:tcPr>
            <w:tcW w:w="1835" w:type="dxa"/>
            <w:vMerge/>
            <w:vAlign w:val="center"/>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9,52</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3/8</w:t>
            </w:r>
          </w:p>
        </w:tc>
        <w:tc>
          <w:tcPr>
            <w:tcW w:w="1914" w:type="dxa"/>
          </w:tcPr>
          <w:p w:rsidR="00C80E3B" w:rsidRPr="00C04D4C" w:rsidRDefault="00C80E3B" w:rsidP="00C80E3B">
            <w:pPr>
              <w:spacing w:after="0" w:line="240" w:lineRule="auto"/>
              <w:jc w:val="center"/>
              <w:rPr>
                <w:rFonts w:ascii="Arial" w:hAnsi="Arial" w:cs="Arial"/>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33-42</w:t>
            </w:r>
          </w:p>
        </w:tc>
      </w:tr>
      <w:tr w:rsidR="00C80E3B" w:rsidRPr="00C04D4C" w:rsidTr="00C80E3B">
        <w:tc>
          <w:tcPr>
            <w:tcW w:w="1835" w:type="dxa"/>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10</w:t>
            </w: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jc w:val="center"/>
              <w:rPr>
                <w:rFonts w:ascii="Arial" w:hAnsi="Arial" w:cs="Arial"/>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33-42</w:t>
            </w:r>
          </w:p>
        </w:tc>
      </w:tr>
      <w:tr w:rsidR="00C80E3B" w:rsidRPr="00C04D4C" w:rsidTr="00C80E3B">
        <w:tc>
          <w:tcPr>
            <w:tcW w:w="1835" w:type="dxa"/>
            <w:vMerge w:val="restart"/>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12</w:t>
            </w: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jc w:val="center"/>
              <w:rPr>
                <w:rFonts w:ascii="Arial" w:hAnsi="Arial" w:cs="Arial"/>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50-62</w:t>
            </w:r>
          </w:p>
        </w:tc>
      </w:tr>
      <w:tr w:rsidR="00C80E3B" w:rsidRPr="00C04D4C" w:rsidTr="00C80E3B">
        <w:tc>
          <w:tcPr>
            <w:tcW w:w="1835" w:type="dxa"/>
            <w:vMerge/>
            <w:vAlign w:val="center"/>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12,7</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1/2</w:t>
            </w:r>
          </w:p>
        </w:tc>
        <w:tc>
          <w:tcPr>
            <w:tcW w:w="1914" w:type="dxa"/>
          </w:tcPr>
          <w:p w:rsidR="00C80E3B" w:rsidRPr="00C04D4C" w:rsidRDefault="00C80E3B" w:rsidP="00C80E3B">
            <w:pPr>
              <w:spacing w:after="0" w:line="240" w:lineRule="auto"/>
              <w:jc w:val="center"/>
              <w:rPr>
                <w:rFonts w:ascii="Arial" w:hAnsi="Arial" w:cs="Arial"/>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50-62</w:t>
            </w:r>
          </w:p>
        </w:tc>
      </w:tr>
      <w:tr w:rsidR="00C80E3B" w:rsidRPr="00C04D4C" w:rsidTr="00C80E3B">
        <w:tc>
          <w:tcPr>
            <w:tcW w:w="1835" w:type="dxa"/>
            <w:vMerge w:val="restart"/>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15</w:t>
            </w: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jc w:val="center"/>
              <w:rPr>
                <w:rFonts w:ascii="Arial" w:hAnsi="Arial" w:cs="Arial"/>
              </w:rPr>
            </w:pPr>
            <w:r w:rsidRPr="00C04D4C">
              <w:rPr>
                <w:rFonts w:ascii="Arial" w:hAnsi="Arial" w:cs="Arial"/>
                <w:color w:val="222222"/>
              </w:rPr>
              <w:t>0,80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63-77</w:t>
            </w:r>
          </w:p>
        </w:tc>
      </w:tr>
      <w:tr w:rsidR="00C80E3B" w:rsidRPr="00C04D4C" w:rsidTr="00C80E3B">
        <w:tc>
          <w:tcPr>
            <w:tcW w:w="1835" w:type="dxa"/>
            <w:vMerge/>
            <w:vAlign w:val="center"/>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15,88</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5/8</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0,95</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63-77</w:t>
            </w:r>
          </w:p>
        </w:tc>
      </w:tr>
      <w:tr w:rsidR="00C80E3B" w:rsidRPr="00C04D4C" w:rsidTr="00C80E3B">
        <w:tc>
          <w:tcPr>
            <w:tcW w:w="1835" w:type="dxa"/>
            <w:vMerge w:val="restart"/>
            <w:vAlign w:val="center"/>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18</w:t>
            </w: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1,00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90-110</w:t>
            </w:r>
          </w:p>
        </w:tc>
      </w:tr>
      <w:tr w:rsidR="00C80E3B" w:rsidRPr="00C04D4C" w:rsidTr="00C80E3B">
        <w:tc>
          <w:tcPr>
            <w:tcW w:w="1835" w:type="dxa"/>
            <w:vMerge/>
          </w:tcPr>
          <w:p w:rsidR="00C80E3B" w:rsidRPr="00C04D4C" w:rsidRDefault="00C80E3B" w:rsidP="00C80E3B">
            <w:pPr>
              <w:spacing w:after="0" w:line="240" w:lineRule="auto"/>
              <w:contextualSpacing/>
              <w:jc w:val="center"/>
              <w:rPr>
                <w:rFonts w:ascii="Arial" w:hAnsi="Arial" w:cs="Arial"/>
                <w:color w:val="222222"/>
              </w:rPr>
            </w:pP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19,06</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3/4</w:t>
            </w:r>
          </w:p>
        </w:tc>
        <w:tc>
          <w:tcPr>
            <w:tcW w:w="1914"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1,00</w:t>
            </w:r>
          </w:p>
        </w:tc>
        <w:tc>
          <w:tcPr>
            <w:tcW w:w="1915" w:type="dxa"/>
          </w:tcPr>
          <w:p w:rsidR="00C80E3B" w:rsidRPr="00C04D4C" w:rsidRDefault="00C80E3B" w:rsidP="00C80E3B">
            <w:pPr>
              <w:spacing w:after="0" w:line="240" w:lineRule="auto"/>
              <w:contextualSpacing/>
              <w:jc w:val="center"/>
              <w:rPr>
                <w:rFonts w:ascii="Arial" w:hAnsi="Arial" w:cs="Arial"/>
                <w:color w:val="222222"/>
              </w:rPr>
            </w:pPr>
            <w:r w:rsidRPr="00C04D4C">
              <w:rPr>
                <w:rFonts w:ascii="Arial" w:hAnsi="Arial" w:cs="Arial"/>
                <w:color w:val="222222"/>
              </w:rPr>
              <w:t>90-110</w:t>
            </w:r>
          </w:p>
        </w:tc>
      </w:tr>
    </w:tbl>
    <w:p w:rsidR="00A02CC4" w:rsidRPr="00C04D4C" w:rsidRDefault="00A02CC4" w:rsidP="00637A18">
      <w:pPr>
        <w:spacing w:after="0" w:line="240" w:lineRule="auto"/>
        <w:ind w:firstLine="709"/>
        <w:jc w:val="both"/>
        <w:rPr>
          <w:rFonts w:ascii="Arial" w:eastAsia="Arial Unicode MS" w:hAnsi="Arial" w:cs="Arial"/>
          <w:sz w:val="24"/>
          <w:szCs w:val="24"/>
        </w:rPr>
      </w:pPr>
    </w:p>
    <w:p w:rsidR="00A02CC4" w:rsidRPr="00C04D4C" w:rsidRDefault="004411A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выполнении соединения, следует убедиться, что, раструб имеет пр</w:t>
      </w:r>
      <w:r w:rsidRPr="00C04D4C">
        <w:rPr>
          <w:rFonts w:ascii="Arial" w:eastAsia="Arial Unicode MS" w:hAnsi="Arial" w:cs="Arial"/>
          <w:sz w:val="24"/>
          <w:szCs w:val="24"/>
        </w:rPr>
        <w:t>а</w:t>
      </w:r>
      <w:r w:rsidRPr="00C04D4C">
        <w:rPr>
          <w:rFonts w:ascii="Arial" w:eastAsia="Arial Unicode MS" w:hAnsi="Arial" w:cs="Arial"/>
          <w:sz w:val="24"/>
          <w:szCs w:val="24"/>
        </w:rPr>
        <w:t>вильный размер и что прикладываемый крутящий момент, используемый при з</w:t>
      </w:r>
      <w:r w:rsidRPr="00C04D4C">
        <w:rPr>
          <w:rFonts w:ascii="Arial" w:eastAsia="Arial Unicode MS" w:hAnsi="Arial" w:cs="Arial"/>
          <w:sz w:val="24"/>
          <w:szCs w:val="24"/>
        </w:rPr>
        <w:t>а</w:t>
      </w:r>
      <w:r w:rsidRPr="00C04D4C">
        <w:rPr>
          <w:rFonts w:ascii="Arial" w:eastAsia="Arial Unicode MS" w:hAnsi="Arial" w:cs="Arial"/>
          <w:sz w:val="24"/>
          <w:szCs w:val="24"/>
        </w:rPr>
        <w:t>тяжке гайки, не является слишком большим. Особое внимание следует обратить на то, чтобы раструб трубопровода не был закален.</w:t>
      </w:r>
    </w:p>
    <w:p w:rsidR="004411A0" w:rsidRPr="00C04D4C" w:rsidRDefault="004411A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Концы труб обрезают под прямым углом (перпендикулярно) к оси и удаляют заусенцы. </w:t>
      </w:r>
    </w:p>
    <w:p w:rsidR="004411A0" w:rsidRPr="00C04D4C" w:rsidRDefault="004411A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Значения крутящего момента, отличные от указанных в таблице 4, могут быть применены, при условии, что это установлено изготовителем.</w:t>
      </w:r>
    </w:p>
    <w:p w:rsidR="004411A0"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70674D" w:rsidRPr="00C04D4C">
        <w:rPr>
          <w:rFonts w:ascii="Arial" w:eastAsia="Arial Unicode MS" w:hAnsi="Arial" w:cs="Arial"/>
          <w:sz w:val="24"/>
          <w:szCs w:val="24"/>
        </w:rPr>
        <w:t>.2.3.4 Коническая трубная резьба</w:t>
      </w:r>
    </w:p>
    <w:p w:rsidR="0070674D" w:rsidRPr="00C04D4C" w:rsidRDefault="00E839A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Максимальный размер к</w:t>
      </w:r>
      <w:r w:rsidR="0070674D" w:rsidRPr="00C04D4C">
        <w:rPr>
          <w:rFonts w:ascii="Arial" w:eastAsia="Arial Unicode MS" w:hAnsi="Arial" w:cs="Arial"/>
          <w:sz w:val="24"/>
          <w:szCs w:val="24"/>
        </w:rPr>
        <w:t>оническ</w:t>
      </w:r>
      <w:r w:rsidRPr="00C04D4C">
        <w:rPr>
          <w:rFonts w:ascii="Arial" w:eastAsia="Arial Unicode MS" w:hAnsi="Arial" w:cs="Arial"/>
          <w:sz w:val="24"/>
          <w:szCs w:val="24"/>
        </w:rPr>
        <w:t>ой</w:t>
      </w:r>
      <w:r w:rsidR="0070674D" w:rsidRPr="00C04D4C">
        <w:rPr>
          <w:rFonts w:ascii="Arial" w:eastAsia="Arial Unicode MS" w:hAnsi="Arial" w:cs="Arial"/>
          <w:sz w:val="24"/>
          <w:szCs w:val="24"/>
        </w:rPr>
        <w:t xml:space="preserve"> трубн</w:t>
      </w:r>
      <w:r w:rsidRPr="00C04D4C">
        <w:rPr>
          <w:rFonts w:ascii="Arial" w:eastAsia="Arial Unicode MS" w:hAnsi="Arial" w:cs="Arial"/>
          <w:sz w:val="24"/>
          <w:szCs w:val="24"/>
        </w:rPr>
        <w:t>ой</w:t>
      </w:r>
      <w:r w:rsidR="0070674D" w:rsidRPr="00C04D4C">
        <w:rPr>
          <w:rFonts w:ascii="Arial" w:eastAsia="Arial Unicode MS" w:hAnsi="Arial" w:cs="Arial"/>
          <w:sz w:val="24"/>
          <w:szCs w:val="24"/>
        </w:rPr>
        <w:t xml:space="preserve"> резьб</w:t>
      </w:r>
      <w:r w:rsidRPr="00C04D4C">
        <w:rPr>
          <w:rFonts w:ascii="Arial" w:eastAsia="Arial Unicode MS" w:hAnsi="Arial" w:cs="Arial"/>
          <w:sz w:val="24"/>
          <w:szCs w:val="24"/>
        </w:rPr>
        <w:t>ы</w:t>
      </w:r>
      <w:r w:rsidR="0070674D" w:rsidRPr="00C04D4C">
        <w:rPr>
          <w:rFonts w:ascii="Arial" w:eastAsia="Arial Unicode MS" w:hAnsi="Arial" w:cs="Arial"/>
          <w:sz w:val="24"/>
          <w:szCs w:val="24"/>
        </w:rPr>
        <w:t xml:space="preserve">, </w:t>
      </w:r>
      <w:r w:rsidRPr="00C04D4C">
        <w:rPr>
          <w:rFonts w:ascii="Arial" w:eastAsia="Arial Unicode MS" w:hAnsi="Arial" w:cs="Arial"/>
          <w:sz w:val="24"/>
          <w:szCs w:val="24"/>
        </w:rPr>
        <w:t>применяемой в контурах, находящихся под давлением</w:t>
      </w:r>
      <w:r w:rsidR="0070674D" w:rsidRPr="00C04D4C">
        <w:rPr>
          <w:rFonts w:ascii="Arial" w:eastAsia="Arial Unicode MS" w:hAnsi="Arial" w:cs="Arial"/>
          <w:sz w:val="24"/>
          <w:szCs w:val="24"/>
        </w:rPr>
        <w:t xml:space="preserve"> </w:t>
      </w:r>
      <w:r w:rsidRPr="00C04D4C">
        <w:rPr>
          <w:rFonts w:ascii="Arial" w:eastAsia="Arial Unicode MS" w:hAnsi="Arial" w:cs="Arial"/>
          <w:sz w:val="24"/>
          <w:szCs w:val="24"/>
        </w:rPr>
        <w:t xml:space="preserve">не </w:t>
      </w:r>
      <w:r w:rsidR="0070674D" w:rsidRPr="00C04D4C">
        <w:rPr>
          <w:rFonts w:ascii="Arial" w:eastAsia="Arial Unicode MS" w:hAnsi="Arial" w:cs="Arial"/>
          <w:sz w:val="24"/>
          <w:szCs w:val="24"/>
        </w:rPr>
        <w:t>долж</w:t>
      </w:r>
      <w:r w:rsidRPr="00C04D4C">
        <w:rPr>
          <w:rFonts w:ascii="Arial" w:eastAsia="Arial Unicode MS" w:hAnsi="Arial" w:cs="Arial"/>
          <w:sz w:val="24"/>
          <w:szCs w:val="24"/>
        </w:rPr>
        <w:t>ен</w:t>
      </w:r>
      <w:r w:rsidR="0070674D" w:rsidRPr="00C04D4C">
        <w:rPr>
          <w:rFonts w:ascii="Arial" w:eastAsia="Arial Unicode MS" w:hAnsi="Arial" w:cs="Arial"/>
          <w:sz w:val="24"/>
          <w:szCs w:val="24"/>
        </w:rPr>
        <w:t xml:space="preserve"> </w:t>
      </w:r>
      <w:r w:rsidRPr="00C04D4C">
        <w:rPr>
          <w:rFonts w:ascii="Arial" w:eastAsia="Arial Unicode MS" w:hAnsi="Arial" w:cs="Arial"/>
          <w:sz w:val="24"/>
          <w:szCs w:val="24"/>
        </w:rPr>
        <w:t>превышать</w:t>
      </w:r>
      <w:r w:rsidR="0070674D" w:rsidRPr="00C04D4C">
        <w:rPr>
          <w:rFonts w:ascii="Arial" w:eastAsia="Arial Unicode MS" w:hAnsi="Arial" w:cs="Arial"/>
          <w:sz w:val="24"/>
          <w:szCs w:val="24"/>
        </w:rPr>
        <w:t xml:space="preserve"> DN 40 (1</w:t>
      </w:r>
      <w:r w:rsidR="00D079DB" w:rsidRPr="00C04D4C">
        <w:rPr>
          <w:rFonts w:ascii="Arial" w:eastAsia="Arial Unicode MS" w:hAnsi="Arial" w:cs="Arial"/>
          <w:sz w:val="24"/>
          <w:szCs w:val="24"/>
        </w:rPr>
        <w:t>,</w:t>
      </w:r>
      <w:r w:rsidR="0038201D" w:rsidRPr="00C04D4C">
        <w:rPr>
          <w:rFonts w:ascii="Arial" w:eastAsia="Arial Unicode MS" w:hAnsi="Arial" w:cs="Arial"/>
          <w:sz w:val="24"/>
          <w:szCs w:val="24"/>
        </w:rPr>
        <w:t xml:space="preserve">5 дюйма) </w:t>
      </w:r>
      <w:r w:rsidR="0070674D" w:rsidRPr="00C04D4C">
        <w:rPr>
          <w:rFonts w:ascii="Arial" w:eastAsia="Arial Unicode MS" w:hAnsi="Arial" w:cs="Arial"/>
          <w:sz w:val="24"/>
          <w:szCs w:val="24"/>
        </w:rPr>
        <w:t>и использ</w:t>
      </w:r>
      <w:r w:rsidR="0070674D" w:rsidRPr="00C04D4C">
        <w:rPr>
          <w:rFonts w:ascii="Arial" w:eastAsia="Arial Unicode MS" w:hAnsi="Arial" w:cs="Arial"/>
          <w:sz w:val="24"/>
          <w:szCs w:val="24"/>
        </w:rPr>
        <w:t>о</w:t>
      </w:r>
      <w:r w:rsidR="0070674D" w:rsidRPr="00C04D4C">
        <w:rPr>
          <w:rFonts w:ascii="Arial" w:eastAsia="Arial Unicode MS" w:hAnsi="Arial" w:cs="Arial"/>
          <w:sz w:val="24"/>
          <w:szCs w:val="24"/>
        </w:rPr>
        <w:t xml:space="preserve">ваться только для подключения </w:t>
      </w:r>
      <w:r w:rsidRPr="00C04D4C">
        <w:rPr>
          <w:rFonts w:ascii="Arial" w:eastAsia="Arial Unicode MS" w:hAnsi="Arial" w:cs="Arial"/>
          <w:sz w:val="24"/>
          <w:szCs w:val="24"/>
        </w:rPr>
        <w:t xml:space="preserve">индикаторов, </w:t>
      </w:r>
      <w:r w:rsidR="0070674D" w:rsidRPr="00C04D4C">
        <w:rPr>
          <w:rFonts w:ascii="Arial" w:eastAsia="Arial Unicode MS" w:hAnsi="Arial" w:cs="Arial"/>
          <w:sz w:val="24"/>
          <w:szCs w:val="24"/>
        </w:rPr>
        <w:t>устройств безопасности, контроля и управления, к компонентам</w:t>
      </w:r>
      <w:r w:rsidRPr="00C04D4C">
        <w:rPr>
          <w:rFonts w:ascii="Arial" w:eastAsia="Arial Unicode MS" w:hAnsi="Arial" w:cs="Arial"/>
          <w:sz w:val="24"/>
          <w:szCs w:val="24"/>
        </w:rPr>
        <w:t xml:space="preserve"> системы</w:t>
      </w:r>
      <w:r w:rsidR="0070674D" w:rsidRPr="00C04D4C">
        <w:rPr>
          <w:rFonts w:ascii="Arial" w:eastAsia="Arial Unicode MS" w:hAnsi="Arial" w:cs="Arial"/>
          <w:sz w:val="24"/>
          <w:szCs w:val="24"/>
        </w:rPr>
        <w:t xml:space="preserve">. </w:t>
      </w:r>
      <w:r w:rsidR="005A7B27" w:rsidRPr="00C04D4C">
        <w:rPr>
          <w:rFonts w:ascii="Arial" w:eastAsia="Arial Unicode MS" w:hAnsi="Arial" w:cs="Arial"/>
          <w:sz w:val="24"/>
          <w:szCs w:val="24"/>
        </w:rPr>
        <w:t>Приборы с к</w:t>
      </w:r>
      <w:r w:rsidRPr="00C04D4C">
        <w:rPr>
          <w:rFonts w:ascii="Arial" w:eastAsia="Arial Unicode MS" w:hAnsi="Arial" w:cs="Arial"/>
          <w:sz w:val="24"/>
          <w:szCs w:val="24"/>
        </w:rPr>
        <w:t>они</w:t>
      </w:r>
      <w:r w:rsidR="005A7B27" w:rsidRPr="00C04D4C">
        <w:rPr>
          <w:rFonts w:ascii="Arial" w:eastAsia="Arial Unicode MS" w:hAnsi="Arial" w:cs="Arial"/>
          <w:sz w:val="24"/>
          <w:szCs w:val="24"/>
        </w:rPr>
        <w:t>че</w:t>
      </w:r>
      <w:r w:rsidRPr="00C04D4C">
        <w:rPr>
          <w:rFonts w:ascii="Arial" w:eastAsia="Arial Unicode MS" w:hAnsi="Arial" w:cs="Arial"/>
          <w:sz w:val="24"/>
          <w:szCs w:val="24"/>
        </w:rPr>
        <w:t>ск</w:t>
      </w:r>
      <w:r w:rsidR="005A7B27" w:rsidRPr="00C04D4C">
        <w:rPr>
          <w:rFonts w:ascii="Arial" w:eastAsia="Arial Unicode MS" w:hAnsi="Arial" w:cs="Arial"/>
          <w:sz w:val="24"/>
          <w:szCs w:val="24"/>
        </w:rPr>
        <w:t>ой</w:t>
      </w:r>
      <w:r w:rsidRPr="00C04D4C">
        <w:rPr>
          <w:rFonts w:ascii="Arial" w:eastAsia="Arial Unicode MS" w:hAnsi="Arial" w:cs="Arial"/>
          <w:sz w:val="24"/>
          <w:szCs w:val="24"/>
        </w:rPr>
        <w:t xml:space="preserve"> трубн</w:t>
      </w:r>
      <w:r w:rsidR="005A7B27" w:rsidRPr="00C04D4C">
        <w:rPr>
          <w:rFonts w:ascii="Arial" w:eastAsia="Arial Unicode MS" w:hAnsi="Arial" w:cs="Arial"/>
          <w:sz w:val="24"/>
          <w:szCs w:val="24"/>
        </w:rPr>
        <w:t>ой резьбой, а также</w:t>
      </w:r>
      <w:r w:rsidR="0070674D" w:rsidRPr="00C04D4C">
        <w:rPr>
          <w:rFonts w:ascii="Arial" w:eastAsia="Arial Unicode MS" w:hAnsi="Arial" w:cs="Arial"/>
          <w:sz w:val="24"/>
          <w:szCs w:val="24"/>
        </w:rPr>
        <w:t xml:space="preserve"> </w:t>
      </w:r>
      <w:r w:rsidR="005A7B27" w:rsidRPr="00C04D4C">
        <w:rPr>
          <w:rFonts w:ascii="Arial" w:eastAsia="Arial Unicode MS" w:hAnsi="Arial" w:cs="Arial"/>
          <w:sz w:val="24"/>
          <w:szCs w:val="24"/>
        </w:rPr>
        <w:t>герметики, используемые для уплотнения соединений,</w:t>
      </w:r>
      <w:r w:rsidR="0070674D" w:rsidRPr="00C04D4C">
        <w:rPr>
          <w:rFonts w:ascii="Arial" w:eastAsia="Arial Unicode MS" w:hAnsi="Arial" w:cs="Arial"/>
          <w:sz w:val="24"/>
          <w:szCs w:val="24"/>
        </w:rPr>
        <w:t xml:space="preserve"> долж</w:t>
      </w:r>
      <w:r w:rsidR="005A7B27" w:rsidRPr="00C04D4C">
        <w:rPr>
          <w:rFonts w:ascii="Arial" w:eastAsia="Arial Unicode MS" w:hAnsi="Arial" w:cs="Arial"/>
          <w:sz w:val="24"/>
          <w:szCs w:val="24"/>
        </w:rPr>
        <w:t>ны</w:t>
      </w:r>
      <w:r w:rsidR="0070674D" w:rsidRPr="00C04D4C">
        <w:rPr>
          <w:rFonts w:ascii="Arial" w:eastAsia="Arial Unicode MS" w:hAnsi="Arial" w:cs="Arial"/>
          <w:sz w:val="24"/>
          <w:szCs w:val="24"/>
        </w:rPr>
        <w:t xml:space="preserve"> быть </w:t>
      </w:r>
      <w:r w:rsidR="005A7B27" w:rsidRPr="00C04D4C">
        <w:rPr>
          <w:rFonts w:ascii="Arial" w:eastAsia="Arial Unicode MS" w:hAnsi="Arial" w:cs="Arial"/>
          <w:sz w:val="24"/>
          <w:szCs w:val="24"/>
        </w:rPr>
        <w:t>разр</w:t>
      </w:r>
      <w:r w:rsidR="005A7B27" w:rsidRPr="00C04D4C">
        <w:rPr>
          <w:rFonts w:ascii="Arial" w:eastAsia="Arial Unicode MS" w:hAnsi="Arial" w:cs="Arial"/>
          <w:sz w:val="24"/>
          <w:szCs w:val="24"/>
        </w:rPr>
        <w:t>е</w:t>
      </w:r>
      <w:r w:rsidR="005A7B27" w:rsidRPr="00C04D4C">
        <w:rPr>
          <w:rFonts w:ascii="Arial" w:eastAsia="Arial Unicode MS" w:hAnsi="Arial" w:cs="Arial"/>
          <w:sz w:val="24"/>
          <w:szCs w:val="24"/>
        </w:rPr>
        <w:t>шены</w:t>
      </w:r>
      <w:r w:rsidR="0070674D" w:rsidRPr="00C04D4C">
        <w:rPr>
          <w:rFonts w:ascii="Arial" w:eastAsia="Arial Unicode MS" w:hAnsi="Arial" w:cs="Arial"/>
          <w:sz w:val="24"/>
          <w:szCs w:val="24"/>
        </w:rPr>
        <w:t xml:space="preserve"> производителем</w:t>
      </w:r>
      <w:r w:rsidR="005A7B27" w:rsidRPr="00C04D4C">
        <w:rPr>
          <w:rFonts w:ascii="Arial" w:eastAsia="Arial Unicode MS" w:hAnsi="Arial" w:cs="Arial"/>
          <w:sz w:val="24"/>
          <w:szCs w:val="24"/>
        </w:rPr>
        <w:t xml:space="preserve"> для применения.</w:t>
      </w:r>
      <w:r w:rsidR="0070674D" w:rsidRPr="00C04D4C">
        <w:rPr>
          <w:rFonts w:ascii="Arial" w:eastAsia="Arial Unicode MS" w:hAnsi="Arial" w:cs="Arial"/>
          <w:sz w:val="24"/>
          <w:szCs w:val="24"/>
        </w:rPr>
        <w:t xml:space="preserve"> </w:t>
      </w:r>
    </w:p>
    <w:p w:rsidR="004411A0"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5A7B27" w:rsidRPr="00C04D4C">
        <w:rPr>
          <w:rFonts w:ascii="Arial" w:eastAsia="Arial Unicode MS" w:hAnsi="Arial" w:cs="Arial"/>
          <w:sz w:val="24"/>
          <w:szCs w:val="24"/>
        </w:rPr>
        <w:t>.2.3.5 Соединения обжатием</w:t>
      </w:r>
    </w:p>
    <w:p w:rsidR="005A7B27" w:rsidRPr="00C04D4C" w:rsidRDefault="00D079D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Максимальный размер соединений обжатием</w:t>
      </w:r>
      <w:r w:rsidRPr="00C04D4C">
        <w:t xml:space="preserve"> </w:t>
      </w:r>
      <w:r w:rsidRPr="00C04D4C">
        <w:rPr>
          <w:rFonts w:ascii="Arial" w:eastAsia="Arial Unicode MS" w:hAnsi="Arial" w:cs="Arial"/>
          <w:sz w:val="24"/>
          <w:szCs w:val="24"/>
        </w:rPr>
        <w:t>не должен превышать DN 32</w:t>
      </w:r>
      <w:r w:rsidR="0038201D" w:rsidRPr="00C04D4C">
        <w:rPr>
          <w:rFonts w:ascii="Arial" w:eastAsia="Arial Unicode MS" w:hAnsi="Arial" w:cs="Arial"/>
          <w:sz w:val="24"/>
          <w:szCs w:val="24"/>
        </w:rPr>
        <w:t xml:space="preserve"> (1,38 дюйма) в соответствии с ГОСТ 28338.</w:t>
      </w:r>
    </w:p>
    <w:p w:rsidR="004411A0"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38201D" w:rsidRPr="00C04D4C">
        <w:rPr>
          <w:rFonts w:ascii="Arial" w:eastAsia="Arial Unicode MS" w:hAnsi="Arial" w:cs="Arial"/>
          <w:sz w:val="24"/>
          <w:szCs w:val="24"/>
        </w:rPr>
        <w:t xml:space="preserve">.2.3.6 Требования к </w:t>
      </w:r>
      <w:r w:rsidR="00FC2B2C" w:rsidRPr="00C04D4C">
        <w:rPr>
          <w:rFonts w:ascii="Arial" w:eastAsia="Arial Unicode MS" w:hAnsi="Arial" w:cs="Arial"/>
          <w:sz w:val="24"/>
          <w:szCs w:val="24"/>
        </w:rPr>
        <w:t xml:space="preserve">расположению </w:t>
      </w:r>
      <w:r w:rsidR="0038201D" w:rsidRPr="00C04D4C">
        <w:rPr>
          <w:rFonts w:ascii="Arial" w:eastAsia="Arial Unicode MS" w:hAnsi="Arial" w:cs="Arial"/>
          <w:sz w:val="24"/>
          <w:szCs w:val="24"/>
        </w:rPr>
        <w:t>трубопровод</w:t>
      </w:r>
      <w:r w:rsidR="00FC2B2C" w:rsidRPr="00C04D4C">
        <w:rPr>
          <w:rFonts w:ascii="Arial" w:eastAsia="Arial Unicode MS" w:hAnsi="Arial" w:cs="Arial"/>
          <w:sz w:val="24"/>
          <w:szCs w:val="24"/>
        </w:rPr>
        <w:t>ов</w:t>
      </w:r>
      <w:r w:rsidR="0038201D" w:rsidRPr="00C04D4C">
        <w:rPr>
          <w:rFonts w:ascii="Arial" w:eastAsia="Arial Unicode MS" w:hAnsi="Arial" w:cs="Arial"/>
          <w:sz w:val="24"/>
          <w:szCs w:val="24"/>
        </w:rPr>
        <w:t xml:space="preserve"> в месте эксплуатации</w:t>
      </w:r>
    </w:p>
    <w:p w:rsidR="00FC2B2C" w:rsidRPr="00C04D4C" w:rsidRDefault="00FC2B2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правильного расположения трубопроводов необходимо принимать во внимание физические факторы условий их работы, в частности расположение ка</w:t>
      </w:r>
      <w:r w:rsidRPr="00C04D4C">
        <w:rPr>
          <w:rFonts w:ascii="Arial" w:eastAsia="Arial Unicode MS" w:hAnsi="Arial" w:cs="Arial"/>
          <w:sz w:val="24"/>
          <w:szCs w:val="24"/>
        </w:rPr>
        <w:t>ж</w:t>
      </w:r>
      <w:r w:rsidRPr="00C04D4C">
        <w:rPr>
          <w:rFonts w:ascii="Arial" w:eastAsia="Arial Unicode MS" w:hAnsi="Arial" w:cs="Arial"/>
          <w:sz w:val="24"/>
          <w:szCs w:val="24"/>
        </w:rPr>
        <w:t>дой отдельной трубы, условия потока (двухфазный поток, процесс возврата масла при частичной нагрузке), процессы конденсации, термическое расширение, вибр</w:t>
      </w:r>
      <w:r w:rsidRPr="00C04D4C">
        <w:rPr>
          <w:rFonts w:ascii="Arial" w:eastAsia="Arial Unicode MS" w:hAnsi="Arial" w:cs="Arial"/>
          <w:sz w:val="24"/>
          <w:szCs w:val="24"/>
        </w:rPr>
        <w:t>а</w:t>
      </w:r>
      <w:r w:rsidRPr="00C04D4C">
        <w:rPr>
          <w:rFonts w:ascii="Arial" w:eastAsia="Arial Unicode MS" w:hAnsi="Arial" w:cs="Arial"/>
          <w:sz w:val="24"/>
          <w:szCs w:val="24"/>
        </w:rPr>
        <w:t>цию и хорошую доступность.</w:t>
      </w:r>
    </w:p>
    <w:p w:rsidR="00FC2B2C" w:rsidRPr="00C04D4C" w:rsidRDefault="00FC2B2C" w:rsidP="00D33CB7">
      <w:pPr>
        <w:spacing w:after="0" w:line="360" w:lineRule="auto"/>
        <w:ind w:firstLine="709"/>
        <w:jc w:val="both"/>
        <w:rPr>
          <w:rFonts w:ascii="Arial" w:eastAsia="Arial Unicode MS" w:hAnsi="Arial" w:cs="Arial"/>
          <w:sz w:val="24"/>
          <w:szCs w:val="24"/>
        </w:rPr>
      </w:pPr>
    </w:p>
    <w:p w:rsidR="00FC2B2C" w:rsidRPr="00C04D4C" w:rsidRDefault="00FC2B2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pacing w:val="20"/>
        </w:rPr>
        <w:t>Примечание</w:t>
      </w:r>
      <w:r w:rsidRPr="00C04D4C">
        <w:rPr>
          <w:rFonts w:ascii="Arial" w:eastAsia="Arial Unicode MS" w:hAnsi="Arial" w:cs="Arial"/>
        </w:rPr>
        <w:t xml:space="preserve"> – Правильная маршрутизация (трассировка) и крепление трубопр</w:t>
      </w:r>
      <w:r w:rsidRPr="00C04D4C">
        <w:rPr>
          <w:rFonts w:ascii="Arial" w:eastAsia="Arial Unicode MS" w:hAnsi="Arial" w:cs="Arial"/>
        </w:rPr>
        <w:t>о</w:t>
      </w:r>
      <w:r w:rsidRPr="00C04D4C">
        <w:rPr>
          <w:rFonts w:ascii="Arial" w:eastAsia="Arial Unicode MS" w:hAnsi="Arial" w:cs="Arial"/>
        </w:rPr>
        <w:t>вода оказывают существенное влияние на эксплуатационную надежность и исправность холодильной системы</w:t>
      </w:r>
      <w:r w:rsidRPr="00C04D4C">
        <w:rPr>
          <w:rFonts w:ascii="Arial" w:eastAsia="Arial Unicode MS" w:hAnsi="Arial" w:cs="Arial"/>
          <w:sz w:val="24"/>
          <w:szCs w:val="24"/>
        </w:rPr>
        <w:t>.</w:t>
      </w:r>
    </w:p>
    <w:p w:rsidR="00FC2B2C" w:rsidRPr="00C04D4C" w:rsidRDefault="00FC2B2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По возможности, трубопроводы следует устанавливать таким образом, чт</w:t>
      </w:r>
      <w:r w:rsidRPr="00C04D4C">
        <w:rPr>
          <w:rFonts w:ascii="Arial" w:eastAsia="Arial Unicode MS" w:hAnsi="Arial" w:cs="Arial"/>
          <w:sz w:val="24"/>
          <w:szCs w:val="24"/>
        </w:rPr>
        <w:t>о</w:t>
      </w:r>
      <w:r w:rsidRPr="00C04D4C">
        <w:rPr>
          <w:rFonts w:ascii="Arial" w:eastAsia="Arial Unicode MS" w:hAnsi="Arial" w:cs="Arial"/>
          <w:sz w:val="24"/>
          <w:szCs w:val="24"/>
        </w:rPr>
        <w:t xml:space="preserve">бы избежать их повреждений при нормальной эксплуатации.  </w:t>
      </w:r>
    </w:p>
    <w:p w:rsidR="00FC2B2C" w:rsidRPr="00C04D4C" w:rsidRDefault="00FC2B2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обеспечения безопасности и охраны окружающей среды при монтаже трубопроводов необходимо учитывать следующие моменты:</w:t>
      </w:r>
    </w:p>
    <w:p w:rsidR="00FC2B2C" w:rsidRPr="00C04D4C" w:rsidRDefault="00FC2B2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7B570F" w:rsidRPr="00C04D4C">
        <w:rPr>
          <w:rFonts w:ascii="Arial" w:eastAsia="Arial Unicode MS" w:hAnsi="Arial" w:cs="Arial"/>
          <w:sz w:val="24"/>
          <w:szCs w:val="24"/>
        </w:rPr>
        <w:t>н</w:t>
      </w:r>
      <w:r w:rsidRPr="00C04D4C">
        <w:rPr>
          <w:rFonts w:ascii="Arial" w:eastAsia="Arial Unicode MS" w:hAnsi="Arial" w:cs="Arial"/>
          <w:sz w:val="24"/>
          <w:szCs w:val="24"/>
        </w:rPr>
        <w:t>е должно быть опасностей для людей, пути эвакуации и свободного пр</w:t>
      </w:r>
      <w:r w:rsidRPr="00C04D4C">
        <w:rPr>
          <w:rFonts w:ascii="Arial" w:eastAsia="Arial Unicode MS" w:hAnsi="Arial" w:cs="Arial"/>
          <w:sz w:val="24"/>
          <w:szCs w:val="24"/>
        </w:rPr>
        <w:t>о</w:t>
      </w:r>
      <w:r w:rsidRPr="00C04D4C">
        <w:rPr>
          <w:rFonts w:ascii="Arial" w:eastAsia="Arial Unicode MS" w:hAnsi="Arial" w:cs="Arial"/>
          <w:sz w:val="24"/>
          <w:szCs w:val="24"/>
        </w:rPr>
        <w:t xml:space="preserve">хода не должны быть ограничены. </w:t>
      </w:r>
    </w:p>
    <w:p w:rsidR="00483E06" w:rsidRPr="00C04D4C" w:rsidRDefault="00483E0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7B570F" w:rsidRPr="00C04D4C">
        <w:rPr>
          <w:rFonts w:ascii="Arial" w:eastAsia="Arial Unicode MS" w:hAnsi="Arial" w:cs="Arial"/>
          <w:sz w:val="24"/>
          <w:szCs w:val="24"/>
        </w:rPr>
        <w:t>п</w:t>
      </w:r>
      <w:r w:rsidRPr="00C04D4C">
        <w:rPr>
          <w:rFonts w:ascii="Arial" w:eastAsia="Arial Unicode MS" w:hAnsi="Arial" w:cs="Arial"/>
          <w:sz w:val="24"/>
          <w:szCs w:val="24"/>
        </w:rPr>
        <w:t>ри использовании хладагентов групп</w:t>
      </w:r>
      <w:r w:rsidR="00842BDC" w:rsidRPr="00C04D4C">
        <w:rPr>
          <w:rFonts w:ascii="Arial" w:eastAsia="Arial Unicode MS" w:hAnsi="Arial" w:cs="Arial"/>
          <w:sz w:val="24"/>
          <w:szCs w:val="24"/>
        </w:rPr>
        <w:t xml:space="preserve"> опасности</w:t>
      </w:r>
      <w:r w:rsidRPr="00C04D4C">
        <w:rPr>
          <w:rFonts w:ascii="Arial" w:eastAsia="Arial Unicode MS" w:hAnsi="Arial" w:cs="Arial"/>
          <w:sz w:val="24"/>
          <w:szCs w:val="24"/>
        </w:rPr>
        <w:t xml:space="preserve"> А2, B1, B2, A3 или B3 кл</w:t>
      </w:r>
      <w:r w:rsidRPr="00C04D4C">
        <w:rPr>
          <w:rFonts w:ascii="Arial" w:eastAsia="Arial Unicode MS" w:hAnsi="Arial" w:cs="Arial"/>
          <w:sz w:val="24"/>
          <w:szCs w:val="24"/>
        </w:rPr>
        <w:t>а</w:t>
      </w:r>
      <w:r w:rsidRPr="00C04D4C">
        <w:rPr>
          <w:rFonts w:ascii="Arial" w:eastAsia="Arial Unicode MS" w:hAnsi="Arial" w:cs="Arial"/>
          <w:sz w:val="24"/>
          <w:szCs w:val="24"/>
        </w:rPr>
        <w:t>паны и разъемные соединения должны быть расположены в местах, доступных только для специально подготовленного персонала. При использовании любого хладагента в местах возможного пребывания неподготовленных лиц, клапаны и разъемные соединения должны быть защищены от несанкционированного сраб</w:t>
      </w:r>
      <w:r w:rsidRPr="00C04D4C">
        <w:rPr>
          <w:rFonts w:ascii="Arial" w:eastAsia="Arial Unicode MS" w:hAnsi="Arial" w:cs="Arial"/>
          <w:sz w:val="24"/>
          <w:szCs w:val="24"/>
        </w:rPr>
        <w:t>а</w:t>
      </w:r>
      <w:r w:rsidRPr="00C04D4C">
        <w:rPr>
          <w:rFonts w:ascii="Arial" w:eastAsia="Arial Unicode MS" w:hAnsi="Arial" w:cs="Arial"/>
          <w:sz w:val="24"/>
          <w:szCs w:val="24"/>
        </w:rPr>
        <w:t xml:space="preserve">тывания или разъединения. </w:t>
      </w:r>
    </w:p>
    <w:p w:rsidR="008779C6" w:rsidRPr="00C04D4C" w:rsidRDefault="008779C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гибкие трубопроводные части, содержащие хладагент, такие как соедин</w:t>
      </w:r>
      <w:r w:rsidRPr="00C04D4C">
        <w:rPr>
          <w:rFonts w:ascii="Arial" w:eastAsia="Arial Unicode MS" w:hAnsi="Arial" w:cs="Arial"/>
          <w:sz w:val="24"/>
          <w:szCs w:val="24"/>
        </w:rPr>
        <w:t>и</w:t>
      </w:r>
      <w:r w:rsidRPr="00C04D4C">
        <w:rPr>
          <w:rFonts w:ascii="Arial" w:eastAsia="Arial Unicode MS" w:hAnsi="Arial" w:cs="Arial"/>
          <w:sz w:val="24"/>
          <w:szCs w:val="24"/>
        </w:rPr>
        <w:t>тельные линии между внутренним и наружным блоками, которые могут быть д</w:t>
      </w:r>
      <w:r w:rsidRPr="00C04D4C">
        <w:rPr>
          <w:rFonts w:ascii="Arial" w:eastAsia="Arial Unicode MS" w:hAnsi="Arial" w:cs="Arial"/>
          <w:sz w:val="24"/>
          <w:szCs w:val="24"/>
        </w:rPr>
        <w:t>е</w:t>
      </w:r>
      <w:r w:rsidRPr="00C04D4C">
        <w:rPr>
          <w:rFonts w:ascii="Arial" w:eastAsia="Arial Unicode MS" w:hAnsi="Arial" w:cs="Arial"/>
          <w:sz w:val="24"/>
          <w:szCs w:val="24"/>
        </w:rPr>
        <w:t>формированы при нормальной эксплуатации или обслуживании должны быть з</w:t>
      </w:r>
      <w:r w:rsidRPr="00C04D4C">
        <w:rPr>
          <w:rFonts w:ascii="Arial" w:eastAsia="Arial Unicode MS" w:hAnsi="Arial" w:cs="Arial"/>
          <w:sz w:val="24"/>
          <w:szCs w:val="24"/>
        </w:rPr>
        <w:t>а</w:t>
      </w:r>
      <w:r w:rsidRPr="00C04D4C">
        <w:rPr>
          <w:rFonts w:ascii="Arial" w:eastAsia="Arial Unicode MS" w:hAnsi="Arial" w:cs="Arial"/>
          <w:sz w:val="24"/>
          <w:szCs w:val="24"/>
        </w:rPr>
        <w:t>щищены от механических повреждений.</w:t>
      </w:r>
    </w:p>
    <w:p w:rsidR="008779C6" w:rsidRPr="00C04D4C" w:rsidRDefault="008779C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подключение трубопроводов (например, в случае сплит-систем) должно быть сделано до открытия клапанов, которые обеспечивают циркуляцию хладаге</w:t>
      </w:r>
      <w:r w:rsidRPr="00C04D4C">
        <w:rPr>
          <w:rFonts w:ascii="Arial" w:eastAsia="Arial Unicode MS" w:hAnsi="Arial" w:cs="Arial"/>
          <w:sz w:val="24"/>
          <w:szCs w:val="24"/>
        </w:rPr>
        <w:t>н</w:t>
      </w:r>
      <w:r w:rsidRPr="00C04D4C">
        <w:rPr>
          <w:rFonts w:ascii="Arial" w:eastAsia="Arial Unicode MS" w:hAnsi="Arial" w:cs="Arial"/>
          <w:sz w:val="24"/>
          <w:szCs w:val="24"/>
        </w:rPr>
        <w:t xml:space="preserve">та между частями холодильной системы. Должен быть предусмотрен клапан для извлечения </w:t>
      </w:r>
      <w:r w:rsidR="004975BE" w:rsidRPr="00C04D4C">
        <w:rPr>
          <w:rFonts w:ascii="Arial" w:eastAsia="Arial Unicode MS" w:hAnsi="Arial" w:cs="Arial"/>
          <w:sz w:val="24"/>
          <w:szCs w:val="24"/>
        </w:rPr>
        <w:t xml:space="preserve">хладагента путем </w:t>
      </w:r>
      <w:r w:rsidRPr="00C04D4C">
        <w:rPr>
          <w:rFonts w:ascii="Arial" w:eastAsia="Arial Unicode MS" w:hAnsi="Arial" w:cs="Arial"/>
          <w:sz w:val="24"/>
          <w:szCs w:val="24"/>
        </w:rPr>
        <w:t>соеди</w:t>
      </w:r>
      <w:r w:rsidR="004975BE" w:rsidRPr="00C04D4C">
        <w:rPr>
          <w:rFonts w:ascii="Arial" w:eastAsia="Arial Unicode MS" w:hAnsi="Arial" w:cs="Arial"/>
          <w:sz w:val="24"/>
          <w:szCs w:val="24"/>
        </w:rPr>
        <w:t>нения с трубопроводом</w:t>
      </w:r>
      <w:r w:rsidRPr="00C04D4C">
        <w:rPr>
          <w:rFonts w:ascii="Arial" w:eastAsia="Arial Unicode MS" w:hAnsi="Arial" w:cs="Arial"/>
          <w:sz w:val="24"/>
          <w:szCs w:val="24"/>
        </w:rPr>
        <w:t xml:space="preserve"> и/или </w:t>
      </w:r>
      <w:r w:rsidR="004975BE" w:rsidRPr="00C04D4C">
        <w:rPr>
          <w:rFonts w:ascii="Arial" w:eastAsia="Arial Unicode MS" w:hAnsi="Arial" w:cs="Arial"/>
          <w:sz w:val="24"/>
          <w:szCs w:val="24"/>
        </w:rPr>
        <w:t>путем извлеч</w:t>
      </w:r>
      <w:r w:rsidR="004975BE" w:rsidRPr="00C04D4C">
        <w:rPr>
          <w:rFonts w:ascii="Arial" w:eastAsia="Arial Unicode MS" w:hAnsi="Arial" w:cs="Arial"/>
          <w:sz w:val="24"/>
          <w:szCs w:val="24"/>
        </w:rPr>
        <w:t>е</w:t>
      </w:r>
      <w:r w:rsidR="004975BE" w:rsidRPr="00C04D4C">
        <w:rPr>
          <w:rFonts w:ascii="Arial" w:eastAsia="Arial Unicode MS" w:hAnsi="Arial" w:cs="Arial"/>
          <w:sz w:val="24"/>
          <w:szCs w:val="24"/>
        </w:rPr>
        <w:t xml:space="preserve">ния через </w:t>
      </w:r>
      <w:r w:rsidRPr="00C04D4C">
        <w:rPr>
          <w:rFonts w:ascii="Arial" w:eastAsia="Arial Unicode MS" w:hAnsi="Arial" w:cs="Arial"/>
          <w:sz w:val="24"/>
          <w:szCs w:val="24"/>
        </w:rPr>
        <w:t>люб</w:t>
      </w:r>
      <w:r w:rsidR="004975BE" w:rsidRPr="00C04D4C">
        <w:rPr>
          <w:rFonts w:ascii="Arial" w:eastAsia="Arial Unicode MS" w:hAnsi="Arial" w:cs="Arial"/>
          <w:sz w:val="24"/>
          <w:szCs w:val="24"/>
        </w:rPr>
        <w:t>ую</w:t>
      </w:r>
      <w:r w:rsidRPr="00C04D4C">
        <w:rPr>
          <w:rFonts w:ascii="Arial" w:eastAsia="Arial Unicode MS" w:hAnsi="Arial" w:cs="Arial"/>
          <w:sz w:val="24"/>
          <w:szCs w:val="24"/>
        </w:rPr>
        <w:t xml:space="preserve"> </w:t>
      </w:r>
      <w:r w:rsidR="004975BE" w:rsidRPr="00C04D4C">
        <w:rPr>
          <w:rFonts w:ascii="Arial" w:eastAsia="Arial Unicode MS" w:hAnsi="Arial" w:cs="Arial"/>
          <w:sz w:val="24"/>
          <w:szCs w:val="24"/>
        </w:rPr>
        <w:t xml:space="preserve">часть </w:t>
      </w:r>
      <w:r w:rsidRPr="00C04D4C">
        <w:rPr>
          <w:rFonts w:ascii="Arial" w:eastAsia="Arial Unicode MS" w:hAnsi="Arial" w:cs="Arial"/>
          <w:sz w:val="24"/>
          <w:szCs w:val="24"/>
        </w:rPr>
        <w:t>холодильной установки</w:t>
      </w:r>
      <w:r w:rsidR="004975BE" w:rsidRPr="00C04D4C">
        <w:rPr>
          <w:rFonts w:ascii="Arial" w:eastAsia="Arial Unicode MS" w:hAnsi="Arial" w:cs="Arial"/>
          <w:sz w:val="24"/>
          <w:szCs w:val="24"/>
        </w:rPr>
        <w:t>.</w:t>
      </w:r>
    </w:p>
    <w:p w:rsidR="004975BE" w:rsidRPr="00C04D4C" w:rsidRDefault="004975B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доступность трубопроводов и соединений (см. 5.2.3.12).</w:t>
      </w:r>
    </w:p>
    <w:p w:rsidR="004411A0"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4975BE" w:rsidRPr="00C04D4C">
        <w:rPr>
          <w:rFonts w:ascii="Arial" w:eastAsia="Arial Unicode MS" w:hAnsi="Arial" w:cs="Arial"/>
          <w:sz w:val="24"/>
          <w:szCs w:val="24"/>
        </w:rPr>
        <w:t>.2.3.7 Особые требования к установке труб для оборудования, предназн</w:t>
      </w:r>
      <w:r w:rsidR="004975BE" w:rsidRPr="00C04D4C">
        <w:rPr>
          <w:rFonts w:ascii="Arial" w:eastAsia="Arial Unicode MS" w:hAnsi="Arial" w:cs="Arial"/>
          <w:sz w:val="24"/>
          <w:szCs w:val="24"/>
        </w:rPr>
        <w:t>а</w:t>
      </w:r>
      <w:r w:rsidR="004975BE" w:rsidRPr="00C04D4C">
        <w:rPr>
          <w:rFonts w:ascii="Arial" w:eastAsia="Arial Unicode MS" w:hAnsi="Arial" w:cs="Arial"/>
          <w:sz w:val="24"/>
          <w:szCs w:val="24"/>
        </w:rPr>
        <w:t>ченного для использования хладагентов</w:t>
      </w:r>
      <w:r w:rsidR="00842BDC" w:rsidRPr="00C04D4C">
        <w:rPr>
          <w:rFonts w:ascii="Arial" w:eastAsia="Arial Unicode MS" w:hAnsi="Arial" w:cs="Arial"/>
          <w:sz w:val="24"/>
          <w:szCs w:val="24"/>
        </w:rPr>
        <w:t xml:space="preserve"> групп опасности</w:t>
      </w:r>
      <w:r w:rsidR="004975BE" w:rsidRPr="00C04D4C">
        <w:rPr>
          <w:rFonts w:ascii="Arial" w:eastAsia="Arial Unicode MS" w:hAnsi="Arial" w:cs="Arial"/>
          <w:sz w:val="24"/>
          <w:szCs w:val="24"/>
        </w:rPr>
        <w:t xml:space="preserve"> А2, A3, B2 или B3</w:t>
      </w:r>
    </w:p>
    <w:p w:rsidR="00842BDC" w:rsidRPr="00C04D4C" w:rsidRDefault="00842BD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Трубопроводы и соединения сплит-систем должны быть изготовлены с и</w:t>
      </w:r>
      <w:r w:rsidRPr="00C04D4C">
        <w:rPr>
          <w:rFonts w:ascii="Arial" w:eastAsia="Arial Unicode MS" w:hAnsi="Arial" w:cs="Arial"/>
          <w:sz w:val="24"/>
          <w:szCs w:val="24"/>
        </w:rPr>
        <w:t>с</w:t>
      </w:r>
      <w:r w:rsidRPr="00C04D4C">
        <w:rPr>
          <w:rFonts w:ascii="Arial" w:eastAsia="Arial Unicode MS" w:hAnsi="Arial" w:cs="Arial"/>
          <w:sz w:val="24"/>
          <w:szCs w:val="24"/>
        </w:rPr>
        <w:t>пользованием неразъемных соединений, в том случае если они находятся внутри занимаемого помещения, за исключением непосредственных соединений труб</w:t>
      </w:r>
      <w:r w:rsidRPr="00C04D4C">
        <w:rPr>
          <w:rFonts w:ascii="Arial" w:eastAsia="Arial Unicode MS" w:hAnsi="Arial" w:cs="Arial"/>
          <w:sz w:val="24"/>
          <w:szCs w:val="24"/>
        </w:rPr>
        <w:t>о</w:t>
      </w:r>
      <w:r w:rsidRPr="00C04D4C">
        <w:rPr>
          <w:rFonts w:ascii="Arial" w:eastAsia="Arial Unicode MS" w:hAnsi="Arial" w:cs="Arial"/>
          <w:sz w:val="24"/>
          <w:szCs w:val="24"/>
        </w:rPr>
        <w:t>проводов и внутренних блоков.</w:t>
      </w:r>
    </w:p>
    <w:p w:rsidR="00842BDC" w:rsidRPr="00C04D4C" w:rsidRDefault="00842BD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Компоненты должны отгружаться без заправки хладагентом.</w:t>
      </w:r>
    </w:p>
    <w:p w:rsidR="004411A0" w:rsidRPr="00C04D4C" w:rsidRDefault="0051782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Чтобы предотвратить повреждения, </w:t>
      </w:r>
      <w:proofErr w:type="spellStart"/>
      <w:r w:rsidRPr="00C04D4C">
        <w:rPr>
          <w:rFonts w:ascii="Arial" w:eastAsia="Arial Unicode MS" w:hAnsi="Arial" w:cs="Arial"/>
          <w:sz w:val="24"/>
          <w:szCs w:val="24"/>
        </w:rPr>
        <w:t>х</w:t>
      </w:r>
      <w:r w:rsidR="00842BDC" w:rsidRPr="00C04D4C">
        <w:rPr>
          <w:rFonts w:ascii="Arial" w:eastAsia="Arial Unicode MS" w:hAnsi="Arial" w:cs="Arial"/>
          <w:sz w:val="24"/>
          <w:szCs w:val="24"/>
        </w:rPr>
        <w:t>ладагентосодержащий</w:t>
      </w:r>
      <w:proofErr w:type="spellEnd"/>
      <w:r w:rsidR="00842BDC" w:rsidRPr="00C04D4C">
        <w:rPr>
          <w:rFonts w:ascii="Arial" w:eastAsia="Arial Unicode MS" w:hAnsi="Arial" w:cs="Arial"/>
          <w:sz w:val="24"/>
          <w:szCs w:val="24"/>
        </w:rPr>
        <w:t xml:space="preserve"> трубопровод, должен быть защищен.</w:t>
      </w:r>
    </w:p>
    <w:p w:rsidR="0051782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51782D" w:rsidRPr="00C04D4C">
        <w:rPr>
          <w:rFonts w:ascii="Arial" w:eastAsia="Arial Unicode MS" w:hAnsi="Arial" w:cs="Arial"/>
          <w:sz w:val="24"/>
          <w:szCs w:val="24"/>
        </w:rPr>
        <w:t xml:space="preserve">.2.3.8 Расстояние </w:t>
      </w:r>
      <w:r w:rsidR="004B755F" w:rsidRPr="00C04D4C">
        <w:rPr>
          <w:rFonts w:ascii="Arial" w:eastAsia="Arial Unicode MS" w:hAnsi="Arial" w:cs="Arial"/>
          <w:sz w:val="24"/>
          <w:szCs w:val="24"/>
        </w:rPr>
        <w:t>между</w:t>
      </w:r>
      <w:r w:rsidR="0051782D" w:rsidRPr="00C04D4C">
        <w:rPr>
          <w:rFonts w:ascii="Arial" w:eastAsia="Arial Unicode MS" w:hAnsi="Arial" w:cs="Arial"/>
          <w:sz w:val="24"/>
          <w:szCs w:val="24"/>
        </w:rPr>
        <w:t xml:space="preserve"> опор</w:t>
      </w:r>
      <w:r w:rsidR="004B755F" w:rsidRPr="00C04D4C">
        <w:rPr>
          <w:rFonts w:ascii="Arial" w:eastAsia="Arial Unicode MS" w:hAnsi="Arial" w:cs="Arial"/>
          <w:sz w:val="24"/>
          <w:szCs w:val="24"/>
        </w:rPr>
        <w:t>ами</w:t>
      </w:r>
      <w:r w:rsidR="0051782D" w:rsidRPr="00C04D4C">
        <w:rPr>
          <w:rFonts w:ascii="Arial" w:eastAsia="Arial Unicode MS" w:hAnsi="Arial" w:cs="Arial"/>
          <w:sz w:val="24"/>
          <w:szCs w:val="24"/>
        </w:rPr>
        <w:t xml:space="preserve"> трубопроводов</w:t>
      </w:r>
    </w:p>
    <w:p w:rsidR="004411A0" w:rsidRPr="00C04D4C" w:rsidRDefault="0051782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Трубопроводы располагают на опорах и подвесках в соответствии с их ра</w:t>
      </w:r>
      <w:r w:rsidRPr="00C04D4C">
        <w:rPr>
          <w:rFonts w:ascii="Arial" w:eastAsia="Arial Unicode MS" w:hAnsi="Arial" w:cs="Arial"/>
          <w:sz w:val="24"/>
          <w:szCs w:val="24"/>
        </w:rPr>
        <w:t>з</w:t>
      </w:r>
      <w:r w:rsidRPr="00C04D4C">
        <w:rPr>
          <w:rFonts w:ascii="Arial" w:eastAsia="Arial Unicode MS" w:hAnsi="Arial" w:cs="Arial"/>
          <w:sz w:val="24"/>
          <w:szCs w:val="24"/>
        </w:rPr>
        <w:t xml:space="preserve">мером и весом. Рекомендуемые максимальные расстояния </w:t>
      </w:r>
      <w:r w:rsidR="004B755F" w:rsidRPr="00C04D4C">
        <w:rPr>
          <w:rFonts w:ascii="Arial" w:eastAsia="Arial Unicode MS" w:hAnsi="Arial" w:cs="Arial"/>
          <w:sz w:val="24"/>
          <w:szCs w:val="24"/>
        </w:rPr>
        <w:t>между</w:t>
      </w:r>
      <w:r w:rsidRPr="00C04D4C">
        <w:rPr>
          <w:rFonts w:ascii="Arial" w:eastAsia="Arial Unicode MS" w:hAnsi="Arial" w:cs="Arial"/>
          <w:sz w:val="24"/>
          <w:szCs w:val="24"/>
        </w:rPr>
        <w:t xml:space="preserve"> опор</w:t>
      </w:r>
      <w:r w:rsidR="004B755F" w:rsidRPr="00C04D4C">
        <w:rPr>
          <w:rFonts w:ascii="Arial" w:eastAsia="Arial Unicode MS" w:hAnsi="Arial" w:cs="Arial"/>
          <w:sz w:val="24"/>
          <w:szCs w:val="24"/>
        </w:rPr>
        <w:t>ами</w:t>
      </w:r>
      <w:r w:rsidRPr="00C04D4C">
        <w:rPr>
          <w:rFonts w:ascii="Arial" w:eastAsia="Arial Unicode MS" w:hAnsi="Arial" w:cs="Arial"/>
          <w:sz w:val="24"/>
          <w:szCs w:val="24"/>
        </w:rPr>
        <w:t xml:space="preserve"> прив</w:t>
      </w:r>
      <w:r w:rsidRPr="00C04D4C">
        <w:rPr>
          <w:rFonts w:ascii="Arial" w:eastAsia="Arial Unicode MS" w:hAnsi="Arial" w:cs="Arial"/>
          <w:sz w:val="24"/>
          <w:szCs w:val="24"/>
        </w:rPr>
        <w:t>е</w:t>
      </w:r>
      <w:r w:rsidRPr="00C04D4C">
        <w:rPr>
          <w:rFonts w:ascii="Arial" w:eastAsia="Arial Unicode MS" w:hAnsi="Arial" w:cs="Arial"/>
          <w:sz w:val="24"/>
          <w:szCs w:val="24"/>
        </w:rPr>
        <w:t xml:space="preserve">дены в </w:t>
      </w:r>
      <w:r w:rsidR="004B755F" w:rsidRPr="00C04D4C">
        <w:rPr>
          <w:rFonts w:ascii="Arial" w:eastAsia="Arial Unicode MS" w:hAnsi="Arial" w:cs="Arial"/>
          <w:sz w:val="24"/>
          <w:szCs w:val="24"/>
        </w:rPr>
        <w:t>т</w:t>
      </w:r>
      <w:r w:rsidRPr="00C04D4C">
        <w:rPr>
          <w:rFonts w:ascii="Arial" w:eastAsia="Arial Unicode MS" w:hAnsi="Arial" w:cs="Arial"/>
          <w:sz w:val="24"/>
          <w:szCs w:val="24"/>
        </w:rPr>
        <w:t>аблицах 5 и 6.</w:t>
      </w:r>
    </w:p>
    <w:p w:rsidR="004B755F" w:rsidRPr="00C04D4C" w:rsidRDefault="004B755F" w:rsidP="00637A18">
      <w:pPr>
        <w:spacing w:after="0" w:line="240" w:lineRule="auto"/>
        <w:ind w:firstLine="709"/>
        <w:jc w:val="both"/>
        <w:rPr>
          <w:rFonts w:ascii="Arial" w:eastAsia="Arial Unicode MS" w:hAnsi="Arial" w:cs="Arial"/>
          <w:sz w:val="24"/>
          <w:szCs w:val="24"/>
        </w:rPr>
      </w:pPr>
    </w:p>
    <w:p w:rsidR="004B755F" w:rsidRPr="00C04D4C" w:rsidRDefault="004B755F" w:rsidP="004B755F">
      <w:pPr>
        <w:spacing w:after="0" w:line="240" w:lineRule="auto"/>
        <w:jc w:val="both"/>
        <w:rPr>
          <w:rFonts w:ascii="Arial" w:eastAsia="Arial Unicode MS" w:hAnsi="Arial" w:cs="Arial"/>
          <w:sz w:val="24"/>
          <w:szCs w:val="24"/>
        </w:rPr>
      </w:pPr>
      <w:r w:rsidRPr="00C04D4C">
        <w:rPr>
          <w:rFonts w:ascii="Arial" w:eastAsia="Arial Unicode MS" w:hAnsi="Arial" w:cs="Arial"/>
          <w:spacing w:val="20"/>
          <w:sz w:val="24"/>
          <w:szCs w:val="24"/>
        </w:rPr>
        <w:t>Таблица 5</w:t>
      </w:r>
      <w:r w:rsidRPr="00C04D4C">
        <w:rPr>
          <w:rFonts w:ascii="Arial" w:eastAsia="Arial Unicode MS" w:hAnsi="Arial" w:cs="Arial"/>
          <w:sz w:val="24"/>
          <w:szCs w:val="24"/>
        </w:rPr>
        <w:t xml:space="preserve"> — Рекомендуемые максимальные расстояния между опорами для медных труб</w:t>
      </w:r>
    </w:p>
    <w:tbl>
      <w:tblPr>
        <w:tblStyle w:val="af2"/>
        <w:tblW w:w="0" w:type="auto"/>
        <w:tblInd w:w="108" w:type="dxa"/>
        <w:tblLook w:val="04A0" w:firstRow="1" w:lastRow="0" w:firstColumn="1" w:lastColumn="0" w:noHBand="0" w:noVBand="1"/>
      </w:tblPr>
      <w:tblGrid>
        <w:gridCol w:w="4632"/>
        <w:gridCol w:w="4740"/>
      </w:tblGrid>
      <w:tr w:rsidR="004B755F" w:rsidRPr="00C04D4C" w:rsidTr="004B755F">
        <w:trPr>
          <w:trHeight w:val="293"/>
        </w:trPr>
        <w:tc>
          <w:tcPr>
            <w:tcW w:w="4632" w:type="dxa"/>
            <w:tcBorders>
              <w:bottom w:val="double" w:sz="4" w:space="0" w:color="auto"/>
            </w:tcBorders>
          </w:tcPr>
          <w:p w:rsidR="004B755F" w:rsidRPr="00C04D4C" w:rsidRDefault="004B755F" w:rsidP="004B755F">
            <w:pPr>
              <w:pStyle w:val="affffb"/>
              <w:tabs>
                <w:tab w:val="left" w:pos="2866"/>
              </w:tabs>
              <w:jc w:val="center"/>
              <w:rPr>
                <w:rStyle w:val="hps"/>
                <w:rFonts w:ascii="Arial" w:hAnsi="Arial" w:cs="Arial"/>
                <w:color w:val="222222"/>
              </w:rPr>
            </w:pPr>
            <w:r w:rsidRPr="00C04D4C">
              <w:rPr>
                <w:rStyle w:val="hps"/>
                <w:rFonts w:ascii="Arial" w:hAnsi="Arial" w:cs="Arial"/>
                <w:color w:val="222222"/>
              </w:rPr>
              <w:t>Внешний диаметр, мм</w:t>
            </w:r>
          </w:p>
        </w:tc>
        <w:tc>
          <w:tcPr>
            <w:tcW w:w="4740" w:type="dxa"/>
            <w:tcBorders>
              <w:bottom w:val="double" w:sz="4" w:space="0" w:color="auto"/>
            </w:tcBorders>
          </w:tcPr>
          <w:p w:rsidR="004B755F" w:rsidRPr="00C04D4C" w:rsidRDefault="004B755F" w:rsidP="004B755F">
            <w:pPr>
              <w:pStyle w:val="affffb"/>
              <w:jc w:val="center"/>
              <w:rPr>
                <w:rStyle w:val="hps"/>
                <w:rFonts w:ascii="Arial" w:hAnsi="Arial" w:cs="Arial"/>
                <w:color w:val="222222"/>
              </w:rPr>
            </w:pPr>
            <w:r w:rsidRPr="00C04D4C">
              <w:rPr>
                <w:rStyle w:val="hps"/>
                <w:rFonts w:ascii="Arial" w:hAnsi="Arial" w:cs="Arial"/>
                <w:color w:val="222222"/>
              </w:rPr>
              <w:t>Расстояние, м</w:t>
            </w:r>
          </w:p>
        </w:tc>
      </w:tr>
      <w:tr w:rsidR="004B755F" w:rsidRPr="00C04D4C" w:rsidTr="004B755F">
        <w:trPr>
          <w:trHeight w:val="293"/>
        </w:trPr>
        <w:tc>
          <w:tcPr>
            <w:tcW w:w="4632" w:type="dxa"/>
            <w:tcBorders>
              <w:top w:val="double" w:sz="4" w:space="0" w:color="auto"/>
            </w:tcBorders>
          </w:tcPr>
          <w:p w:rsidR="004B755F" w:rsidRPr="00C04D4C" w:rsidRDefault="004B755F" w:rsidP="004B755F">
            <w:pPr>
              <w:pStyle w:val="affffb"/>
              <w:jc w:val="center"/>
              <w:rPr>
                <w:rStyle w:val="hps"/>
                <w:rFonts w:ascii="Arial" w:hAnsi="Arial" w:cs="Arial"/>
                <w:color w:val="222222"/>
              </w:rPr>
            </w:pPr>
            <w:r w:rsidRPr="00C04D4C">
              <w:rPr>
                <w:rStyle w:val="hps"/>
                <w:rFonts w:ascii="Arial" w:hAnsi="Arial" w:cs="Arial"/>
                <w:color w:val="222222"/>
              </w:rPr>
              <w:t>от 15 до 20 (мягкая труба)</w:t>
            </w:r>
          </w:p>
        </w:tc>
        <w:tc>
          <w:tcPr>
            <w:tcW w:w="4740" w:type="dxa"/>
            <w:tcBorders>
              <w:top w:val="double" w:sz="4" w:space="0" w:color="auto"/>
            </w:tcBorders>
          </w:tcPr>
          <w:p w:rsidR="004B755F" w:rsidRPr="00C04D4C" w:rsidRDefault="004B755F" w:rsidP="002847DC">
            <w:pPr>
              <w:pStyle w:val="affffb"/>
              <w:jc w:val="center"/>
              <w:rPr>
                <w:rStyle w:val="hps"/>
                <w:rFonts w:ascii="Arial" w:hAnsi="Arial" w:cs="Arial"/>
                <w:color w:val="222222"/>
              </w:rPr>
            </w:pPr>
            <w:r w:rsidRPr="00C04D4C">
              <w:rPr>
                <w:rStyle w:val="hps"/>
                <w:rFonts w:ascii="Arial" w:hAnsi="Arial" w:cs="Arial"/>
                <w:color w:val="222222"/>
              </w:rPr>
              <w:t>2</w:t>
            </w:r>
          </w:p>
        </w:tc>
      </w:tr>
      <w:tr w:rsidR="004B755F" w:rsidRPr="00C04D4C" w:rsidTr="002847DC">
        <w:trPr>
          <w:trHeight w:val="308"/>
        </w:trPr>
        <w:tc>
          <w:tcPr>
            <w:tcW w:w="4632" w:type="dxa"/>
          </w:tcPr>
          <w:p w:rsidR="004B755F" w:rsidRPr="00C04D4C" w:rsidRDefault="004B755F" w:rsidP="004B755F">
            <w:pPr>
              <w:pStyle w:val="affffb"/>
              <w:jc w:val="center"/>
              <w:rPr>
                <w:rStyle w:val="hps"/>
                <w:rFonts w:ascii="Arial" w:hAnsi="Arial" w:cs="Arial"/>
                <w:color w:val="222222"/>
              </w:rPr>
            </w:pPr>
            <w:r w:rsidRPr="00C04D4C">
              <w:rPr>
                <w:rStyle w:val="hps"/>
                <w:rFonts w:ascii="Arial" w:hAnsi="Arial" w:cs="Arial"/>
                <w:color w:val="222222"/>
              </w:rPr>
              <w:t>от 22 до &lt; 54 (полутвердая труба)</w:t>
            </w:r>
          </w:p>
        </w:tc>
        <w:tc>
          <w:tcPr>
            <w:tcW w:w="4740" w:type="dxa"/>
          </w:tcPr>
          <w:p w:rsidR="004B755F" w:rsidRPr="00C04D4C" w:rsidRDefault="004B755F" w:rsidP="002847DC">
            <w:pPr>
              <w:pStyle w:val="affffb"/>
              <w:jc w:val="center"/>
              <w:rPr>
                <w:rStyle w:val="hps"/>
                <w:rFonts w:ascii="Arial" w:hAnsi="Arial" w:cs="Arial"/>
                <w:color w:val="222222"/>
              </w:rPr>
            </w:pPr>
            <w:r w:rsidRPr="00C04D4C">
              <w:rPr>
                <w:rStyle w:val="hps"/>
                <w:rFonts w:ascii="Arial" w:hAnsi="Arial" w:cs="Arial"/>
                <w:color w:val="222222"/>
              </w:rPr>
              <w:t>3</w:t>
            </w:r>
          </w:p>
        </w:tc>
      </w:tr>
      <w:tr w:rsidR="004B755F" w:rsidRPr="00C04D4C" w:rsidTr="002847DC">
        <w:trPr>
          <w:trHeight w:val="308"/>
        </w:trPr>
        <w:tc>
          <w:tcPr>
            <w:tcW w:w="4632" w:type="dxa"/>
          </w:tcPr>
          <w:p w:rsidR="004B755F" w:rsidRPr="00C04D4C" w:rsidRDefault="004B755F" w:rsidP="004B755F">
            <w:pPr>
              <w:pStyle w:val="affffb"/>
              <w:jc w:val="center"/>
              <w:rPr>
                <w:rStyle w:val="hps"/>
                <w:rFonts w:ascii="Arial" w:hAnsi="Arial" w:cs="Arial"/>
                <w:color w:val="222222"/>
              </w:rPr>
            </w:pPr>
            <w:r w:rsidRPr="00C04D4C">
              <w:rPr>
                <w:rStyle w:val="hps"/>
                <w:rFonts w:ascii="Arial" w:hAnsi="Arial" w:cs="Arial"/>
                <w:color w:val="222222"/>
              </w:rPr>
              <w:t>от 54 до 67  (полутвердая труба)</w:t>
            </w:r>
          </w:p>
        </w:tc>
        <w:tc>
          <w:tcPr>
            <w:tcW w:w="4740" w:type="dxa"/>
          </w:tcPr>
          <w:p w:rsidR="004B755F" w:rsidRPr="00C04D4C" w:rsidRDefault="004B755F" w:rsidP="002847DC">
            <w:pPr>
              <w:pStyle w:val="affffb"/>
              <w:jc w:val="center"/>
              <w:rPr>
                <w:rStyle w:val="hps"/>
                <w:rFonts w:ascii="Arial" w:hAnsi="Arial" w:cs="Arial"/>
                <w:color w:val="222222"/>
              </w:rPr>
            </w:pPr>
            <w:r w:rsidRPr="00C04D4C">
              <w:rPr>
                <w:rStyle w:val="hps"/>
                <w:rFonts w:ascii="Arial" w:hAnsi="Arial" w:cs="Arial"/>
                <w:color w:val="222222"/>
              </w:rPr>
              <w:t>4</w:t>
            </w:r>
          </w:p>
        </w:tc>
      </w:tr>
    </w:tbl>
    <w:p w:rsidR="004411A0" w:rsidRPr="00C04D4C" w:rsidRDefault="004411A0" w:rsidP="00D33CB7">
      <w:pPr>
        <w:spacing w:after="0" w:line="360" w:lineRule="auto"/>
        <w:ind w:firstLine="709"/>
        <w:jc w:val="both"/>
        <w:rPr>
          <w:rFonts w:ascii="Arial" w:eastAsia="Arial Unicode MS" w:hAnsi="Arial" w:cs="Arial"/>
        </w:rPr>
      </w:pPr>
    </w:p>
    <w:p w:rsidR="004411A0" w:rsidRPr="00C04D4C" w:rsidRDefault="004B755F" w:rsidP="00D33CB7">
      <w:pPr>
        <w:spacing w:after="0" w:line="360" w:lineRule="auto"/>
        <w:ind w:firstLine="709"/>
        <w:jc w:val="both"/>
        <w:rPr>
          <w:rFonts w:ascii="Arial" w:eastAsia="Arial Unicode MS" w:hAnsi="Arial" w:cs="Arial"/>
        </w:rPr>
      </w:pPr>
      <w:r w:rsidRPr="00C04D4C">
        <w:rPr>
          <w:rFonts w:ascii="Arial" w:eastAsia="Arial Unicode MS" w:hAnsi="Arial" w:cs="Arial"/>
          <w:spacing w:val="20"/>
        </w:rPr>
        <w:t>Примечание</w:t>
      </w:r>
      <w:r w:rsidRPr="00C04D4C">
        <w:rPr>
          <w:rFonts w:ascii="Arial" w:eastAsia="Arial Unicode MS" w:hAnsi="Arial" w:cs="Arial"/>
        </w:rPr>
        <w:t xml:space="preserve"> – Информация о мягкой и средней твердости приведена в EN 12735-1[] и EN 12735-2</w:t>
      </w:r>
      <w:r w:rsidR="002847DC" w:rsidRPr="00C04D4C">
        <w:rPr>
          <w:rFonts w:ascii="Arial" w:eastAsia="Arial Unicode MS" w:hAnsi="Arial" w:cs="Arial"/>
        </w:rPr>
        <w:t>[]</w:t>
      </w:r>
    </w:p>
    <w:p w:rsidR="004411A0" w:rsidRPr="00C04D4C" w:rsidRDefault="004411A0" w:rsidP="00637A18">
      <w:pPr>
        <w:spacing w:after="0" w:line="240" w:lineRule="auto"/>
        <w:ind w:firstLine="709"/>
        <w:jc w:val="both"/>
        <w:rPr>
          <w:rFonts w:ascii="Arial" w:eastAsia="Arial Unicode MS" w:hAnsi="Arial" w:cs="Arial"/>
          <w:sz w:val="24"/>
          <w:szCs w:val="24"/>
        </w:rPr>
      </w:pPr>
    </w:p>
    <w:p w:rsidR="002847DC" w:rsidRPr="00C04D4C" w:rsidRDefault="002847DC" w:rsidP="002847DC">
      <w:pPr>
        <w:spacing w:after="0" w:line="240" w:lineRule="auto"/>
        <w:jc w:val="both"/>
        <w:rPr>
          <w:rFonts w:ascii="Arial" w:eastAsia="Arial Unicode MS" w:hAnsi="Arial" w:cs="Arial"/>
          <w:sz w:val="24"/>
          <w:szCs w:val="24"/>
        </w:rPr>
      </w:pPr>
      <w:r w:rsidRPr="00C04D4C">
        <w:rPr>
          <w:rFonts w:ascii="Arial" w:eastAsia="Arial Unicode MS" w:hAnsi="Arial" w:cs="Arial"/>
          <w:spacing w:val="20"/>
          <w:sz w:val="24"/>
          <w:szCs w:val="24"/>
        </w:rPr>
        <w:t>Таблица 6</w:t>
      </w:r>
      <w:r w:rsidRPr="00C04D4C">
        <w:rPr>
          <w:rFonts w:ascii="Arial" w:eastAsia="Arial Unicode MS" w:hAnsi="Arial" w:cs="Arial"/>
          <w:sz w:val="24"/>
          <w:szCs w:val="24"/>
        </w:rPr>
        <w:t xml:space="preserve"> — Рекомендуемые максимальные расстояния между опорами для стальных труб</w:t>
      </w:r>
    </w:p>
    <w:tbl>
      <w:tblPr>
        <w:tblStyle w:val="af2"/>
        <w:tblW w:w="0" w:type="auto"/>
        <w:tblInd w:w="108" w:type="dxa"/>
        <w:tblLook w:val="04A0" w:firstRow="1" w:lastRow="0" w:firstColumn="1" w:lastColumn="0" w:noHBand="0" w:noVBand="1"/>
      </w:tblPr>
      <w:tblGrid>
        <w:gridCol w:w="4677"/>
        <w:gridCol w:w="4679"/>
      </w:tblGrid>
      <w:tr w:rsidR="002847DC" w:rsidRPr="00C04D4C" w:rsidTr="00F253EF">
        <w:tc>
          <w:tcPr>
            <w:tcW w:w="4677" w:type="dxa"/>
            <w:tcBorders>
              <w:bottom w:val="double" w:sz="4" w:space="0" w:color="auto"/>
            </w:tcBorders>
            <w:vAlign w:val="center"/>
          </w:tcPr>
          <w:p w:rsidR="002847DC" w:rsidRPr="00C04D4C" w:rsidRDefault="002847DC" w:rsidP="00F253EF">
            <w:pPr>
              <w:pStyle w:val="affffb"/>
              <w:jc w:val="center"/>
              <w:rPr>
                <w:rStyle w:val="hps"/>
                <w:rFonts w:ascii="Arial" w:hAnsi="Arial" w:cs="Arial"/>
                <w:b/>
                <w:color w:val="222222"/>
              </w:rPr>
            </w:pPr>
            <w:r w:rsidRPr="00C04D4C">
              <w:rPr>
                <w:rStyle w:val="hps"/>
                <w:rFonts w:ascii="Arial" w:hAnsi="Arial" w:cs="Arial"/>
                <w:color w:val="222222"/>
              </w:rPr>
              <w:t xml:space="preserve">Номинальный диаметр </w:t>
            </w:r>
            <w:r w:rsidRPr="00C04D4C">
              <w:rPr>
                <w:rStyle w:val="hps"/>
                <w:rFonts w:ascii="Arial" w:hAnsi="Arial" w:cs="Arial"/>
                <w:color w:val="222222"/>
                <w:lang w:val="en-US"/>
              </w:rPr>
              <w:t>DN</w:t>
            </w:r>
          </w:p>
          <w:p w:rsidR="002847DC" w:rsidRPr="00C04D4C" w:rsidRDefault="002847DC" w:rsidP="00F253EF">
            <w:pPr>
              <w:pStyle w:val="affffb"/>
              <w:jc w:val="center"/>
              <w:rPr>
                <w:rStyle w:val="hps"/>
                <w:rFonts w:ascii="Arial" w:hAnsi="Arial" w:cs="Arial"/>
                <w:color w:val="222222"/>
              </w:rPr>
            </w:pPr>
            <w:r w:rsidRPr="00C04D4C">
              <w:rPr>
                <w:rStyle w:val="hps"/>
                <w:rFonts w:ascii="Arial" w:hAnsi="Arial" w:cs="Arial"/>
                <w:color w:val="222222"/>
              </w:rPr>
              <w:t>(ГОСТ 28338)</w:t>
            </w:r>
          </w:p>
        </w:tc>
        <w:tc>
          <w:tcPr>
            <w:tcW w:w="4679" w:type="dxa"/>
            <w:tcBorders>
              <w:bottom w:val="double" w:sz="4" w:space="0" w:color="auto"/>
            </w:tcBorders>
            <w:vAlign w:val="center"/>
          </w:tcPr>
          <w:p w:rsidR="002847DC" w:rsidRPr="00C04D4C" w:rsidRDefault="002847DC" w:rsidP="00F253EF">
            <w:pPr>
              <w:pStyle w:val="affffb"/>
              <w:jc w:val="center"/>
              <w:rPr>
                <w:rStyle w:val="hps"/>
                <w:rFonts w:ascii="Arial" w:hAnsi="Arial" w:cs="Arial"/>
                <w:color w:val="222222"/>
              </w:rPr>
            </w:pPr>
            <w:r w:rsidRPr="00C04D4C">
              <w:rPr>
                <w:rStyle w:val="hps"/>
                <w:rFonts w:ascii="Arial" w:hAnsi="Arial" w:cs="Arial"/>
                <w:color w:val="222222"/>
              </w:rPr>
              <w:t>Расстояние, м</w:t>
            </w:r>
          </w:p>
        </w:tc>
      </w:tr>
      <w:tr w:rsidR="002847DC" w:rsidRPr="00C04D4C" w:rsidTr="00F253EF">
        <w:tc>
          <w:tcPr>
            <w:tcW w:w="4677" w:type="dxa"/>
            <w:tcBorders>
              <w:top w:val="double" w:sz="4" w:space="0" w:color="auto"/>
            </w:tcBorders>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от 15 до 25</w:t>
            </w:r>
          </w:p>
        </w:tc>
        <w:tc>
          <w:tcPr>
            <w:tcW w:w="4679" w:type="dxa"/>
            <w:tcBorders>
              <w:top w:val="double" w:sz="4" w:space="0" w:color="auto"/>
            </w:tcBorders>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2</w:t>
            </w:r>
          </w:p>
        </w:tc>
      </w:tr>
      <w:tr w:rsidR="002847DC" w:rsidRPr="00C04D4C" w:rsidTr="002847DC">
        <w:tc>
          <w:tcPr>
            <w:tcW w:w="4677"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от 32 до 50</w:t>
            </w:r>
          </w:p>
        </w:tc>
        <w:tc>
          <w:tcPr>
            <w:tcW w:w="4679"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3</w:t>
            </w:r>
          </w:p>
        </w:tc>
      </w:tr>
      <w:tr w:rsidR="002847DC" w:rsidRPr="00C04D4C" w:rsidTr="002847DC">
        <w:tc>
          <w:tcPr>
            <w:tcW w:w="4677"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от 65 до 80</w:t>
            </w:r>
          </w:p>
        </w:tc>
        <w:tc>
          <w:tcPr>
            <w:tcW w:w="4679"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4,5</w:t>
            </w:r>
          </w:p>
        </w:tc>
      </w:tr>
      <w:tr w:rsidR="002847DC" w:rsidRPr="00C04D4C" w:rsidTr="002847DC">
        <w:tc>
          <w:tcPr>
            <w:tcW w:w="4677"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от 100 до 175</w:t>
            </w:r>
          </w:p>
        </w:tc>
        <w:tc>
          <w:tcPr>
            <w:tcW w:w="4679"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5</w:t>
            </w:r>
          </w:p>
        </w:tc>
      </w:tr>
      <w:tr w:rsidR="002847DC" w:rsidRPr="00C04D4C" w:rsidTr="002847DC">
        <w:tc>
          <w:tcPr>
            <w:tcW w:w="4677"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от 200 до 350</w:t>
            </w:r>
          </w:p>
        </w:tc>
        <w:tc>
          <w:tcPr>
            <w:tcW w:w="4679"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6</w:t>
            </w:r>
          </w:p>
        </w:tc>
      </w:tr>
      <w:tr w:rsidR="002847DC" w:rsidRPr="00C04D4C" w:rsidTr="002847DC">
        <w:tc>
          <w:tcPr>
            <w:tcW w:w="4677"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от 400 до 450</w:t>
            </w:r>
          </w:p>
        </w:tc>
        <w:tc>
          <w:tcPr>
            <w:tcW w:w="4679" w:type="dxa"/>
          </w:tcPr>
          <w:p w:rsidR="002847DC" w:rsidRPr="00C04D4C" w:rsidRDefault="002847DC" w:rsidP="002847DC">
            <w:pPr>
              <w:pStyle w:val="affffb"/>
              <w:jc w:val="center"/>
              <w:rPr>
                <w:rStyle w:val="hps"/>
                <w:rFonts w:ascii="Arial" w:hAnsi="Arial" w:cs="Arial"/>
                <w:color w:val="222222"/>
              </w:rPr>
            </w:pPr>
            <w:r w:rsidRPr="00C04D4C">
              <w:rPr>
                <w:rStyle w:val="hps"/>
                <w:rFonts w:ascii="Arial" w:hAnsi="Arial" w:cs="Arial"/>
                <w:color w:val="222222"/>
              </w:rPr>
              <w:t>7</w:t>
            </w:r>
          </w:p>
        </w:tc>
      </w:tr>
    </w:tbl>
    <w:p w:rsidR="002847DC" w:rsidRPr="00C04D4C" w:rsidRDefault="002847DC" w:rsidP="00F253EF">
      <w:pPr>
        <w:spacing w:after="0" w:line="240" w:lineRule="auto"/>
        <w:ind w:firstLine="709"/>
        <w:jc w:val="both"/>
        <w:rPr>
          <w:rFonts w:ascii="Arial" w:eastAsia="Arial Unicode MS" w:hAnsi="Arial" w:cs="Arial"/>
          <w:sz w:val="24"/>
          <w:szCs w:val="24"/>
        </w:rPr>
      </w:pPr>
    </w:p>
    <w:p w:rsidR="00F253EF"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F253EF" w:rsidRPr="00C04D4C">
        <w:rPr>
          <w:rFonts w:ascii="Arial" w:eastAsia="Arial Unicode MS" w:hAnsi="Arial" w:cs="Arial"/>
          <w:sz w:val="24"/>
          <w:szCs w:val="24"/>
        </w:rPr>
        <w:t>.2.3.9 Защита трубопроводов</w:t>
      </w:r>
    </w:p>
    <w:p w:rsidR="00FF5C81" w:rsidRPr="00C04D4C" w:rsidRDefault="00F253E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Должны быть предприняты меры</w:t>
      </w:r>
      <w:r w:rsidR="00997089" w:rsidRPr="00C04D4C">
        <w:rPr>
          <w:rFonts w:ascii="Arial" w:eastAsia="Arial Unicode MS" w:hAnsi="Arial" w:cs="Arial"/>
          <w:sz w:val="24"/>
          <w:szCs w:val="24"/>
        </w:rPr>
        <w:t>,</w:t>
      </w:r>
      <w:r w:rsidRPr="00C04D4C">
        <w:rPr>
          <w:rFonts w:ascii="Arial" w:eastAsia="Arial Unicode MS" w:hAnsi="Arial" w:cs="Arial"/>
          <w:sz w:val="24"/>
          <w:szCs w:val="24"/>
        </w:rPr>
        <w:t xml:space="preserve"> исключающие недопустимую вибрацию или пульсацию потока в трубопроводе. Особое внимание должно быть уделено предотвращению прямо</w:t>
      </w:r>
      <w:r w:rsidR="00FF5C81" w:rsidRPr="00C04D4C">
        <w:rPr>
          <w:rFonts w:ascii="Arial" w:eastAsia="Arial Unicode MS" w:hAnsi="Arial" w:cs="Arial"/>
          <w:sz w:val="24"/>
          <w:szCs w:val="24"/>
        </w:rPr>
        <w:t>й</w:t>
      </w:r>
      <w:r w:rsidRPr="00C04D4C">
        <w:rPr>
          <w:rFonts w:ascii="Arial" w:eastAsia="Arial Unicode MS" w:hAnsi="Arial" w:cs="Arial"/>
          <w:sz w:val="24"/>
          <w:szCs w:val="24"/>
        </w:rPr>
        <w:t xml:space="preserve"> </w:t>
      </w:r>
      <w:r w:rsidR="00FF5C81" w:rsidRPr="00C04D4C">
        <w:rPr>
          <w:rFonts w:ascii="Arial" w:eastAsia="Arial Unicode MS" w:hAnsi="Arial" w:cs="Arial"/>
          <w:sz w:val="24"/>
          <w:szCs w:val="24"/>
        </w:rPr>
        <w:t>передачи</w:t>
      </w:r>
      <w:r w:rsidRPr="00C04D4C">
        <w:rPr>
          <w:rFonts w:ascii="Arial" w:eastAsia="Arial Unicode MS" w:hAnsi="Arial" w:cs="Arial"/>
          <w:sz w:val="24"/>
          <w:szCs w:val="24"/>
        </w:rPr>
        <w:t xml:space="preserve"> шума и вибрации</w:t>
      </w:r>
      <w:r w:rsidR="00FF5C81" w:rsidRPr="00C04D4C">
        <w:rPr>
          <w:rFonts w:ascii="Arial" w:eastAsia="Arial Unicode MS" w:hAnsi="Arial" w:cs="Arial"/>
          <w:sz w:val="24"/>
          <w:szCs w:val="24"/>
        </w:rPr>
        <w:t>, а также</w:t>
      </w:r>
      <w:r w:rsidR="00997089" w:rsidRPr="00C04D4C">
        <w:rPr>
          <w:rFonts w:ascii="Arial" w:eastAsia="Arial Unicode MS" w:hAnsi="Arial" w:cs="Arial"/>
          <w:sz w:val="24"/>
          <w:szCs w:val="24"/>
        </w:rPr>
        <w:t xml:space="preserve"> передаче</w:t>
      </w:r>
      <w:r w:rsidR="00FF5C81" w:rsidRPr="00C04D4C">
        <w:rPr>
          <w:rFonts w:ascii="Arial" w:eastAsia="Arial Unicode MS" w:hAnsi="Arial" w:cs="Arial"/>
          <w:sz w:val="24"/>
          <w:szCs w:val="24"/>
        </w:rPr>
        <w:t xml:space="preserve"> через эл</w:t>
      </w:r>
      <w:r w:rsidR="00FF5C81" w:rsidRPr="00C04D4C">
        <w:rPr>
          <w:rFonts w:ascii="Arial" w:eastAsia="Arial Unicode MS" w:hAnsi="Arial" w:cs="Arial"/>
          <w:sz w:val="24"/>
          <w:szCs w:val="24"/>
        </w:rPr>
        <w:t>е</w:t>
      </w:r>
      <w:r w:rsidR="00FF5C81" w:rsidRPr="00C04D4C">
        <w:rPr>
          <w:rFonts w:ascii="Arial" w:eastAsia="Arial Unicode MS" w:hAnsi="Arial" w:cs="Arial"/>
          <w:sz w:val="24"/>
          <w:szCs w:val="24"/>
        </w:rPr>
        <w:t>менты креплени</w:t>
      </w:r>
      <w:r w:rsidR="00997089" w:rsidRPr="00C04D4C">
        <w:rPr>
          <w:rFonts w:ascii="Arial" w:eastAsia="Arial Unicode MS" w:hAnsi="Arial" w:cs="Arial"/>
          <w:sz w:val="24"/>
          <w:szCs w:val="24"/>
        </w:rPr>
        <w:t>й</w:t>
      </w:r>
      <w:r w:rsidR="00FF5C81" w:rsidRPr="00C04D4C">
        <w:rPr>
          <w:rFonts w:ascii="Arial" w:eastAsia="Arial Unicode MS" w:hAnsi="Arial" w:cs="Arial"/>
          <w:sz w:val="24"/>
          <w:szCs w:val="24"/>
        </w:rPr>
        <w:t xml:space="preserve"> (опоры, подвески и т.д.).</w:t>
      </w:r>
    </w:p>
    <w:p w:rsidR="00FF5C81" w:rsidRPr="00C04D4C" w:rsidRDefault="00FF5C81" w:rsidP="00D33CB7">
      <w:pPr>
        <w:spacing w:after="0" w:line="360" w:lineRule="auto"/>
        <w:ind w:firstLine="709"/>
        <w:jc w:val="both"/>
        <w:rPr>
          <w:rFonts w:ascii="Arial" w:eastAsia="Arial Unicode MS" w:hAnsi="Arial" w:cs="Arial"/>
          <w:sz w:val="24"/>
          <w:szCs w:val="24"/>
        </w:rPr>
      </w:pPr>
    </w:p>
    <w:p w:rsidR="00FF5C81" w:rsidRPr="00C04D4C" w:rsidRDefault="00FF5C8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pacing w:val="20"/>
        </w:rPr>
        <w:t>Примечание</w:t>
      </w:r>
      <w:r w:rsidRPr="00C04D4C">
        <w:rPr>
          <w:rFonts w:ascii="Arial" w:eastAsia="Arial Unicode MS" w:hAnsi="Arial" w:cs="Arial"/>
        </w:rPr>
        <w:t xml:space="preserve"> – </w:t>
      </w:r>
      <w:r w:rsidR="00997089" w:rsidRPr="00C04D4C">
        <w:rPr>
          <w:rFonts w:ascii="Arial" w:eastAsia="Arial Unicode MS" w:hAnsi="Arial" w:cs="Arial"/>
        </w:rPr>
        <w:t>Измерения уровня вибрации и пульсации следует проводить во время сервисного обслуживания при максимальной температуре конденсации, в режиме «пуск-останов», который</w:t>
      </w:r>
      <w:r w:rsidR="00997089" w:rsidRPr="00C04D4C">
        <w:t xml:space="preserve"> </w:t>
      </w:r>
      <w:r w:rsidR="00997089" w:rsidRPr="00C04D4C">
        <w:rPr>
          <w:rFonts w:ascii="Arial" w:eastAsia="Arial Unicode MS" w:hAnsi="Arial" w:cs="Arial"/>
        </w:rPr>
        <w:t>оказывают наихудшее воздействие на систему.</w:t>
      </w:r>
    </w:p>
    <w:p w:rsidR="00FF5C81" w:rsidRPr="00C04D4C" w:rsidRDefault="00871EE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Ограждения</w:t>
      </w:r>
      <w:r w:rsidR="00997089" w:rsidRPr="00C04D4C">
        <w:rPr>
          <w:rFonts w:ascii="Arial" w:eastAsia="Arial Unicode MS" w:hAnsi="Arial" w:cs="Arial"/>
          <w:sz w:val="24"/>
          <w:szCs w:val="24"/>
        </w:rPr>
        <w:t xml:space="preserve">, трубопроводы и </w:t>
      </w:r>
      <w:r w:rsidRPr="00C04D4C">
        <w:rPr>
          <w:rFonts w:ascii="Arial" w:eastAsia="Arial Unicode MS" w:hAnsi="Arial" w:cs="Arial"/>
          <w:sz w:val="24"/>
          <w:szCs w:val="24"/>
        </w:rPr>
        <w:t>арматура</w:t>
      </w:r>
      <w:r w:rsidR="00997089" w:rsidRPr="00C04D4C">
        <w:rPr>
          <w:rFonts w:ascii="Arial" w:eastAsia="Arial Unicode MS" w:hAnsi="Arial" w:cs="Arial"/>
          <w:sz w:val="24"/>
          <w:szCs w:val="24"/>
        </w:rPr>
        <w:t xml:space="preserve"> должны быть защищены, насколько это возможно</w:t>
      </w:r>
      <w:r w:rsidRPr="00C04D4C">
        <w:rPr>
          <w:rFonts w:ascii="Arial" w:eastAsia="Arial Unicode MS" w:hAnsi="Arial" w:cs="Arial"/>
          <w:sz w:val="24"/>
          <w:szCs w:val="24"/>
        </w:rPr>
        <w:t>,</w:t>
      </w:r>
      <w:r w:rsidR="00997089" w:rsidRPr="00C04D4C">
        <w:rPr>
          <w:rFonts w:ascii="Arial" w:eastAsia="Arial Unicode MS" w:hAnsi="Arial" w:cs="Arial"/>
          <w:sz w:val="24"/>
          <w:szCs w:val="24"/>
        </w:rPr>
        <w:t xml:space="preserve"> от неблагоприятных воздействий окружающей среды</w:t>
      </w:r>
      <w:r w:rsidRPr="00C04D4C">
        <w:rPr>
          <w:rFonts w:ascii="Arial" w:eastAsia="Arial Unicode MS" w:hAnsi="Arial" w:cs="Arial"/>
          <w:sz w:val="24"/>
          <w:szCs w:val="24"/>
        </w:rPr>
        <w:t>.</w:t>
      </w:r>
      <w:r w:rsidR="00997089" w:rsidRPr="00C04D4C">
        <w:rPr>
          <w:rFonts w:ascii="Arial" w:eastAsia="Arial Unicode MS" w:hAnsi="Arial" w:cs="Arial"/>
          <w:sz w:val="24"/>
          <w:szCs w:val="24"/>
        </w:rPr>
        <w:t xml:space="preserve"> </w:t>
      </w:r>
    </w:p>
    <w:p w:rsidR="00871EEE" w:rsidRPr="00C04D4C" w:rsidRDefault="00871EEE" w:rsidP="00D33CB7">
      <w:pPr>
        <w:spacing w:after="0" w:line="360" w:lineRule="auto"/>
        <w:ind w:firstLine="709"/>
        <w:jc w:val="both"/>
        <w:rPr>
          <w:rFonts w:ascii="Arial" w:eastAsia="Arial Unicode MS" w:hAnsi="Arial" w:cs="Arial"/>
        </w:rPr>
      </w:pPr>
      <w:r w:rsidRPr="00C04D4C">
        <w:rPr>
          <w:rFonts w:ascii="Arial" w:eastAsia="Arial Unicode MS" w:hAnsi="Arial" w:cs="Arial"/>
          <w:b/>
          <w:i/>
        </w:rPr>
        <w:t>Пример – опасность сбора воды и ее замерзания или скапливание грязи и мусора в конструктивных полостях трубопроводов.</w:t>
      </w:r>
    </w:p>
    <w:p w:rsidR="004411A0" w:rsidRPr="00C04D4C" w:rsidRDefault="00871EE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Должны быть предприняты меры, обеспечивающие расширение и сжатие длинных трубопроводов.</w:t>
      </w:r>
    </w:p>
    <w:p w:rsidR="00871EEE" w:rsidRPr="00C04D4C" w:rsidRDefault="00DE353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Трубопроводы холодильных систем должны быть спроектированы и уст</w:t>
      </w:r>
      <w:r w:rsidRPr="00C04D4C">
        <w:rPr>
          <w:rFonts w:ascii="Arial" w:eastAsia="Arial Unicode MS" w:hAnsi="Arial" w:cs="Arial"/>
          <w:sz w:val="24"/>
          <w:szCs w:val="24"/>
        </w:rPr>
        <w:t>а</w:t>
      </w:r>
      <w:r w:rsidRPr="00C04D4C">
        <w:rPr>
          <w:rFonts w:ascii="Arial" w:eastAsia="Arial Unicode MS" w:hAnsi="Arial" w:cs="Arial"/>
          <w:sz w:val="24"/>
          <w:szCs w:val="24"/>
        </w:rPr>
        <w:t>новлены таким образом, чтобы минимизировать вероятность повреждения сист</w:t>
      </w:r>
      <w:r w:rsidRPr="00C04D4C">
        <w:rPr>
          <w:rFonts w:ascii="Arial" w:eastAsia="Arial Unicode MS" w:hAnsi="Arial" w:cs="Arial"/>
          <w:sz w:val="24"/>
          <w:szCs w:val="24"/>
        </w:rPr>
        <w:t>е</w:t>
      </w:r>
      <w:r w:rsidRPr="00C04D4C">
        <w:rPr>
          <w:rFonts w:ascii="Arial" w:eastAsia="Arial Unicode MS" w:hAnsi="Arial" w:cs="Arial"/>
          <w:sz w:val="24"/>
          <w:szCs w:val="24"/>
        </w:rPr>
        <w:t>мы из-за гидравлического удара.</w:t>
      </w:r>
    </w:p>
    <w:p w:rsidR="00DE3533" w:rsidRPr="00C04D4C" w:rsidRDefault="00DE353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Электромагнитные клапаны должны быть расположены в трубопроводе т</w:t>
      </w:r>
      <w:r w:rsidRPr="00C04D4C">
        <w:rPr>
          <w:rFonts w:ascii="Arial" w:eastAsia="Arial Unicode MS" w:hAnsi="Arial" w:cs="Arial"/>
          <w:sz w:val="24"/>
          <w:szCs w:val="24"/>
        </w:rPr>
        <w:t>а</w:t>
      </w:r>
      <w:r w:rsidRPr="00C04D4C">
        <w:rPr>
          <w:rFonts w:ascii="Arial" w:eastAsia="Arial Unicode MS" w:hAnsi="Arial" w:cs="Arial"/>
          <w:sz w:val="24"/>
          <w:szCs w:val="24"/>
        </w:rPr>
        <w:t>ким образом, чтобы избежать гидравлического удара.</w:t>
      </w:r>
    </w:p>
    <w:p w:rsidR="00997089" w:rsidRPr="00C04D4C" w:rsidRDefault="00DE353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Стальные трубы и компоненты должны быть защищены от коррозии нерж</w:t>
      </w:r>
      <w:r w:rsidRPr="00C04D4C">
        <w:rPr>
          <w:rFonts w:ascii="Arial" w:eastAsia="Arial Unicode MS" w:hAnsi="Arial" w:cs="Arial"/>
          <w:sz w:val="24"/>
          <w:szCs w:val="24"/>
        </w:rPr>
        <w:t>а</w:t>
      </w:r>
      <w:r w:rsidRPr="00C04D4C">
        <w:rPr>
          <w:rFonts w:ascii="Arial" w:eastAsia="Arial Unicode MS" w:hAnsi="Arial" w:cs="Arial"/>
          <w:sz w:val="24"/>
          <w:szCs w:val="24"/>
        </w:rPr>
        <w:t>веющим покрытием перед применени</w:t>
      </w:r>
      <w:r w:rsidR="0017369A" w:rsidRPr="00C04D4C">
        <w:rPr>
          <w:rFonts w:ascii="Arial" w:eastAsia="Arial Unicode MS" w:hAnsi="Arial" w:cs="Arial"/>
          <w:sz w:val="24"/>
          <w:szCs w:val="24"/>
        </w:rPr>
        <w:t>ем</w:t>
      </w:r>
      <w:r w:rsidRPr="00C04D4C">
        <w:rPr>
          <w:rFonts w:ascii="Arial" w:eastAsia="Arial Unicode MS" w:hAnsi="Arial" w:cs="Arial"/>
          <w:sz w:val="24"/>
          <w:szCs w:val="24"/>
        </w:rPr>
        <w:t xml:space="preserve"> какой-либо изоляции.</w:t>
      </w:r>
    </w:p>
    <w:p w:rsidR="00DE3533" w:rsidRPr="00C04D4C" w:rsidRDefault="00DE3533" w:rsidP="00D33CB7">
      <w:pPr>
        <w:spacing w:after="0" w:line="360" w:lineRule="auto"/>
        <w:ind w:firstLine="709"/>
        <w:jc w:val="both"/>
        <w:rPr>
          <w:rFonts w:ascii="Arial" w:eastAsia="Arial Unicode MS" w:hAnsi="Arial" w:cs="Arial"/>
          <w:spacing w:val="20"/>
        </w:rPr>
      </w:pPr>
    </w:p>
    <w:p w:rsidR="00997089" w:rsidRPr="00C04D4C" w:rsidRDefault="00DE3533" w:rsidP="00D33CB7">
      <w:pPr>
        <w:spacing w:after="0" w:line="360" w:lineRule="auto"/>
        <w:ind w:firstLine="709"/>
        <w:jc w:val="both"/>
        <w:rPr>
          <w:rFonts w:ascii="Arial" w:eastAsia="Arial Unicode MS" w:hAnsi="Arial" w:cs="Arial"/>
        </w:rPr>
      </w:pPr>
      <w:r w:rsidRPr="00C04D4C">
        <w:rPr>
          <w:rFonts w:ascii="Arial" w:eastAsia="Arial Unicode MS" w:hAnsi="Arial" w:cs="Arial"/>
          <w:spacing w:val="20"/>
        </w:rPr>
        <w:t>Примечание</w:t>
      </w:r>
      <w:r w:rsidRPr="00C04D4C">
        <w:rPr>
          <w:rFonts w:ascii="Arial" w:eastAsia="Arial Unicode MS" w:hAnsi="Arial" w:cs="Arial"/>
        </w:rPr>
        <w:t xml:space="preserve"> – Для стальных труб защита от коррозии должна соответствовать ISO 12944-1</w:t>
      </w:r>
      <w:r w:rsidR="0017369A" w:rsidRPr="00C04D4C">
        <w:rPr>
          <w:rFonts w:ascii="Arial" w:eastAsia="Arial Unicode MS" w:hAnsi="Arial" w:cs="Arial"/>
        </w:rPr>
        <w:t>[]</w:t>
      </w:r>
    </w:p>
    <w:p w:rsidR="0017369A" w:rsidRPr="00C04D4C" w:rsidRDefault="0017369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Элементы гибких трубопроводов должны быть защищены от механических повреждений, чрезмерного напряжения кручением, или </w:t>
      </w:r>
      <w:r w:rsidR="001D0CBF" w:rsidRPr="00C04D4C">
        <w:rPr>
          <w:rFonts w:ascii="Arial" w:eastAsia="Arial Unicode MS" w:hAnsi="Arial" w:cs="Arial"/>
          <w:sz w:val="24"/>
          <w:szCs w:val="24"/>
        </w:rPr>
        <w:t>иных</w:t>
      </w:r>
      <w:r w:rsidRPr="00C04D4C">
        <w:rPr>
          <w:rFonts w:ascii="Arial" w:eastAsia="Arial Unicode MS" w:hAnsi="Arial" w:cs="Arial"/>
          <w:sz w:val="24"/>
          <w:szCs w:val="24"/>
        </w:rPr>
        <w:t xml:space="preserve"> сил. </w:t>
      </w:r>
      <w:r w:rsidR="001D0CBF" w:rsidRPr="00C04D4C">
        <w:rPr>
          <w:rFonts w:ascii="Arial" w:eastAsia="Arial Unicode MS" w:hAnsi="Arial" w:cs="Arial"/>
          <w:sz w:val="24"/>
          <w:szCs w:val="24"/>
        </w:rPr>
        <w:t>Их следует рег</w:t>
      </w:r>
      <w:r w:rsidR="001D0CBF" w:rsidRPr="00C04D4C">
        <w:rPr>
          <w:rFonts w:ascii="Arial" w:eastAsia="Arial Unicode MS" w:hAnsi="Arial" w:cs="Arial"/>
          <w:sz w:val="24"/>
          <w:szCs w:val="24"/>
        </w:rPr>
        <w:t>у</w:t>
      </w:r>
      <w:r w:rsidR="001D0CBF" w:rsidRPr="00C04D4C">
        <w:rPr>
          <w:rFonts w:ascii="Arial" w:eastAsia="Arial Unicode MS" w:hAnsi="Arial" w:cs="Arial"/>
          <w:sz w:val="24"/>
          <w:szCs w:val="24"/>
        </w:rPr>
        <w:t>лярно проверять</w:t>
      </w:r>
      <w:r w:rsidRPr="00C04D4C">
        <w:rPr>
          <w:rFonts w:ascii="Arial" w:eastAsia="Arial Unicode MS" w:hAnsi="Arial" w:cs="Arial"/>
          <w:sz w:val="24"/>
          <w:szCs w:val="24"/>
        </w:rPr>
        <w:t xml:space="preserve"> на наличие механических повреждений.</w:t>
      </w:r>
    </w:p>
    <w:p w:rsidR="001D0CBF"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D0CBF" w:rsidRPr="00C04D4C">
        <w:rPr>
          <w:rFonts w:ascii="Arial" w:eastAsia="Arial Unicode MS" w:hAnsi="Arial" w:cs="Arial"/>
          <w:sz w:val="24"/>
          <w:szCs w:val="24"/>
        </w:rPr>
        <w:t>.2.3.10 Трубопроводы в каналах или шахтах</w:t>
      </w:r>
    </w:p>
    <w:p w:rsidR="00DE3533" w:rsidRPr="00C04D4C" w:rsidRDefault="009D3512"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 случаях, если трубопровод с хладагентом находится в каналах вместе с коммуникациями, предназначенными для выполнения других функций, должны быть предусмотрены меры безопасности, чтобы избежать повреждений из-за их взаимодействия.</w:t>
      </w:r>
    </w:p>
    <w:p w:rsidR="00DE3533" w:rsidRPr="00C04D4C" w:rsidRDefault="009D3512"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Не допускается нахождение труб с хладагентом в каналах систем вентил</w:t>
      </w:r>
      <w:r w:rsidRPr="00C04D4C">
        <w:rPr>
          <w:rFonts w:ascii="Arial" w:eastAsia="Arial Unicode MS" w:hAnsi="Arial" w:cs="Arial"/>
          <w:sz w:val="24"/>
          <w:szCs w:val="24"/>
        </w:rPr>
        <w:t>я</w:t>
      </w:r>
      <w:r w:rsidRPr="00C04D4C">
        <w:rPr>
          <w:rFonts w:ascii="Arial" w:eastAsia="Arial Unicode MS" w:hAnsi="Arial" w:cs="Arial"/>
          <w:sz w:val="24"/>
          <w:szCs w:val="24"/>
        </w:rPr>
        <w:t>ции или кондиционирования воздуха, если эти каналы используют как воздухов</w:t>
      </w:r>
      <w:r w:rsidRPr="00C04D4C">
        <w:rPr>
          <w:rFonts w:ascii="Arial" w:eastAsia="Arial Unicode MS" w:hAnsi="Arial" w:cs="Arial"/>
          <w:sz w:val="24"/>
          <w:szCs w:val="24"/>
        </w:rPr>
        <w:t>о</w:t>
      </w:r>
      <w:r w:rsidRPr="00C04D4C">
        <w:rPr>
          <w:rFonts w:ascii="Arial" w:eastAsia="Arial Unicode MS" w:hAnsi="Arial" w:cs="Arial"/>
          <w:sz w:val="24"/>
          <w:szCs w:val="24"/>
        </w:rPr>
        <w:t>ды.</w:t>
      </w:r>
    </w:p>
    <w:p w:rsidR="00DE3533" w:rsidRPr="00C04D4C" w:rsidRDefault="009D3512"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Трубопровод не может быть расположен в лифтовых шахтах или других шахтах, в которых имеются движущиеся объекты.</w:t>
      </w:r>
    </w:p>
    <w:p w:rsidR="009D3512" w:rsidRPr="00C04D4C" w:rsidRDefault="009D3512"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5.2.3.11 Расположение</w:t>
      </w:r>
    </w:p>
    <w:p w:rsidR="009D3512" w:rsidRPr="00C04D4C" w:rsidRDefault="008655B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Там, где это необходимо должно быть обеспечено достаточное пространство для изоляции трубопроводов. </w:t>
      </w:r>
    </w:p>
    <w:p w:rsidR="008655B7" w:rsidRPr="00C04D4C" w:rsidRDefault="008655B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Трубопроводы вне машинного отделения или корпуса должны быть защищ</w:t>
      </w:r>
      <w:r w:rsidRPr="00C04D4C">
        <w:rPr>
          <w:rFonts w:ascii="Arial" w:eastAsia="Arial Unicode MS" w:hAnsi="Arial" w:cs="Arial"/>
          <w:sz w:val="24"/>
          <w:szCs w:val="24"/>
        </w:rPr>
        <w:t>е</w:t>
      </w:r>
      <w:r w:rsidRPr="00C04D4C">
        <w:rPr>
          <w:rFonts w:ascii="Arial" w:eastAsia="Arial Unicode MS" w:hAnsi="Arial" w:cs="Arial"/>
          <w:sz w:val="24"/>
          <w:szCs w:val="24"/>
        </w:rPr>
        <w:t>ны от возможного случайного повреждения.</w:t>
      </w:r>
    </w:p>
    <w:p w:rsidR="008B0E9D" w:rsidRPr="00C04D4C" w:rsidRDefault="008B0E9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Трубопроводы с разъемны</w:t>
      </w:r>
      <w:r w:rsidR="00711803" w:rsidRPr="00C04D4C">
        <w:rPr>
          <w:rFonts w:ascii="Arial" w:eastAsia="Arial Unicode MS" w:hAnsi="Arial" w:cs="Arial"/>
          <w:sz w:val="24"/>
          <w:szCs w:val="24"/>
        </w:rPr>
        <w:t>ми</w:t>
      </w:r>
      <w:r w:rsidRPr="00C04D4C">
        <w:rPr>
          <w:rFonts w:ascii="Arial" w:eastAsia="Arial Unicode MS" w:hAnsi="Arial" w:cs="Arial"/>
          <w:sz w:val="24"/>
          <w:szCs w:val="24"/>
        </w:rPr>
        <w:t xml:space="preserve"> соединени</w:t>
      </w:r>
      <w:r w:rsidR="00711803" w:rsidRPr="00C04D4C">
        <w:rPr>
          <w:rFonts w:ascii="Arial" w:eastAsia="Arial Unicode MS" w:hAnsi="Arial" w:cs="Arial"/>
          <w:sz w:val="24"/>
          <w:szCs w:val="24"/>
        </w:rPr>
        <w:t>ями</w:t>
      </w:r>
      <w:r w:rsidRPr="00C04D4C">
        <w:rPr>
          <w:rFonts w:ascii="Arial" w:eastAsia="Arial Unicode MS" w:hAnsi="Arial" w:cs="Arial"/>
          <w:sz w:val="24"/>
          <w:szCs w:val="24"/>
        </w:rPr>
        <w:t xml:space="preserve"> </w:t>
      </w:r>
      <w:r w:rsidR="00711803" w:rsidRPr="00C04D4C">
        <w:rPr>
          <w:rFonts w:ascii="Arial" w:eastAsia="Arial Unicode MS" w:hAnsi="Arial" w:cs="Arial"/>
          <w:sz w:val="24"/>
          <w:szCs w:val="24"/>
        </w:rPr>
        <w:t>без защиты от разъединения не допускается размещать</w:t>
      </w:r>
      <w:r w:rsidRPr="00C04D4C">
        <w:rPr>
          <w:rFonts w:ascii="Arial" w:eastAsia="Arial Unicode MS" w:hAnsi="Arial" w:cs="Arial"/>
          <w:sz w:val="24"/>
          <w:szCs w:val="24"/>
        </w:rPr>
        <w:t xml:space="preserve"> в общественных коридорах, холлах,</w:t>
      </w:r>
      <w:r w:rsidR="00711803" w:rsidRPr="00C04D4C">
        <w:rPr>
          <w:rFonts w:ascii="Arial" w:eastAsia="Arial Unicode MS" w:hAnsi="Arial" w:cs="Arial"/>
          <w:sz w:val="24"/>
          <w:szCs w:val="24"/>
        </w:rPr>
        <w:t xml:space="preserve"> вестибюлях</w:t>
      </w:r>
      <w:r w:rsidRPr="00C04D4C">
        <w:rPr>
          <w:rFonts w:ascii="Arial" w:eastAsia="Arial Unicode MS" w:hAnsi="Arial" w:cs="Arial"/>
          <w:sz w:val="24"/>
          <w:szCs w:val="24"/>
        </w:rPr>
        <w:t xml:space="preserve"> на лес</w:t>
      </w:r>
      <w:r w:rsidRPr="00C04D4C">
        <w:rPr>
          <w:rFonts w:ascii="Arial" w:eastAsia="Arial Unicode MS" w:hAnsi="Arial" w:cs="Arial"/>
          <w:sz w:val="24"/>
          <w:szCs w:val="24"/>
        </w:rPr>
        <w:t>т</w:t>
      </w:r>
      <w:r w:rsidRPr="00C04D4C">
        <w:rPr>
          <w:rFonts w:ascii="Arial" w:eastAsia="Arial Unicode MS" w:hAnsi="Arial" w:cs="Arial"/>
          <w:sz w:val="24"/>
          <w:szCs w:val="24"/>
        </w:rPr>
        <w:t>ницах, лестничных площад</w:t>
      </w:r>
      <w:r w:rsidR="00711803" w:rsidRPr="00C04D4C">
        <w:rPr>
          <w:rFonts w:ascii="Arial" w:eastAsia="Arial Unicode MS" w:hAnsi="Arial" w:cs="Arial"/>
          <w:sz w:val="24"/>
          <w:szCs w:val="24"/>
        </w:rPr>
        <w:t>ках</w:t>
      </w:r>
      <w:r w:rsidRPr="00C04D4C">
        <w:rPr>
          <w:rFonts w:ascii="Arial" w:eastAsia="Arial Unicode MS" w:hAnsi="Arial" w:cs="Arial"/>
          <w:sz w:val="24"/>
          <w:szCs w:val="24"/>
        </w:rPr>
        <w:t>, вход</w:t>
      </w:r>
      <w:r w:rsidR="00711803" w:rsidRPr="00C04D4C">
        <w:rPr>
          <w:rFonts w:ascii="Arial" w:eastAsia="Arial Unicode MS" w:hAnsi="Arial" w:cs="Arial"/>
          <w:sz w:val="24"/>
          <w:szCs w:val="24"/>
        </w:rPr>
        <w:t>ах</w:t>
      </w:r>
      <w:r w:rsidRPr="00C04D4C">
        <w:rPr>
          <w:rFonts w:ascii="Arial" w:eastAsia="Arial Unicode MS" w:hAnsi="Arial" w:cs="Arial"/>
          <w:sz w:val="24"/>
          <w:szCs w:val="24"/>
        </w:rPr>
        <w:t>, выход</w:t>
      </w:r>
      <w:r w:rsidR="00711803" w:rsidRPr="00C04D4C">
        <w:rPr>
          <w:rFonts w:ascii="Arial" w:eastAsia="Arial Unicode MS" w:hAnsi="Arial" w:cs="Arial"/>
          <w:sz w:val="24"/>
          <w:szCs w:val="24"/>
        </w:rPr>
        <w:t>ах</w:t>
      </w:r>
      <w:r w:rsidRPr="00C04D4C">
        <w:rPr>
          <w:rFonts w:ascii="Arial" w:eastAsia="Arial Unicode MS" w:hAnsi="Arial" w:cs="Arial"/>
          <w:sz w:val="24"/>
          <w:szCs w:val="24"/>
        </w:rPr>
        <w:t xml:space="preserve">, </w:t>
      </w:r>
      <w:r w:rsidR="00711803" w:rsidRPr="00C04D4C">
        <w:rPr>
          <w:rFonts w:ascii="Arial" w:eastAsia="Arial Unicode MS" w:hAnsi="Arial" w:cs="Arial"/>
          <w:sz w:val="24"/>
          <w:szCs w:val="24"/>
        </w:rPr>
        <w:t>а также в каналах и шахтах</w:t>
      </w:r>
      <w:r w:rsidRPr="00C04D4C">
        <w:rPr>
          <w:rFonts w:ascii="Arial" w:eastAsia="Arial Unicode MS" w:hAnsi="Arial" w:cs="Arial"/>
          <w:sz w:val="24"/>
          <w:szCs w:val="24"/>
        </w:rPr>
        <w:t>, кот</w:t>
      </w:r>
      <w:r w:rsidRPr="00C04D4C">
        <w:rPr>
          <w:rFonts w:ascii="Arial" w:eastAsia="Arial Unicode MS" w:hAnsi="Arial" w:cs="Arial"/>
          <w:sz w:val="24"/>
          <w:szCs w:val="24"/>
        </w:rPr>
        <w:t>о</w:t>
      </w:r>
      <w:r w:rsidRPr="00C04D4C">
        <w:rPr>
          <w:rFonts w:ascii="Arial" w:eastAsia="Arial Unicode MS" w:hAnsi="Arial" w:cs="Arial"/>
          <w:sz w:val="24"/>
          <w:szCs w:val="24"/>
        </w:rPr>
        <w:t>р</w:t>
      </w:r>
      <w:r w:rsidR="00711803" w:rsidRPr="00C04D4C">
        <w:rPr>
          <w:rFonts w:ascii="Arial" w:eastAsia="Arial Unicode MS" w:hAnsi="Arial" w:cs="Arial"/>
          <w:sz w:val="24"/>
          <w:szCs w:val="24"/>
        </w:rPr>
        <w:t xml:space="preserve">ые </w:t>
      </w:r>
      <w:r w:rsidRPr="00C04D4C">
        <w:rPr>
          <w:rFonts w:ascii="Arial" w:eastAsia="Arial Unicode MS" w:hAnsi="Arial" w:cs="Arial"/>
          <w:sz w:val="24"/>
          <w:szCs w:val="24"/>
        </w:rPr>
        <w:t>име</w:t>
      </w:r>
      <w:r w:rsidR="00711803" w:rsidRPr="00C04D4C">
        <w:rPr>
          <w:rFonts w:ascii="Arial" w:eastAsia="Arial Unicode MS" w:hAnsi="Arial" w:cs="Arial"/>
          <w:sz w:val="24"/>
          <w:szCs w:val="24"/>
        </w:rPr>
        <w:t>ю</w:t>
      </w:r>
      <w:r w:rsidRPr="00C04D4C">
        <w:rPr>
          <w:rFonts w:ascii="Arial" w:eastAsia="Arial Unicode MS" w:hAnsi="Arial" w:cs="Arial"/>
          <w:sz w:val="24"/>
          <w:szCs w:val="24"/>
        </w:rPr>
        <w:t xml:space="preserve">т </w:t>
      </w:r>
      <w:r w:rsidR="00711803" w:rsidRPr="00C04D4C">
        <w:rPr>
          <w:rFonts w:ascii="Arial" w:eastAsia="Arial Unicode MS" w:hAnsi="Arial" w:cs="Arial"/>
          <w:sz w:val="24"/>
          <w:szCs w:val="24"/>
        </w:rPr>
        <w:t>открытый</w:t>
      </w:r>
      <w:r w:rsidRPr="00C04D4C">
        <w:rPr>
          <w:rFonts w:ascii="Arial" w:eastAsia="Arial Unicode MS" w:hAnsi="Arial" w:cs="Arial"/>
          <w:sz w:val="24"/>
          <w:szCs w:val="24"/>
        </w:rPr>
        <w:t xml:space="preserve"> </w:t>
      </w:r>
      <w:r w:rsidR="00711803" w:rsidRPr="00C04D4C">
        <w:rPr>
          <w:rFonts w:ascii="Arial" w:eastAsia="Arial Unicode MS" w:hAnsi="Arial" w:cs="Arial"/>
          <w:sz w:val="24"/>
          <w:szCs w:val="24"/>
        </w:rPr>
        <w:t>доступ к этим соединениям.</w:t>
      </w:r>
    </w:p>
    <w:p w:rsidR="00711803" w:rsidRPr="00C04D4C" w:rsidRDefault="0071180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Исключением из этого правила являются трубопроводы, которые не имеет разъемных соединений, клапанов, или </w:t>
      </w:r>
      <w:r w:rsidR="00CB294E" w:rsidRPr="00C04D4C">
        <w:rPr>
          <w:rFonts w:ascii="Arial" w:eastAsia="Arial Unicode MS" w:hAnsi="Arial" w:cs="Arial"/>
          <w:sz w:val="24"/>
          <w:szCs w:val="24"/>
        </w:rPr>
        <w:t>вентилей</w:t>
      </w:r>
      <w:r w:rsidRPr="00C04D4C">
        <w:rPr>
          <w:rFonts w:ascii="Arial" w:eastAsia="Arial Unicode MS" w:hAnsi="Arial" w:cs="Arial"/>
          <w:sz w:val="24"/>
          <w:szCs w:val="24"/>
        </w:rPr>
        <w:t xml:space="preserve"> и которые защищены от случайн</w:t>
      </w:r>
      <w:r w:rsidRPr="00C04D4C">
        <w:rPr>
          <w:rFonts w:ascii="Arial" w:eastAsia="Arial Unicode MS" w:hAnsi="Arial" w:cs="Arial"/>
          <w:sz w:val="24"/>
          <w:szCs w:val="24"/>
        </w:rPr>
        <w:t>о</w:t>
      </w:r>
      <w:r w:rsidRPr="00C04D4C">
        <w:rPr>
          <w:rFonts w:ascii="Arial" w:eastAsia="Arial Unicode MS" w:hAnsi="Arial" w:cs="Arial"/>
          <w:sz w:val="24"/>
          <w:szCs w:val="24"/>
        </w:rPr>
        <w:t>го повреждения.</w:t>
      </w:r>
      <w:r w:rsidR="00CB294E" w:rsidRPr="00C04D4C">
        <w:t xml:space="preserve"> </w:t>
      </w:r>
      <w:r w:rsidR="00CB294E" w:rsidRPr="00C04D4C">
        <w:rPr>
          <w:rFonts w:ascii="Arial" w:eastAsia="Arial Unicode MS" w:hAnsi="Arial" w:cs="Arial"/>
          <w:sz w:val="24"/>
          <w:szCs w:val="24"/>
        </w:rPr>
        <w:t>Такие трубопроводы, могут быть размещены в общественных к</w:t>
      </w:r>
      <w:r w:rsidR="00CB294E" w:rsidRPr="00C04D4C">
        <w:rPr>
          <w:rFonts w:ascii="Arial" w:eastAsia="Arial Unicode MS" w:hAnsi="Arial" w:cs="Arial"/>
          <w:sz w:val="24"/>
          <w:szCs w:val="24"/>
        </w:rPr>
        <w:t>о</w:t>
      </w:r>
      <w:r w:rsidR="00CB294E" w:rsidRPr="00C04D4C">
        <w:rPr>
          <w:rFonts w:ascii="Arial" w:eastAsia="Arial Unicode MS" w:hAnsi="Arial" w:cs="Arial"/>
          <w:sz w:val="24"/>
          <w:szCs w:val="24"/>
        </w:rPr>
        <w:t>ридорах, на лестницах или вестибюлях на высоте не менее 2,2 м от пола.</w:t>
      </w:r>
    </w:p>
    <w:p w:rsidR="00CB294E" w:rsidRPr="00C04D4C" w:rsidRDefault="00CB294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Отверстия в огнестойких стенах и потолках, через которые проложены тр</w:t>
      </w:r>
      <w:r w:rsidRPr="00C04D4C">
        <w:rPr>
          <w:rFonts w:ascii="Arial" w:eastAsia="Arial Unicode MS" w:hAnsi="Arial" w:cs="Arial"/>
          <w:sz w:val="24"/>
          <w:szCs w:val="24"/>
        </w:rPr>
        <w:t>у</w:t>
      </w:r>
      <w:r w:rsidRPr="00C04D4C">
        <w:rPr>
          <w:rFonts w:ascii="Arial" w:eastAsia="Arial Unicode MS" w:hAnsi="Arial" w:cs="Arial"/>
          <w:sz w:val="24"/>
          <w:szCs w:val="24"/>
        </w:rPr>
        <w:t>бопроводы, должны быть заделаны в соответствии  уровнем огнестойкости перег</w:t>
      </w:r>
      <w:r w:rsidRPr="00C04D4C">
        <w:rPr>
          <w:rFonts w:ascii="Arial" w:eastAsia="Arial Unicode MS" w:hAnsi="Arial" w:cs="Arial"/>
          <w:sz w:val="24"/>
          <w:szCs w:val="24"/>
        </w:rPr>
        <w:t>о</w:t>
      </w:r>
      <w:r w:rsidRPr="00C04D4C">
        <w:rPr>
          <w:rFonts w:ascii="Arial" w:eastAsia="Arial Unicode MS" w:hAnsi="Arial" w:cs="Arial"/>
          <w:sz w:val="24"/>
          <w:szCs w:val="24"/>
        </w:rPr>
        <w:t>родки.</w:t>
      </w:r>
    </w:p>
    <w:p w:rsidR="00711803"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CB294E" w:rsidRPr="00C04D4C">
        <w:rPr>
          <w:rFonts w:ascii="Arial" w:eastAsia="Arial Unicode MS" w:hAnsi="Arial" w:cs="Arial"/>
          <w:sz w:val="24"/>
          <w:szCs w:val="24"/>
        </w:rPr>
        <w:t>.2.3.12 Доступность трубопроводов и соединений</w:t>
      </w:r>
    </w:p>
    <w:p w:rsidR="00CB294E" w:rsidRPr="00C04D4C" w:rsidRDefault="00CB294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Пространство вокруг трубопровода должно быть достаточным для провед</w:t>
      </w:r>
      <w:r w:rsidRPr="00C04D4C">
        <w:rPr>
          <w:rFonts w:ascii="Arial" w:eastAsia="Arial Unicode MS" w:hAnsi="Arial" w:cs="Arial"/>
          <w:sz w:val="24"/>
          <w:szCs w:val="24"/>
        </w:rPr>
        <w:t>е</w:t>
      </w:r>
      <w:r w:rsidRPr="00C04D4C">
        <w:rPr>
          <w:rFonts w:ascii="Arial" w:eastAsia="Arial Unicode MS" w:hAnsi="Arial" w:cs="Arial"/>
          <w:sz w:val="24"/>
          <w:szCs w:val="24"/>
        </w:rPr>
        <w:t xml:space="preserve">ния обслуживания и ремонта изоляции, </w:t>
      </w:r>
      <w:r w:rsidR="00AE2EC9" w:rsidRPr="00C04D4C">
        <w:rPr>
          <w:rFonts w:ascii="Arial" w:eastAsia="Arial Unicode MS" w:hAnsi="Arial" w:cs="Arial"/>
          <w:sz w:val="24"/>
          <w:szCs w:val="24"/>
        </w:rPr>
        <w:t>компонентов</w:t>
      </w:r>
      <w:r w:rsidRPr="00C04D4C">
        <w:rPr>
          <w:rFonts w:ascii="Arial" w:eastAsia="Arial Unicode MS" w:hAnsi="Arial" w:cs="Arial"/>
          <w:sz w:val="24"/>
          <w:szCs w:val="24"/>
        </w:rPr>
        <w:t>, соединений и для устранения утечек</w:t>
      </w:r>
      <w:r w:rsidR="00AE2EC9" w:rsidRPr="00C04D4C">
        <w:rPr>
          <w:rFonts w:ascii="Arial" w:eastAsia="Arial Unicode MS" w:hAnsi="Arial" w:cs="Arial"/>
          <w:sz w:val="24"/>
          <w:szCs w:val="24"/>
        </w:rPr>
        <w:t>.</w:t>
      </w:r>
    </w:p>
    <w:p w:rsidR="00AE2EC9" w:rsidRPr="00C04D4C" w:rsidRDefault="00AE2EC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Все разъемные соединения должны быть легкодоступны для осмотра.</w:t>
      </w:r>
    </w:p>
    <w:p w:rsidR="00711803"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AE2EC9" w:rsidRPr="00C04D4C">
        <w:rPr>
          <w:rFonts w:ascii="Arial" w:eastAsia="Arial Unicode MS" w:hAnsi="Arial" w:cs="Arial"/>
          <w:sz w:val="24"/>
          <w:szCs w:val="24"/>
        </w:rPr>
        <w:t>.2.3.13 Трубопроводы для аксессуаров и измерений</w:t>
      </w:r>
    </w:p>
    <w:p w:rsidR="00711803" w:rsidRPr="00C04D4C" w:rsidRDefault="00AE2EC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Трубопровод, в том числе гибкий, для подключения измерительных, упра</w:t>
      </w:r>
      <w:r w:rsidRPr="00C04D4C">
        <w:rPr>
          <w:rFonts w:ascii="Arial" w:eastAsia="Arial Unicode MS" w:hAnsi="Arial" w:cs="Arial"/>
          <w:sz w:val="24"/>
          <w:szCs w:val="24"/>
        </w:rPr>
        <w:t>в</w:t>
      </w:r>
      <w:r w:rsidRPr="00C04D4C">
        <w:rPr>
          <w:rFonts w:ascii="Arial" w:eastAsia="Arial Unicode MS" w:hAnsi="Arial" w:cs="Arial"/>
          <w:sz w:val="24"/>
          <w:szCs w:val="24"/>
        </w:rPr>
        <w:t>л</w:t>
      </w:r>
      <w:r w:rsidR="006620D7" w:rsidRPr="00C04D4C">
        <w:rPr>
          <w:rFonts w:ascii="Arial" w:eastAsia="Arial Unicode MS" w:hAnsi="Arial" w:cs="Arial"/>
          <w:sz w:val="24"/>
          <w:szCs w:val="24"/>
        </w:rPr>
        <w:t>яющих и контрольных устройств, а также</w:t>
      </w:r>
      <w:r w:rsidRPr="00C04D4C">
        <w:rPr>
          <w:rFonts w:ascii="Arial" w:eastAsia="Arial Unicode MS" w:hAnsi="Arial" w:cs="Arial"/>
          <w:sz w:val="24"/>
          <w:szCs w:val="24"/>
        </w:rPr>
        <w:t xml:space="preserve"> устройств безопасности должны быть достаточно прочным, по отношению к максимально допустимому давлению и быть установлен таким образом, </w:t>
      </w:r>
      <w:r w:rsidR="006620D7" w:rsidRPr="00C04D4C">
        <w:rPr>
          <w:rFonts w:ascii="Arial" w:eastAsia="Arial Unicode MS" w:hAnsi="Arial" w:cs="Arial"/>
          <w:sz w:val="24"/>
          <w:szCs w:val="24"/>
        </w:rPr>
        <w:t>чтобы</w:t>
      </w:r>
      <w:r w:rsidRPr="00C04D4C">
        <w:rPr>
          <w:rFonts w:ascii="Arial" w:eastAsia="Arial Unicode MS" w:hAnsi="Arial" w:cs="Arial"/>
          <w:sz w:val="24"/>
          <w:szCs w:val="24"/>
        </w:rPr>
        <w:t xml:space="preserve"> сводит</w:t>
      </w:r>
      <w:r w:rsidR="006620D7" w:rsidRPr="00C04D4C">
        <w:rPr>
          <w:rFonts w:ascii="Arial" w:eastAsia="Arial Unicode MS" w:hAnsi="Arial" w:cs="Arial"/>
          <w:sz w:val="24"/>
          <w:szCs w:val="24"/>
        </w:rPr>
        <w:t>ь</w:t>
      </w:r>
      <w:r w:rsidRPr="00C04D4C">
        <w:rPr>
          <w:rFonts w:ascii="Arial" w:eastAsia="Arial Unicode MS" w:hAnsi="Arial" w:cs="Arial"/>
          <w:sz w:val="24"/>
          <w:szCs w:val="24"/>
        </w:rPr>
        <w:t xml:space="preserve"> к минимуму</w:t>
      </w:r>
      <w:r w:rsidR="006620D7" w:rsidRPr="00C04D4C">
        <w:rPr>
          <w:rFonts w:ascii="Arial" w:eastAsia="Arial Unicode MS" w:hAnsi="Arial" w:cs="Arial"/>
          <w:sz w:val="24"/>
          <w:szCs w:val="24"/>
        </w:rPr>
        <w:t xml:space="preserve"> возможную</w:t>
      </w:r>
      <w:r w:rsidRPr="00C04D4C">
        <w:rPr>
          <w:rFonts w:ascii="Arial" w:eastAsia="Arial Unicode MS" w:hAnsi="Arial" w:cs="Arial"/>
          <w:sz w:val="24"/>
          <w:szCs w:val="24"/>
        </w:rPr>
        <w:t xml:space="preserve"> вибраци</w:t>
      </w:r>
      <w:r w:rsidR="006620D7" w:rsidRPr="00C04D4C">
        <w:rPr>
          <w:rFonts w:ascii="Arial" w:eastAsia="Arial Unicode MS" w:hAnsi="Arial" w:cs="Arial"/>
          <w:sz w:val="24"/>
          <w:szCs w:val="24"/>
        </w:rPr>
        <w:t>ю</w:t>
      </w:r>
      <w:r w:rsidRPr="00C04D4C">
        <w:rPr>
          <w:rFonts w:ascii="Arial" w:eastAsia="Arial Unicode MS" w:hAnsi="Arial" w:cs="Arial"/>
          <w:sz w:val="24"/>
          <w:szCs w:val="24"/>
        </w:rPr>
        <w:t xml:space="preserve"> и ко</w:t>
      </w:r>
      <w:r w:rsidRPr="00C04D4C">
        <w:rPr>
          <w:rFonts w:ascii="Arial" w:eastAsia="Arial Unicode MS" w:hAnsi="Arial" w:cs="Arial"/>
          <w:sz w:val="24"/>
          <w:szCs w:val="24"/>
        </w:rPr>
        <w:t>р</w:t>
      </w:r>
      <w:r w:rsidRPr="00C04D4C">
        <w:rPr>
          <w:rFonts w:ascii="Arial" w:eastAsia="Arial Unicode MS" w:hAnsi="Arial" w:cs="Arial"/>
          <w:sz w:val="24"/>
          <w:szCs w:val="24"/>
        </w:rPr>
        <w:t>рози</w:t>
      </w:r>
      <w:r w:rsidR="006620D7" w:rsidRPr="00C04D4C">
        <w:rPr>
          <w:rFonts w:ascii="Arial" w:eastAsia="Arial Unicode MS" w:hAnsi="Arial" w:cs="Arial"/>
          <w:sz w:val="24"/>
          <w:szCs w:val="24"/>
        </w:rPr>
        <w:t>ю.</w:t>
      </w:r>
    </w:p>
    <w:p w:rsidR="006620D7" w:rsidRPr="00C04D4C" w:rsidRDefault="006620D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Трубы для подключения измерительных, управляющих и контрольных устройств, а также устройств безопасности должны быть подключены и проложены таким образом, чтобы по возможности исключить накапливание жидкостей, масла или грязи. </w:t>
      </w:r>
    </w:p>
    <w:p w:rsidR="006620D7" w:rsidRPr="00C04D4C" w:rsidRDefault="0052714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w:t>
      </w:r>
      <w:r w:rsidR="006620D7" w:rsidRPr="00C04D4C">
        <w:rPr>
          <w:rFonts w:ascii="Arial" w:eastAsia="Arial Unicode MS" w:hAnsi="Arial" w:cs="Arial"/>
          <w:sz w:val="24"/>
          <w:szCs w:val="24"/>
        </w:rPr>
        <w:t xml:space="preserve">ля подключения </w:t>
      </w:r>
      <w:r w:rsidRPr="00C04D4C">
        <w:rPr>
          <w:rFonts w:ascii="Arial" w:eastAsia="Arial Unicode MS" w:hAnsi="Arial" w:cs="Arial"/>
          <w:sz w:val="24"/>
          <w:szCs w:val="24"/>
        </w:rPr>
        <w:t>предохранительных устройств номинальный внутренний диаметр трубы должен составлять не менее 4 мм (0,157 дюйма)</w:t>
      </w:r>
      <w:r w:rsidR="006620D7" w:rsidRPr="00C04D4C">
        <w:rPr>
          <w:rFonts w:ascii="Arial" w:eastAsia="Arial Unicode MS" w:hAnsi="Arial" w:cs="Arial"/>
          <w:sz w:val="24"/>
          <w:szCs w:val="24"/>
        </w:rPr>
        <w:t>. Исключе</w:t>
      </w:r>
      <w:r w:rsidR="000F10DE" w:rsidRPr="00C04D4C">
        <w:rPr>
          <w:rFonts w:ascii="Arial" w:eastAsia="Arial Unicode MS" w:hAnsi="Arial" w:cs="Arial"/>
          <w:sz w:val="24"/>
          <w:szCs w:val="24"/>
        </w:rPr>
        <w:t>ние м</w:t>
      </w:r>
      <w:r w:rsidR="000F10DE" w:rsidRPr="00C04D4C">
        <w:rPr>
          <w:rFonts w:ascii="Arial" w:eastAsia="Arial Unicode MS" w:hAnsi="Arial" w:cs="Arial"/>
          <w:sz w:val="24"/>
          <w:szCs w:val="24"/>
        </w:rPr>
        <w:t>о</w:t>
      </w:r>
      <w:r w:rsidR="000F10DE" w:rsidRPr="00C04D4C">
        <w:rPr>
          <w:rFonts w:ascii="Arial" w:eastAsia="Arial Unicode MS" w:hAnsi="Arial" w:cs="Arial"/>
          <w:sz w:val="24"/>
          <w:szCs w:val="24"/>
        </w:rPr>
        <w:t>жет быть сделано для предохранительных устройств, предназначенных для гаш</w:t>
      </w:r>
      <w:r w:rsidR="000F10DE" w:rsidRPr="00C04D4C">
        <w:rPr>
          <w:rFonts w:ascii="Arial" w:eastAsia="Arial Unicode MS" w:hAnsi="Arial" w:cs="Arial"/>
          <w:sz w:val="24"/>
          <w:szCs w:val="24"/>
        </w:rPr>
        <w:t>е</w:t>
      </w:r>
      <w:r w:rsidR="000F10DE" w:rsidRPr="00C04D4C">
        <w:rPr>
          <w:rFonts w:ascii="Arial" w:eastAsia="Arial Unicode MS" w:hAnsi="Arial" w:cs="Arial"/>
          <w:sz w:val="24"/>
          <w:szCs w:val="24"/>
        </w:rPr>
        <w:t>ния пульсаций потока</w:t>
      </w:r>
      <w:r w:rsidR="006620D7" w:rsidRPr="00C04D4C">
        <w:rPr>
          <w:rFonts w:ascii="Arial" w:eastAsia="Arial Unicode MS" w:hAnsi="Arial" w:cs="Arial"/>
          <w:sz w:val="24"/>
          <w:szCs w:val="24"/>
        </w:rPr>
        <w:t>,</w:t>
      </w:r>
      <w:r w:rsidR="000F10DE" w:rsidRPr="00C04D4C">
        <w:rPr>
          <w:rFonts w:ascii="Arial" w:eastAsia="Arial Unicode MS" w:hAnsi="Arial" w:cs="Arial"/>
          <w:sz w:val="24"/>
          <w:szCs w:val="24"/>
        </w:rPr>
        <w:t xml:space="preserve"> к которым</w:t>
      </w:r>
      <w:r w:rsidR="006620D7" w:rsidRPr="00C04D4C">
        <w:rPr>
          <w:rFonts w:ascii="Arial" w:eastAsia="Arial Unicode MS" w:hAnsi="Arial" w:cs="Arial"/>
          <w:sz w:val="24"/>
          <w:szCs w:val="24"/>
        </w:rPr>
        <w:t xml:space="preserve"> требу</w:t>
      </w:r>
      <w:r w:rsidR="000F10DE" w:rsidRPr="00C04D4C">
        <w:rPr>
          <w:rFonts w:ascii="Arial" w:eastAsia="Arial Unicode MS" w:hAnsi="Arial" w:cs="Arial"/>
          <w:sz w:val="24"/>
          <w:szCs w:val="24"/>
        </w:rPr>
        <w:t>ется при</w:t>
      </w:r>
      <w:r w:rsidR="006620D7" w:rsidRPr="00C04D4C">
        <w:rPr>
          <w:rFonts w:ascii="Arial" w:eastAsia="Arial Unicode MS" w:hAnsi="Arial" w:cs="Arial"/>
          <w:sz w:val="24"/>
          <w:szCs w:val="24"/>
        </w:rPr>
        <w:t>соединени</w:t>
      </w:r>
      <w:r w:rsidR="000F10DE" w:rsidRPr="00C04D4C">
        <w:rPr>
          <w:rFonts w:ascii="Arial" w:eastAsia="Arial Unicode MS" w:hAnsi="Arial" w:cs="Arial"/>
          <w:sz w:val="24"/>
          <w:szCs w:val="24"/>
        </w:rPr>
        <w:t>е</w:t>
      </w:r>
      <w:r w:rsidR="006620D7" w:rsidRPr="00C04D4C">
        <w:rPr>
          <w:rFonts w:ascii="Arial" w:eastAsia="Arial Unicode MS" w:hAnsi="Arial" w:cs="Arial"/>
          <w:sz w:val="24"/>
          <w:szCs w:val="24"/>
        </w:rPr>
        <w:t xml:space="preserve"> труб</w:t>
      </w:r>
      <w:r w:rsidR="000F10DE" w:rsidRPr="00C04D4C">
        <w:rPr>
          <w:rFonts w:ascii="Arial" w:eastAsia="Arial Unicode MS" w:hAnsi="Arial" w:cs="Arial"/>
          <w:sz w:val="24"/>
          <w:szCs w:val="24"/>
        </w:rPr>
        <w:t>ки</w:t>
      </w:r>
      <w:r w:rsidR="006620D7" w:rsidRPr="00C04D4C">
        <w:rPr>
          <w:rFonts w:ascii="Arial" w:eastAsia="Arial Unicode MS" w:hAnsi="Arial" w:cs="Arial"/>
          <w:sz w:val="24"/>
          <w:szCs w:val="24"/>
        </w:rPr>
        <w:t xml:space="preserve"> с </w:t>
      </w:r>
      <w:r w:rsidR="000F10DE" w:rsidRPr="00C04D4C">
        <w:rPr>
          <w:rFonts w:ascii="Arial" w:eastAsia="Arial Unicode MS" w:hAnsi="Arial" w:cs="Arial"/>
          <w:sz w:val="24"/>
          <w:szCs w:val="24"/>
        </w:rPr>
        <w:t xml:space="preserve">отверстием </w:t>
      </w:r>
      <w:r w:rsidR="006620D7" w:rsidRPr="00C04D4C">
        <w:rPr>
          <w:rFonts w:ascii="Arial" w:eastAsia="Arial Unicode MS" w:hAnsi="Arial" w:cs="Arial"/>
          <w:sz w:val="24"/>
          <w:szCs w:val="24"/>
        </w:rPr>
        <w:t>меньш</w:t>
      </w:r>
      <w:r w:rsidR="000F10DE" w:rsidRPr="00C04D4C">
        <w:rPr>
          <w:rFonts w:ascii="Arial" w:eastAsia="Arial Unicode MS" w:hAnsi="Arial" w:cs="Arial"/>
          <w:sz w:val="24"/>
          <w:szCs w:val="24"/>
        </w:rPr>
        <w:t>его диаметра.</w:t>
      </w:r>
      <w:r w:rsidR="006620D7" w:rsidRPr="00C04D4C">
        <w:rPr>
          <w:rFonts w:ascii="Arial" w:eastAsia="Arial Unicode MS" w:hAnsi="Arial" w:cs="Arial"/>
          <w:sz w:val="24"/>
          <w:szCs w:val="24"/>
        </w:rPr>
        <w:t xml:space="preserve"> Если это </w:t>
      </w:r>
      <w:r w:rsidR="000F10DE" w:rsidRPr="00C04D4C">
        <w:rPr>
          <w:rFonts w:ascii="Arial" w:eastAsia="Arial Unicode MS" w:hAnsi="Arial" w:cs="Arial"/>
          <w:sz w:val="24"/>
          <w:szCs w:val="24"/>
        </w:rPr>
        <w:t>гашение</w:t>
      </w:r>
      <w:r w:rsidR="006620D7" w:rsidRPr="00C04D4C">
        <w:rPr>
          <w:rFonts w:ascii="Arial" w:eastAsia="Arial Unicode MS" w:hAnsi="Arial" w:cs="Arial"/>
          <w:sz w:val="24"/>
          <w:szCs w:val="24"/>
        </w:rPr>
        <w:t xml:space="preserve"> требуется</w:t>
      </w:r>
      <w:r w:rsidR="000F10DE" w:rsidRPr="00C04D4C">
        <w:rPr>
          <w:rFonts w:ascii="Arial" w:eastAsia="Arial Unicode MS" w:hAnsi="Arial" w:cs="Arial"/>
          <w:sz w:val="24"/>
          <w:szCs w:val="24"/>
        </w:rPr>
        <w:t xml:space="preserve"> для</w:t>
      </w:r>
      <w:r w:rsidR="006620D7" w:rsidRPr="00C04D4C">
        <w:rPr>
          <w:rFonts w:ascii="Arial" w:eastAsia="Arial Unicode MS" w:hAnsi="Arial" w:cs="Arial"/>
          <w:sz w:val="24"/>
          <w:szCs w:val="24"/>
        </w:rPr>
        <w:t xml:space="preserve"> обеспеч</w:t>
      </w:r>
      <w:r w:rsidR="000F10DE" w:rsidRPr="00C04D4C">
        <w:rPr>
          <w:rFonts w:ascii="Arial" w:eastAsia="Arial Unicode MS" w:hAnsi="Arial" w:cs="Arial"/>
          <w:sz w:val="24"/>
          <w:szCs w:val="24"/>
        </w:rPr>
        <w:t>ения</w:t>
      </w:r>
      <w:r w:rsidR="006620D7" w:rsidRPr="00C04D4C">
        <w:rPr>
          <w:rFonts w:ascii="Arial" w:eastAsia="Arial Unicode MS" w:hAnsi="Arial" w:cs="Arial"/>
          <w:sz w:val="24"/>
          <w:szCs w:val="24"/>
        </w:rPr>
        <w:t xml:space="preserve"> работ</w:t>
      </w:r>
      <w:r w:rsidR="000F10DE" w:rsidRPr="00C04D4C">
        <w:rPr>
          <w:rFonts w:ascii="Arial" w:eastAsia="Arial Unicode MS" w:hAnsi="Arial" w:cs="Arial"/>
          <w:sz w:val="24"/>
          <w:szCs w:val="24"/>
        </w:rPr>
        <w:t>ы</w:t>
      </w:r>
      <w:r w:rsidR="006620D7" w:rsidRPr="00C04D4C">
        <w:rPr>
          <w:rFonts w:ascii="Arial" w:eastAsia="Arial Unicode MS" w:hAnsi="Arial" w:cs="Arial"/>
          <w:sz w:val="24"/>
          <w:szCs w:val="24"/>
        </w:rPr>
        <w:t xml:space="preserve"> устро</w:t>
      </w:r>
      <w:r w:rsidR="006620D7" w:rsidRPr="00C04D4C">
        <w:rPr>
          <w:rFonts w:ascii="Arial" w:eastAsia="Arial Unicode MS" w:hAnsi="Arial" w:cs="Arial"/>
          <w:sz w:val="24"/>
          <w:szCs w:val="24"/>
        </w:rPr>
        <w:t>й</w:t>
      </w:r>
      <w:r w:rsidR="006620D7" w:rsidRPr="00C04D4C">
        <w:rPr>
          <w:rFonts w:ascii="Arial" w:eastAsia="Arial Unicode MS" w:hAnsi="Arial" w:cs="Arial"/>
          <w:sz w:val="24"/>
          <w:szCs w:val="24"/>
        </w:rPr>
        <w:t xml:space="preserve">ства, то соединение производится </w:t>
      </w:r>
      <w:r w:rsidR="000F10DE" w:rsidRPr="00C04D4C">
        <w:rPr>
          <w:rFonts w:ascii="Arial" w:eastAsia="Arial Unicode MS" w:hAnsi="Arial" w:cs="Arial"/>
          <w:sz w:val="24"/>
          <w:szCs w:val="24"/>
        </w:rPr>
        <w:t xml:space="preserve">на максимальной практической высоте </w:t>
      </w:r>
      <w:r w:rsidR="006620D7" w:rsidRPr="00C04D4C">
        <w:rPr>
          <w:rFonts w:ascii="Arial" w:eastAsia="Arial Unicode MS" w:hAnsi="Arial" w:cs="Arial"/>
          <w:sz w:val="24"/>
          <w:szCs w:val="24"/>
        </w:rPr>
        <w:t>емкости или трубопровод</w:t>
      </w:r>
      <w:r w:rsidR="000F10DE" w:rsidRPr="00C04D4C">
        <w:rPr>
          <w:rFonts w:ascii="Arial" w:eastAsia="Arial Unicode MS" w:hAnsi="Arial" w:cs="Arial"/>
          <w:sz w:val="24"/>
          <w:szCs w:val="24"/>
        </w:rPr>
        <w:t>а</w:t>
      </w:r>
      <w:r w:rsidR="006620D7" w:rsidRPr="00C04D4C">
        <w:rPr>
          <w:rFonts w:ascii="Arial" w:eastAsia="Arial Unicode MS" w:hAnsi="Arial" w:cs="Arial"/>
          <w:sz w:val="24"/>
          <w:szCs w:val="24"/>
        </w:rPr>
        <w:t xml:space="preserve">, чтобы </w:t>
      </w:r>
      <w:r w:rsidR="000F10DE" w:rsidRPr="00C04D4C">
        <w:rPr>
          <w:rFonts w:ascii="Arial" w:eastAsia="Arial Unicode MS" w:hAnsi="Arial" w:cs="Arial"/>
          <w:sz w:val="24"/>
          <w:szCs w:val="24"/>
        </w:rPr>
        <w:t>не допустить</w:t>
      </w:r>
      <w:r w:rsidR="006620D7" w:rsidRPr="00C04D4C">
        <w:rPr>
          <w:rFonts w:ascii="Arial" w:eastAsia="Arial Unicode MS" w:hAnsi="Arial" w:cs="Arial"/>
          <w:sz w:val="24"/>
          <w:szCs w:val="24"/>
        </w:rPr>
        <w:t xml:space="preserve"> попадания масла или жидкости в трубу</w:t>
      </w:r>
      <w:r w:rsidR="000F10DE" w:rsidRPr="00C04D4C">
        <w:rPr>
          <w:rFonts w:ascii="Arial" w:eastAsia="Arial Unicode MS" w:hAnsi="Arial" w:cs="Arial"/>
          <w:sz w:val="24"/>
          <w:szCs w:val="24"/>
        </w:rPr>
        <w:t>.</w:t>
      </w:r>
    </w:p>
    <w:p w:rsidR="00711803"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72018F" w:rsidRPr="00C04D4C">
        <w:rPr>
          <w:rFonts w:ascii="Arial" w:eastAsia="Arial Unicode MS" w:hAnsi="Arial" w:cs="Arial"/>
          <w:sz w:val="24"/>
          <w:szCs w:val="24"/>
        </w:rPr>
        <w:t xml:space="preserve">.2.3.14 Дренаж и вентиляция </w:t>
      </w:r>
    </w:p>
    <w:p w:rsidR="00711803"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72018F" w:rsidRPr="00C04D4C">
        <w:rPr>
          <w:rFonts w:ascii="Arial" w:eastAsia="Arial Unicode MS" w:hAnsi="Arial" w:cs="Arial"/>
          <w:sz w:val="24"/>
          <w:szCs w:val="24"/>
        </w:rPr>
        <w:t>.2.3.14.1 Общие положения</w:t>
      </w:r>
    </w:p>
    <w:p w:rsidR="0018576D" w:rsidRPr="00C04D4C" w:rsidRDefault="0018576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Устройства перекрытия подачи в дренаж и в вентиляционные линии, которые не включены, когда система работает в нормальном режиме, должны быть защ</w:t>
      </w:r>
      <w:r w:rsidRPr="00C04D4C">
        <w:rPr>
          <w:rFonts w:ascii="Arial" w:eastAsia="Arial Unicode MS" w:hAnsi="Arial" w:cs="Arial"/>
          <w:sz w:val="24"/>
          <w:szCs w:val="24"/>
        </w:rPr>
        <w:t>и</w:t>
      </w:r>
      <w:r w:rsidRPr="00C04D4C">
        <w:rPr>
          <w:rFonts w:ascii="Arial" w:eastAsia="Arial Unicode MS" w:hAnsi="Arial" w:cs="Arial"/>
          <w:sz w:val="24"/>
          <w:szCs w:val="24"/>
        </w:rPr>
        <w:t>щены от несанкционированного включения. Монтаж таких устройств в специальном машинном отделении обеспечивает достаточную защиту от несанкционированного включения.</w:t>
      </w:r>
    </w:p>
    <w:p w:rsidR="0018576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8576D" w:rsidRPr="00C04D4C">
        <w:rPr>
          <w:rFonts w:ascii="Arial" w:eastAsia="Arial Unicode MS" w:hAnsi="Arial" w:cs="Arial"/>
          <w:sz w:val="24"/>
          <w:szCs w:val="24"/>
        </w:rPr>
        <w:t>.2.3.14.2 Специальные требования</w:t>
      </w:r>
    </w:p>
    <w:p w:rsidR="0018576D" w:rsidRPr="00C04D4C" w:rsidRDefault="0018576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Там, где руководства по эксплуатации требуют регулярной замены масла, производитель оборудования или монтажн</w:t>
      </w:r>
      <w:r w:rsidR="00AD10B5" w:rsidRPr="00C04D4C">
        <w:rPr>
          <w:rFonts w:ascii="Arial" w:eastAsia="Arial Unicode MS" w:hAnsi="Arial" w:cs="Arial"/>
          <w:sz w:val="24"/>
          <w:szCs w:val="24"/>
        </w:rPr>
        <w:t>ая организация обязаны предоставить соответствующие инструкции по его замене с указанием действий для обеспечения минимально</w:t>
      </w:r>
      <w:r w:rsidR="00B111A0" w:rsidRPr="00C04D4C">
        <w:rPr>
          <w:rFonts w:ascii="Arial" w:eastAsia="Arial Unicode MS" w:hAnsi="Arial" w:cs="Arial"/>
          <w:sz w:val="24"/>
          <w:szCs w:val="24"/>
        </w:rPr>
        <w:t>го</w:t>
      </w:r>
      <w:r w:rsidR="00AD10B5" w:rsidRPr="00C04D4C">
        <w:rPr>
          <w:rFonts w:ascii="Arial" w:eastAsia="Arial Unicode MS" w:hAnsi="Arial" w:cs="Arial"/>
          <w:sz w:val="24"/>
          <w:szCs w:val="24"/>
        </w:rPr>
        <w:t xml:space="preserve"> </w:t>
      </w:r>
      <w:r w:rsidR="00B111A0" w:rsidRPr="00C04D4C">
        <w:rPr>
          <w:rFonts w:ascii="Arial" w:eastAsia="Arial Unicode MS" w:hAnsi="Arial" w:cs="Arial"/>
          <w:sz w:val="24"/>
          <w:szCs w:val="24"/>
        </w:rPr>
        <w:t>выброса</w:t>
      </w:r>
      <w:r w:rsidR="00AD10B5" w:rsidRPr="00C04D4C">
        <w:rPr>
          <w:rFonts w:ascii="Arial" w:eastAsia="Arial Unicode MS" w:hAnsi="Arial" w:cs="Arial"/>
          <w:sz w:val="24"/>
          <w:szCs w:val="24"/>
        </w:rPr>
        <w:t xml:space="preserve"> хладагента в окружающую среду.</w:t>
      </w:r>
    </w:p>
    <w:p w:rsidR="00AD10B5" w:rsidRPr="00C04D4C" w:rsidRDefault="00AD10B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В случае, когда самозакрывающийся клапан используется в линии слива масла, </w:t>
      </w:r>
      <w:r w:rsidR="00AF3298" w:rsidRPr="00C04D4C">
        <w:rPr>
          <w:rFonts w:ascii="Arial" w:eastAsia="Arial Unicode MS" w:hAnsi="Arial" w:cs="Arial"/>
          <w:sz w:val="24"/>
          <w:szCs w:val="24"/>
        </w:rPr>
        <w:t>выше на стороне входа должен быть установлен отсечной</w:t>
      </w:r>
      <w:r w:rsidRPr="00C04D4C">
        <w:rPr>
          <w:rFonts w:ascii="Arial" w:eastAsia="Arial Unicode MS" w:hAnsi="Arial" w:cs="Arial"/>
          <w:sz w:val="24"/>
          <w:szCs w:val="24"/>
        </w:rPr>
        <w:t xml:space="preserve"> клапан или</w:t>
      </w:r>
      <w:r w:rsidR="00AF3298" w:rsidRPr="00C04D4C">
        <w:rPr>
          <w:rFonts w:ascii="Arial" w:eastAsia="Arial Unicode MS" w:hAnsi="Arial" w:cs="Arial"/>
          <w:sz w:val="24"/>
          <w:szCs w:val="24"/>
        </w:rPr>
        <w:t xml:space="preserve"> до</w:t>
      </w:r>
      <w:r w:rsidR="00AF3298" w:rsidRPr="00C04D4C">
        <w:rPr>
          <w:rFonts w:ascii="Arial" w:eastAsia="Arial Unicode MS" w:hAnsi="Arial" w:cs="Arial"/>
          <w:sz w:val="24"/>
          <w:szCs w:val="24"/>
        </w:rPr>
        <w:t>л</w:t>
      </w:r>
      <w:r w:rsidR="00AF3298" w:rsidRPr="00C04D4C">
        <w:rPr>
          <w:rFonts w:ascii="Arial" w:eastAsia="Arial Unicode MS" w:hAnsi="Arial" w:cs="Arial"/>
          <w:sz w:val="24"/>
          <w:szCs w:val="24"/>
        </w:rPr>
        <w:t xml:space="preserve">жен быть установлен один клапан, который объединяет в себе обе эти функции. </w:t>
      </w:r>
      <w:r w:rsidRPr="00C04D4C">
        <w:rPr>
          <w:rFonts w:ascii="Arial" w:eastAsia="Arial Unicode MS" w:hAnsi="Arial" w:cs="Arial"/>
          <w:sz w:val="24"/>
          <w:szCs w:val="24"/>
        </w:rPr>
        <w:t xml:space="preserve"> </w:t>
      </w:r>
    </w:p>
    <w:p w:rsidR="0018576D" w:rsidRPr="00C04D4C" w:rsidRDefault="0018576D" w:rsidP="00D33CB7">
      <w:pPr>
        <w:spacing w:after="0" w:line="360" w:lineRule="auto"/>
        <w:ind w:firstLine="709"/>
        <w:jc w:val="both"/>
        <w:rPr>
          <w:rFonts w:ascii="Arial" w:eastAsia="Arial Unicode MS" w:hAnsi="Arial" w:cs="Arial"/>
          <w:sz w:val="24"/>
          <w:szCs w:val="24"/>
        </w:rPr>
      </w:pPr>
    </w:p>
    <w:p w:rsidR="009D3512" w:rsidRPr="00C04D4C" w:rsidRDefault="009C13E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pacing w:val="20"/>
        </w:rPr>
        <w:t>Примечание</w:t>
      </w:r>
      <w:r w:rsidRPr="00C04D4C">
        <w:rPr>
          <w:rFonts w:ascii="Arial" w:eastAsia="Arial Unicode MS" w:hAnsi="Arial" w:cs="Arial"/>
        </w:rPr>
        <w:t xml:space="preserve"> – Риск скопления грязи на седле клапанов может быть сведен к м</w:t>
      </w:r>
      <w:r w:rsidRPr="00C04D4C">
        <w:rPr>
          <w:rFonts w:ascii="Arial" w:eastAsia="Arial Unicode MS" w:hAnsi="Arial" w:cs="Arial"/>
        </w:rPr>
        <w:t>и</w:t>
      </w:r>
      <w:r w:rsidRPr="00C04D4C">
        <w:rPr>
          <w:rFonts w:ascii="Arial" w:eastAsia="Arial Unicode MS" w:hAnsi="Arial" w:cs="Arial"/>
        </w:rPr>
        <w:t>нимуму путем установки клапана с горизонтально расположенным шпинделем.</w:t>
      </w:r>
    </w:p>
    <w:p w:rsidR="00AD10B5" w:rsidRPr="00C04D4C" w:rsidRDefault="009C13E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Холодильные системы</w:t>
      </w:r>
      <w:r w:rsidR="0038709E" w:rsidRPr="00C04D4C">
        <w:rPr>
          <w:rFonts w:ascii="Arial" w:eastAsia="Arial Unicode MS" w:hAnsi="Arial" w:cs="Arial"/>
          <w:sz w:val="24"/>
          <w:szCs w:val="24"/>
        </w:rPr>
        <w:t>,</w:t>
      </w:r>
      <w:r w:rsidRPr="00C04D4C">
        <w:rPr>
          <w:rFonts w:ascii="Arial" w:eastAsia="Arial Unicode MS" w:hAnsi="Arial" w:cs="Arial"/>
          <w:sz w:val="24"/>
          <w:szCs w:val="24"/>
        </w:rPr>
        <w:t xml:space="preserve"> отличные от герметичных</w:t>
      </w:r>
      <w:r w:rsidR="0038709E" w:rsidRPr="00C04D4C">
        <w:rPr>
          <w:rFonts w:ascii="Arial" w:eastAsia="Arial Unicode MS" w:hAnsi="Arial" w:cs="Arial"/>
          <w:sz w:val="24"/>
          <w:szCs w:val="24"/>
        </w:rPr>
        <w:t>,</w:t>
      </w:r>
      <w:r w:rsidRPr="00C04D4C">
        <w:rPr>
          <w:rFonts w:ascii="Arial" w:eastAsia="Arial Unicode MS" w:hAnsi="Arial" w:cs="Arial"/>
          <w:sz w:val="24"/>
          <w:szCs w:val="24"/>
        </w:rPr>
        <w:t xml:space="preserve"> должны иметь необход</w:t>
      </w:r>
      <w:r w:rsidRPr="00C04D4C">
        <w:rPr>
          <w:rFonts w:ascii="Arial" w:eastAsia="Arial Unicode MS" w:hAnsi="Arial" w:cs="Arial"/>
          <w:sz w:val="24"/>
          <w:szCs w:val="24"/>
        </w:rPr>
        <w:t>и</w:t>
      </w:r>
      <w:r w:rsidRPr="00C04D4C">
        <w:rPr>
          <w:rFonts w:ascii="Arial" w:eastAsia="Arial Unicode MS" w:hAnsi="Arial" w:cs="Arial"/>
          <w:sz w:val="24"/>
          <w:szCs w:val="24"/>
        </w:rPr>
        <w:t xml:space="preserve">мые отсечные устройства и/или </w:t>
      </w:r>
      <w:r w:rsidR="00BD332B" w:rsidRPr="00C04D4C">
        <w:rPr>
          <w:rFonts w:ascii="Arial" w:eastAsia="Arial Unicode MS" w:hAnsi="Arial" w:cs="Arial"/>
          <w:sz w:val="24"/>
          <w:szCs w:val="24"/>
        </w:rPr>
        <w:t xml:space="preserve">средства </w:t>
      </w:r>
      <w:r w:rsidR="0038709E" w:rsidRPr="00C04D4C">
        <w:rPr>
          <w:rFonts w:ascii="Arial" w:eastAsia="Arial Unicode MS" w:hAnsi="Arial" w:cs="Arial"/>
          <w:sz w:val="24"/>
          <w:szCs w:val="24"/>
        </w:rPr>
        <w:t xml:space="preserve">для подключения </w:t>
      </w:r>
      <w:r w:rsidR="00BD332B" w:rsidRPr="00C04D4C">
        <w:rPr>
          <w:rFonts w:ascii="Arial" w:eastAsia="Arial Unicode MS" w:hAnsi="Arial" w:cs="Arial"/>
          <w:sz w:val="24"/>
          <w:szCs w:val="24"/>
        </w:rPr>
        <w:t xml:space="preserve">устройств </w:t>
      </w:r>
      <w:r w:rsidR="00A0629E" w:rsidRPr="00C04D4C">
        <w:rPr>
          <w:rFonts w:ascii="Arial" w:eastAsia="Arial Unicode MS" w:hAnsi="Arial" w:cs="Arial"/>
          <w:sz w:val="24"/>
          <w:szCs w:val="24"/>
        </w:rPr>
        <w:t>обслужив</w:t>
      </w:r>
      <w:r w:rsidR="00A0629E" w:rsidRPr="00C04D4C">
        <w:rPr>
          <w:rFonts w:ascii="Arial" w:eastAsia="Arial Unicode MS" w:hAnsi="Arial" w:cs="Arial"/>
          <w:sz w:val="24"/>
          <w:szCs w:val="24"/>
        </w:rPr>
        <w:t>а</w:t>
      </w:r>
      <w:r w:rsidR="00A0629E" w:rsidRPr="00C04D4C">
        <w:rPr>
          <w:rFonts w:ascii="Arial" w:eastAsia="Arial Unicode MS" w:hAnsi="Arial" w:cs="Arial"/>
          <w:sz w:val="24"/>
          <w:szCs w:val="24"/>
        </w:rPr>
        <w:t>ния</w:t>
      </w:r>
      <w:r w:rsidRPr="00C04D4C">
        <w:rPr>
          <w:rFonts w:ascii="Arial" w:eastAsia="Arial Unicode MS" w:hAnsi="Arial" w:cs="Arial"/>
          <w:sz w:val="24"/>
          <w:szCs w:val="24"/>
        </w:rPr>
        <w:t xml:space="preserve"> для того, чтобы </w:t>
      </w:r>
      <w:r w:rsidR="00A0629E" w:rsidRPr="00C04D4C">
        <w:rPr>
          <w:rFonts w:ascii="Arial" w:eastAsia="Arial Unicode MS" w:hAnsi="Arial" w:cs="Arial"/>
          <w:sz w:val="24"/>
          <w:szCs w:val="24"/>
        </w:rPr>
        <w:t>обеспечить компрессору системы или внешним извлекающим устройствам возможность перемещения хладагента и масла из системы</w:t>
      </w:r>
      <w:r w:rsidR="0038709E" w:rsidRPr="00C04D4C">
        <w:rPr>
          <w:rFonts w:ascii="Arial" w:eastAsia="Arial Unicode MS" w:hAnsi="Arial" w:cs="Arial"/>
          <w:sz w:val="24"/>
          <w:szCs w:val="24"/>
        </w:rPr>
        <w:t xml:space="preserve"> </w:t>
      </w:r>
      <w:r w:rsidR="00A0629E" w:rsidRPr="00C04D4C">
        <w:rPr>
          <w:rFonts w:ascii="Arial" w:eastAsia="Arial Unicode MS" w:hAnsi="Arial" w:cs="Arial"/>
          <w:sz w:val="24"/>
          <w:szCs w:val="24"/>
        </w:rPr>
        <w:t>во вну</w:t>
      </w:r>
      <w:r w:rsidR="00A0629E" w:rsidRPr="00C04D4C">
        <w:rPr>
          <w:rFonts w:ascii="Arial" w:eastAsia="Arial Unicode MS" w:hAnsi="Arial" w:cs="Arial"/>
          <w:sz w:val="24"/>
          <w:szCs w:val="24"/>
        </w:rPr>
        <w:t>т</w:t>
      </w:r>
      <w:r w:rsidR="00A0629E" w:rsidRPr="00C04D4C">
        <w:rPr>
          <w:rFonts w:ascii="Arial" w:eastAsia="Arial Unicode MS" w:hAnsi="Arial" w:cs="Arial"/>
          <w:sz w:val="24"/>
          <w:szCs w:val="24"/>
        </w:rPr>
        <w:t>ренние или внешние жидкостные ресиверы</w:t>
      </w:r>
      <w:r w:rsidR="0038709E" w:rsidRPr="00C04D4C">
        <w:rPr>
          <w:rFonts w:ascii="Arial" w:eastAsia="Arial Unicode MS" w:hAnsi="Arial" w:cs="Arial"/>
          <w:sz w:val="24"/>
          <w:szCs w:val="24"/>
        </w:rPr>
        <w:t>.</w:t>
      </w:r>
    </w:p>
    <w:p w:rsidR="00AD10B5" w:rsidRPr="00C04D4C" w:rsidRDefault="0038709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Должен быть предусмотрен сливной клапан для облегчения удаления хлад</w:t>
      </w:r>
      <w:r w:rsidRPr="00C04D4C">
        <w:rPr>
          <w:rFonts w:ascii="Arial" w:eastAsia="Arial Unicode MS" w:hAnsi="Arial" w:cs="Arial"/>
          <w:sz w:val="24"/>
          <w:szCs w:val="24"/>
        </w:rPr>
        <w:t>а</w:t>
      </w:r>
      <w:r w:rsidRPr="00C04D4C">
        <w:rPr>
          <w:rFonts w:ascii="Arial" w:eastAsia="Arial Unicode MS" w:hAnsi="Arial" w:cs="Arial"/>
          <w:sz w:val="24"/>
          <w:szCs w:val="24"/>
        </w:rPr>
        <w:t>гента из системы с минимальн</w:t>
      </w:r>
      <w:r w:rsidR="00B111A0" w:rsidRPr="00C04D4C">
        <w:rPr>
          <w:rFonts w:ascii="Arial" w:eastAsia="Arial Unicode MS" w:hAnsi="Arial" w:cs="Arial"/>
          <w:sz w:val="24"/>
          <w:szCs w:val="24"/>
        </w:rPr>
        <w:t>ым выбросом</w:t>
      </w:r>
      <w:r w:rsidRPr="00C04D4C">
        <w:rPr>
          <w:rFonts w:ascii="Arial" w:eastAsia="Arial Unicode MS" w:hAnsi="Arial" w:cs="Arial"/>
          <w:sz w:val="24"/>
          <w:szCs w:val="24"/>
        </w:rPr>
        <w:t>.</w:t>
      </w:r>
    </w:p>
    <w:p w:rsidR="0038709E" w:rsidRPr="00C04D4C" w:rsidRDefault="0038709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Трубопроводы, которые не используются во время нормальной работы, должны быть снабжены </w:t>
      </w:r>
      <w:r w:rsidR="00BD332B" w:rsidRPr="00C04D4C">
        <w:rPr>
          <w:rFonts w:ascii="Arial" w:eastAsia="Arial Unicode MS" w:hAnsi="Arial" w:cs="Arial"/>
          <w:sz w:val="24"/>
          <w:szCs w:val="24"/>
        </w:rPr>
        <w:t>несъемным</w:t>
      </w:r>
      <w:r w:rsidRPr="00C04D4C">
        <w:rPr>
          <w:rFonts w:ascii="Arial" w:eastAsia="Arial Unicode MS" w:hAnsi="Arial" w:cs="Arial"/>
          <w:sz w:val="24"/>
          <w:szCs w:val="24"/>
        </w:rPr>
        <w:t xml:space="preserve"> или съемным колпачком или аналогичным приспособлением.</w:t>
      </w:r>
    </w:p>
    <w:p w:rsidR="00BD332B"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BD332B" w:rsidRPr="00C04D4C">
        <w:rPr>
          <w:rFonts w:ascii="Arial" w:eastAsia="Arial Unicode MS" w:hAnsi="Arial" w:cs="Arial"/>
          <w:sz w:val="24"/>
          <w:szCs w:val="24"/>
        </w:rPr>
        <w:t>.2.4 Отсечные устройства</w:t>
      </w:r>
    </w:p>
    <w:p w:rsidR="00BD332B"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BD332B" w:rsidRPr="00C04D4C">
        <w:rPr>
          <w:rFonts w:ascii="Arial" w:eastAsia="Arial Unicode MS" w:hAnsi="Arial" w:cs="Arial"/>
          <w:sz w:val="24"/>
          <w:szCs w:val="24"/>
        </w:rPr>
        <w:t>.2.4.1 Запорные клапаны</w:t>
      </w:r>
    </w:p>
    <w:p w:rsidR="00BD332B" w:rsidRPr="00C04D4C" w:rsidRDefault="00A65D8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Холодильные системы должны быть обеспечены достаточным количеством запорных клапанов для минимизации опасностей и потер</w:t>
      </w:r>
      <w:r w:rsidR="00DD515E" w:rsidRPr="00C04D4C">
        <w:rPr>
          <w:rFonts w:ascii="Arial" w:eastAsia="Arial Unicode MS" w:hAnsi="Arial" w:cs="Arial"/>
          <w:sz w:val="24"/>
          <w:szCs w:val="24"/>
        </w:rPr>
        <w:t>ей</w:t>
      </w:r>
      <w:r w:rsidRPr="00C04D4C">
        <w:rPr>
          <w:rFonts w:ascii="Arial" w:eastAsia="Arial Unicode MS" w:hAnsi="Arial" w:cs="Arial"/>
          <w:sz w:val="24"/>
          <w:szCs w:val="24"/>
        </w:rPr>
        <w:t xml:space="preserve"> хладагента, в частн</w:t>
      </w:r>
      <w:r w:rsidRPr="00C04D4C">
        <w:rPr>
          <w:rFonts w:ascii="Arial" w:eastAsia="Arial Unicode MS" w:hAnsi="Arial" w:cs="Arial"/>
          <w:sz w:val="24"/>
          <w:szCs w:val="24"/>
        </w:rPr>
        <w:t>о</w:t>
      </w:r>
      <w:r w:rsidRPr="00C04D4C">
        <w:rPr>
          <w:rFonts w:ascii="Arial" w:eastAsia="Arial Unicode MS" w:hAnsi="Arial" w:cs="Arial"/>
          <w:sz w:val="24"/>
          <w:szCs w:val="24"/>
        </w:rPr>
        <w:t>сти, во время ремонта и/или обслуживания</w:t>
      </w:r>
    </w:p>
    <w:p w:rsidR="00BD332B"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DD515E" w:rsidRPr="00C04D4C">
        <w:rPr>
          <w:rFonts w:ascii="Arial" w:eastAsia="Arial Unicode MS" w:hAnsi="Arial" w:cs="Arial"/>
          <w:sz w:val="24"/>
          <w:szCs w:val="24"/>
        </w:rPr>
        <w:t>.2.4.2 Ручные вентили</w:t>
      </w:r>
    </w:p>
    <w:p w:rsidR="00DD515E" w:rsidRPr="00C04D4C" w:rsidRDefault="00DD515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Ручные вентили, которые могут потребоваться для немедленного срабат</w:t>
      </w:r>
      <w:r w:rsidRPr="00C04D4C">
        <w:rPr>
          <w:rFonts w:ascii="Arial" w:eastAsia="Arial Unicode MS" w:hAnsi="Arial" w:cs="Arial"/>
          <w:sz w:val="24"/>
          <w:szCs w:val="24"/>
        </w:rPr>
        <w:t>ы</w:t>
      </w:r>
      <w:r w:rsidRPr="00C04D4C">
        <w:rPr>
          <w:rFonts w:ascii="Arial" w:eastAsia="Arial Unicode MS" w:hAnsi="Arial" w:cs="Arial"/>
          <w:sz w:val="24"/>
          <w:szCs w:val="24"/>
        </w:rPr>
        <w:t>вание, например аварийного выключения, должны быть оборудовано рукояткой или колесом с рукояткой.</w:t>
      </w:r>
    </w:p>
    <w:p w:rsidR="00DD515E"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AF7DFF" w:rsidRPr="00C04D4C">
        <w:rPr>
          <w:rFonts w:ascii="Arial" w:eastAsia="Arial Unicode MS" w:hAnsi="Arial" w:cs="Arial"/>
          <w:sz w:val="24"/>
          <w:szCs w:val="24"/>
        </w:rPr>
        <w:t>.2.4.3 Замена сальников, прокладок, уплотнений</w:t>
      </w:r>
    </w:p>
    <w:p w:rsidR="00AD10B5" w:rsidRPr="00C04D4C" w:rsidRDefault="00AF7DF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Если не имеется возможности подтянуть или заменить сальник, прокладку, или уплотнение</w:t>
      </w:r>
      <w:r w:rsidR="001C7070" w:rsidRPr="00C04D4C">
        <w:rPr>
          <w:rFonts w:ascii="Arial" w:eastAsia="Arial Unicode MS" w:hAnsi="Arial" w:cs="Arial"/>
          <w:sz w:val="24"/>
          <w:szCs w:val="24"/>
        </w:rPr>
        <w:t>,</w:t>
      </w:r>
      <w:r w:rsidRPr="00C04D4C">
        <w:rPr>
          <w:rFonts w:ascii="Arial" w:eastAsia="Arial Unicode MS" w:hAnsi="Arial" w:cs="Arial"/>
          <w:sz w:val="24"/>
          <w:szCs w:val="24"/>
        </w:rPr>
        <w:t xml:space="preserve"> в то время как клапан находится под давлением, </w:t>
      </w:r>
      <w:r w:rsidR="001C7070" w:rsidRPr="00C04D4C">
        <w:rPr>
          <w:rFonts w:ascii="Arial" w:eastAsia="Arial Unicode MS" w:hAnsi="Arial" w:cs="Arial"/>
          <w:sz w:val="24"/>
          <w:szCs w:val="24"/>
        </w:rPr>
        <w:t>следует пред</w:t>
      </w:r>
      <w:r w:rsidR="001C7070" w:rsidRPr="00C04D4C">
        <w:rPr>
          <w:rFonts w:ascii="Arial" w:eastAsia="Arial Unicode MS" w:hAnsi="Arial" w:cs="Arial"/>
          <w:sz w:val="24"/>
          <w:szCs w:val="24"/>
        </w:rPr>
        <w:t>у</w:t>
      </w:r>
      <w:r w:rsidR="001C7070" w:rsidRPr="00C04D4C">
        <w:rPr>
          <w:rFonts w:ascii="Arial" w:eastAsia="Arial Unicode MS" w:hAnsi="Arial" w:cs="Arial"/>
          <w:sz w:val="24"/>
          <w:szCs w:val="24"/>
        </w:rPr>
        <w:t>смотреть</w:t>
      </w:r>
      <w:r w:rsidRPr="00C04D4C">
        <w:rPr>
          <w:rFonts w:ascii="Arial" w:eastAsia="Arial Unicode MS" w:hAnsi="Arial" w:cs="Arial"/>
          <w:sz w:val="24"/>
          <w:szCs w:val="24"/>
        </w:rPr>
        <w:t xml:space="preserve"> возможность изолирова</w:t>
      </w:r>
      <w:r w:rsidR="001C7070" w:rsidRPr="00C04D4C">
        <w:rPr>
          <w:rFonts w:ascii="Arial" w:eastAsia="Arial Unicode MS" w:hAnsi="Arial" w:cs="Arial"/>
          <w:sz w:val="24"/>
          <w:szCs w:val="24"/>
        </w:rPr>
        <w:t>ния</w:t>
      </w:r>
      <w:r w:rsidRPr="00C04D4C">
        <w:rPr>
          <w:rFonts w:ascii="Arial" w:eastAsia="Arial Unicode MS" w:hAnsi="Arial" w:cs="Arial"/>
          <w:sz w:val="24"/>
          <w:szCs w:val="24"/>
        </w:rPr>
        <w:t xml:space="preserve"> клапан</w:t>
      </w:r>
      <w:r w:rsidR="001C7070" w:rsidRPr="00C04D4C">
        <w:rPr>
          <w:rFonts w:ascii="Arial" w:eastAsia="Arial Unicode MS" w:hAnsi="Arial" w:cs="Arial"/>
          <w:sz w:val="24"/>
          <w:szCs w:val="24"/>
        </w:rPr>
        <w:t>а</w:t>
      </w:r>
      <w:r w:rsidRPr="00C04D4C">
        <w:rPr>
          <w:rFonts w:ascii="Arial" w:eastAsia="Arial Unicode MS" w:hAnsi="Arial" w:cs="Arial"/>
          <w:sz w:val="24"/>
          <w:szCs w:val="24"/>
        </w:rPr>
        <w:t xml:space="preserve"> от системы или </w:t>
      </w:r>
      <w:r w:rsidR="001C7070" w:rsidRPr="00C04D4C">
        <w:rPr>
          <w:rFonts w:ascii="Arial" w:eastAsia="Arial Unicode MS" w:hAnsi="Arial" w:cs="Arial"/>
          <w:sz w:val="24"/>
          <w:szCs w:val="24"/>
        </w:rPr>
        <w:t>предусмотреть рег</w:t>
      </w:r>
      <w:r w:rsidR="001C7070" w:rsidRPr="00C04D4C">
        <w:rPr>
          <w:rFonts w:ascii="Arial" w:eastAsia="Arial Unicode MS" w:hAnsi="Arial" w:cs="Arial"/>
          <w:sz w:val="24"/>
          <w:szCs w:val="24"/>
        </w:rPr>
        <w:t>у</w:t>
      </w:r>
      <w:r w:rsidR="001C7070" w:rsidRPr="00C04D4C">
        <w:rPr>
          <w:rFonts w:ascii="Arial" w:eastAsia="Arial Unicode MS" w:hAnsi="Arial" w:cs="Arial"/>
          <w:sz w:val="24"/>
          <w:szCs w:val="24"/>
        </w:rPr>
        <w:t>лировки, которые следует произвести</w:t>
      </w:r>
      <w:r w:rsidRPr="00C04D4C">
        <w:rPr>
          <w:rFonts w:ascii="Arial" w:eastAsia="Arial Unicode MS" w:hAnsi="Arial" w:cs="Arial"/>
          <w:sz w:val="24"/>
          <w:szCs w:val="24"/>
        </w:rPr>
        <w:t xml:space="preserve">, чтобы </w:t>
      </w:r>
      <w:r w:rsidR="001C7070" w:rsidRPr="00C04D4C">
        <w:rPr>
          <w:rFonts w:ascii="Arial" w:eastAsia="Arial Unicode MS" w:hAnsi="Arial" w:cs="Arial"/>
          <w:sz w:val="24"/>
          <w:szCs w:val="24"/>
        </w:rPr>
        <w:t>извлечь</w:t>
      </w:r>
      <w:r w:rsidRPr="00C04D4C">
        <w:rPr>
          <w:rFonts w:ascii="Arial" w:eastAsia="Arial Unicode MS" w:hAnsi="Arial" w:cs="Arial"/>
          <w:sz w:val="24"/>
          <w:szCs w:val="24"/>
        </w:rPr>
        <w:t xml:space="preserve"> хладагент из </w:t>
      </w:r>
      <w:r w:rsidR="001C7070" w:rsidRPr="00C04D4C">
        <w:rPr>
          <w:rFonts w:ascii="Arial" w:eastAsia="Arial Unicode MS" w:hAnsi="Arial" w:cs="Arial"/>
          <w:sz w:val="24"/>
          <w:szCs w:val="24"/>
        </w:rPr>
        <w:t xml:space="preserve">той </w:t>
      </w:r>
      <w:r w:rsidRPr="00C04D4C">
        <w:rPr>
          <w:rFonts w:ascii="Arial" w:eastAsia="Arial Unicode MS" w:hAnsi="Arial" w:cs="Arial"/>
          <w:sz w:val="24"/>
          <w:szCs w:val="24"/>
        </w:rPr>
        <w:t>части с</w:t>
      </w:r>
      <w:r w:rsidRPr="00C04D4C">
        <w:rPr>
          <w:rFonts w:ascii="Arial" w:eastAsia="Arial Unicode MS" w:hAnsi="Arial" w:cs="Arial"/>
          <w:sz w:val="24"/>
          <w:szCs w:val="24"/>
        </w:rPr>
        <w:t>и</w:t>
      </w:r>
      <w:r w:rsidRPr="00C04D4C">
        <w:rPr>
          <w:rFonts w:ascii="Arial" w:eastAsia="Arial Unicode MS" w:hAnsi="Arial" w:cs="Arial"/>
          <w:sz w:val="24"/>
          <w:szCs w:val="24"/>
        </w:rPr>
        <w:t>стем</w:t>
      </w:r>
      <w:r w:rsidR="001C7070" w:rsidRPr="00C04D4C">
        <w:rPr>
          <w:rFonts w:ascii="Arial" w:eastAsia="Arial Unicode MS" w:hAnsi="Arial" w:cs="Arial"/>
          <w:sz w:val="24"/>
          <w:szCs w:val="24"/>
        </w:rPr>
        <w:t>ы</w:t>
      </w:r>
      <w:r w:rsidRPr="00C04D4C">
        <w:rPr>
          <w:rFonts w:ascii="Arial" w:eastAsia="Arial Unicode MS" w:hAnsi="Arial" w:cs="Arial"/>
          <w:sz w:val="24"/>
          <w:szCs w:val="24"/>
        </w:rPr>
        <w:t>, в которой расположен</w:t>
      </w:r>
      <w:r w:rsidR="001C7070" w:rsidRPr="00C04D4C">
        <w:rPr>
          <w:rFonts w:ascii="Arial" w:eastAsia="Arial Unicode MS" w:hAnsi="Arial" w:cs="Arial"/>
          <w:sz w:val="24"/>
          <w:szCs w:val="24"/>
        </w:rPr>
        <w:t xml:space="preserve"> клапан.</w:t>
      </w:r>
    </w:p>
    <w:p w:rsidR="001C7070"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C7070" w:rsidRPr="00C04D4C">
        <w:rPr>
          <w:rFonts w:ascii="Arial" w:eastAsia="Arial Unicode MS" w:hAnsi="Arial" w:cs="Arial"/>
          <w:sz w:val="24"/>
          <w:szCs w:val="24"/>
        </w:rPr>
        <w:t xml:space="preserve">.2.4.4 Области с высоким риском высвобождения </w:t>
      </w:r>
    </w:p>
    <w:p w:rsidR="001C7070" w:rsidRPr="00C04D4C" w:rsidRDefault="001C707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Самозакрывающиеся или быстрого закрытия клапаны должны быть устано</w:t>
      </w:r>
      <w:r w:rsidRPr="00C04D4C">
        <w:rPr>
          <w:rFonts w:ascii="Arial" w:eastAsia="Arial Unicode MS" w:hAnsi="Arial" w:cs="Arial"/>
          <w:sz w:val="24"/>
          <w:szCs w:val="24"/>
        </w:rPr>
        <w:t>в</w:t>
      </w:r>
      <w:r w:rsidRPr="00C04D4C">
        <w:rPr>
          <w:rFonts w:ascii="Arial" w:eastAsia="Arial Unicode MS" w:hAnsi="Arial" w:cs="Arial"/>
          <w:sz w:val="24"/>
          <w:szCs w:val="24"/>
        </w:rPr>
        <w:t>лены везде, где существует повышенный риск высвобождения хладагента в атм</w:t>
      </w:r>
      <w:r w:rsidRPr="00C04D4C">
        <w:rPr>
          <w:rFonts w:ascii="Arial" w:eastAsia="Arial Unicode MS" w:hAnsi="Arial" w:cs="Arial"/>
          <w:sz w:val="24"/>
          <w:szCs w:val="24"/>
        </w:rPr>
        <w:t>о</w:t>
      </w:r>
      <w:r w:rsidRPr="00C04D4C">
        <w:rPr>
          <w:rFonts w:ascii="Arial" w:eastAsia="Arial Unicode MS" w:hAnsi="Arial" w:cs="Arial"/>
          <w:sz w:val="24"/>
          <w:szCs w:val="24"/>
        </w:rPr>
        <w:t>сферу.</w:t>
      </w:r>
    </w:p>
    <w:p w:rsidR="00AD10B5" w:rsidRPr="00C04D4C" w:rsidRDefault="001C7070" w:rsidP="00D33CB7">
      <w:pPr>
        <w:spacing w:after="0" w:line="360" w:lineRule="auto"/>
        <w:ind w:firstLine="709"/>
        <w:jc w:val="both"/>
        <w:rPr>
          <w:rFonts w:ascii="Arial" w:eastAsia="Arial Unicode MS" w:hAnsi="Arial" w:cs="Arial"/>
          <w:b/>
          <w:i/>
        </w:rPr>
      </w:pPr>
      <w:r w:rsidRPr="00C04D4C">
        <w:rPr>
          <w:rFonts w:ascii="Arial" w:eastAsia="Arial Unicode MS" w:hAnsi="Arial" w:cs="Arial"/>
          <w:b/>
          <w:i/>
        </w:rPr>
        <w:t>Пример – точки слива масла.</w:t>
      </w:r>
    </w:p>
    <w:p w:rsidR="00B111A0" w:rsidRPr="00C04D4C" w:rsidRDefault="00B111A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Там, где руководства по эксплуатации требуют регулярного слива масла, должны быть разработаны соответствующие письменные инструкции, по которым следует проводить работы, чтобы свести к минимуму риск выброса хладагента в атмосферу.</w:t>
      </w:r>
    </w:p>
    <w:p w:rsidR="00B111A0"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BC66E7" w:rsidRPr="00C04D4C">
        <w:rPr>
          <w:rFonts w:ascii="Arial" w:eastAsia="Arial Unicode MS" w:hAnsi="Arial" w:cs="Arial"/>
          <w:sz w:val="24"/>
          <w:szCs w:val="24"/>
        </w:rPr>
        <w:t>.2.4.5 Расположение отсечных устройств</w:t>
      </w:r>
    </w:p>
    <w:p w:rsidR="00BC66E7" w:rsidRPr="00C04D4C" w:rsidRDefault="00BC66E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Ручные </w:t>
      </w:r>
      <w:r w:rsidR="00100E6B" w:rsidRPr="00C04D4C">
        <w:rPr>
          <w:rFonts w:ascii="Arial" w:eastAsia="Arial Unicode MS" w:hAnsi="Arial" w:cs="Arial"/>
          <w:sz w:val="24"/>
          <w:szCs w:val="24"/>
        </w:rPr>
        <w:t>отсечные</w:t>
      </w:r>
      <w:r w:rsidRPr="00C04D4C">
        <w:rPr>
          <w:rFonts w:ascii="Arial" w:eastAsia="Arial Unicode MS" w:hAnsi="Arial" w:cs="Arial"/>
          <w:sz w:val="24"/>
          <w:szCs w:val="24"/>
        </w:rPr>
        <w:t xml:space="preserve"> устройства не </w:t>
      </w:r>
      <w:r w:rsidR="00100E6B" w:rsidRPr="00C04D4C">
        <w:rPr>
          <w:rFonts w:ascii="Arial" w:eastAsia="Arial Unicode MS" w:hAnsi="Arial" w:cs="Arial"/>
          <w:sz w:val="24"/>
          <w:szCs w:val="24"/>
        </w:rPr>
        <w:t>допускается</w:t>
      </w:r>
      <w:r w:rsidRPr="00C04D4C">
        <w:rPr>
          <w:rFonts w:ascii="Arial" w:eastAsia="Arial Unicode MS" w:hAnsi="Arial" w:cs="Arial"/>
          <w:sz w:val="24"/>
          <w:szCs w:val="24"/>
        </w:rPr>
        <w:t xml:space="preserve"> устан</w:t>
      </w:r>
      <w:r w:rsidR="00100E6B" w:rsidRPr="00C04D4C">
        <w:rPr>
          <w:rFonts w:ascii="Arial" w:eastAsia="Arial Unicode MS" w:hAnsi="Arial" w:cs="Arial"/>
          <w:sz w:val="24"/>
          <w:szCs w:val="24"/>
        </w:rPr>
        <w:t>а</w:t>
      </w:r>
      <w:r w:rsidRPr="00C04D4C">
        <w:rPr>
          <w:rFonts w:ascii="Arial" w:eastAsia="Arial Unicode MS" w:hAnsi="Arial" w:cs="Arial"/>
          <w:sz w:val="24"/>
          <w:szCs w:val="24"/>
        </w:rPr>
        <w:t>вл</w:t>
      </w:r>
      <w:r w:rsidR="00100E6B" w:rsidRPr="00C04D4C">
        <w:rPr>
          <w:rFonts w:ascii="Arial" w:eastAsia="Arial Unicode MS" w:hAnsi="Arial" w:cs="Arial"/>
          <w:sz w:val="24"/>
          <w:szCs w:val="24"/>
        </w:rPr>
        <w:t>ивать в труднодосту</w:t>
      </w:r>
      <w:r w:rsidR="00100E6B" w:rsidRPr="00C04D4C">
        <w:rPr>
          <w:rFonts w:ascii="Arial" w:eastAsia="Arial Unicode MS" w:hAnsi="Arial" w:cs="Arial"/>
          <w:sz w:val="24"/>
          <w:szCs w:val="24"/>
        </w:rPr>
        <w:t>п</w:t>
      </w:r>
      <w:r w:rsidR="00100E6B" w:rsidRPr="00C04D4C">
        <w:rPr>
          <w:rFonts w:ascii="Arial" w:eastAsia="Arial Unicode MS" w:hAnsi="Arial" w:cs="Arial"/>
          <w:sz w:val="24"/>
          <w:szCs w:val="24"/>
        </w:rPr>
        <w:t>ных местах.</w:t>
      </w:r>
    </w:p>
    <w:p w:rsidR="00100E6B"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00E6B" w:rsidRPr="00C04D4C">
        <w:rPr>
          <w:rFonts w:ascii="Arial" w:eastAsia="Arial Unicode MS" w:hAnsi="Arial" w:cs="Arial"/>
          <w:sz w:val="24"/>
          <w:szCs w:val="24"/>
        </w:rPr>
        <w:t>.2.5 Установка защитных устройств</w:t>
      </w:r>
    </w:p>
    <w:p w:rsidR="00100E6B"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00E6B" w:rsidRPr="00C04D4C">
        <w:rPr>
          <w:rFonts w:ascii="Arial" w:eastAsia="Arial Unicode MS" w:hAnsi="Arial" w:cs="Arial"/>
          <w:sz w:val="24"/>
          <w:szCs w:val="24"/>
        </w:rPr>
        <w:t>.2.5.1 Общие положения</w:t>
      </w:r>
    </w:p>
    <w:p w:rsidR="00180D31" w:rsidRPr="00C04D4C" w:rsidRDefault="00100E6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Настройки устройства ограничени</w:t>
      </w:r>
      <w:r w:rsidR="00180D31" w:rsidRPr="00C04D4C">
        <w:rPr>
          <w:rFonts w:ascii="Arial" w:eastAsia="Arial Unicode MS" w:hAnsi="Arial" w:cs="Arial"/>
          <w:sz w:val="24"/>
          <w:szCs w:val="24"/>
        </w:rPr>
        <w:t>я</w:t>
      </w:r>
      <w:r w:rsidRPr="00C04D4C">
        <w:rPr>
          <w:rFonts w:ascii="Arial" w:eastAsia="Arial Unicode MS" w:hAnsi="Arial" w:cs="Arial"/>
          <w:sz w:val="24"/>
          <w:szCs w:val="24"/>
        </w:rPr>
        <w:t xml:space="preserve"> давлени</w:t>
      </w:r>
      <w:r w:rsidR="00180D31" w:rsidRPr="00C04D4C">
        <w:rPr>
          <w:rFonts w:ascii="Arial" w:eastAsia="Arial Unicode MS" w:hAnsi="Arial" w:cs="Arial"/>
          <w:sz w:val="24"/>
          <w:szCs w:val="24"/>
        </w:rPr>
        <w:t>я не должны превышать</w:t>
      </w:r>
      <w:r w:rsidR="000B297F" w:rsidRPr="00C04D4C">
        <w:rPr>
          <w:rFonts w:ascii="Arial" w:eastAsia="Arial Unicode MS" w:hAnsi="Arial" w:cs="Arial"/>
          <w:sz w:val="24"/>
          <w:szCs w:val="24"/>
        </w:rPr>
        <w:t xml:space="preserve"> проек</w:t>
      </w:r>
      <w:r w:rsidR="000B297F" w:rsidRPr="00C04D4C">
        <w:rPr>
          <w:rFonts w:ascii="Arial" w:eastAsia="Arial Unicode MS" w:hAnsi="Arial" w:cs="Arial"/>
          <w:sz w:val="24"/>
          <w:szCs w:val="24"/>
        </w:rPr>
        <w:t>т</w:t>
      </w:r>
      <w:r w:rsidR="000B297F" w:rsidRPr="00C04D4C">
        <w:rPr>
          <w:rFonts w:ascii="Arial" w:eastAsia="Arial Unicode MS" w:hAnsi="Arial" w:cs="Arial"/>
          <w:sz w:val="24"/>
          <w:szCs w:val="24"/>
        </w:rPr>
        <w:t>ного</w:t>
      </w:r>
      <w:r w:rsidRPr="00C04D4C">
        <w:rPr>
          <w:rFonts w:ascii="Arial" w:eastAsia="Arial Unicode MS" w:hAnsi="Arial" w:cs="Arial"/>
          <w:sz w:val="24"/>
          <w:szCs w:val="24"/>
        </w:rPr>
        <w:t xml:space="preserve"> давлени</w:t>
      </w:r>
      <w:r w:rsidR="00180D31" w:rsidRPr="00C04D4C">
        <w:rPr>
          <w:rFonts w:ascii="Arial" w:eastAsia="Arial Unicode MS" w:hAnsi="Arial" w:cs="Arial"/>
          <w:sz w:val="24"/>
          <w:szCs w:val="24"/>
        </w:rPr>
        <w:t>я</w:t>
      </w:r>
      <w:r w:rsidRPr="00C04D4C">
        <w:rPr>
          <w:rFonts w:ascii="Arial" w:eastAsia="Arial Unicode MS" w:hAnsi="Arial" w:cs="Arial"/>
          <w:sz w:val="24"/>
          <w:szCs w:val="24"/>
        </w:rPr>
        <w:t xml:space="preserve"> на стороне высокого </w:t>
      </w:r>
      <w:r w:rsidR="00180D31" w:rsidRPr="00C04D4C">
        <w:rPr>
          <w:rFonts w:ascii="Arial" w:eastAsia="Arial Unicode MS" w:hAnsi="Arial" w:cs="Arial"/>
          <w:sz w:val="24"/>
          <w:szCs w:val="24"/>
        </w:rPr>
        <w:t>давления</w:t>
      </w:r>
      <w:r w:rsidRPr="00C04D4C">
        <w:rPr>
          <w:rFonts w:ascii="Arial" w:eastAsia="Arial Unicode MS" w:hAnsi="Arial" w:cs="Arial"/>
          <w:sz w:val="24"/>
          <w:szCs w:val="24"/>
        </w:rPr>
        <w:t>, если</w:t>
      </w:r>
      <w:r w:rsidR="00180D31" w:rsidRPr="00C04D4C">
        <w:rPr>
          <w:rFonts w:ascii="Arial" w:eastAsia="Arial Unicode MS" w:hAnsi="Arial" w:cs="Arial"/>
          <w:sz w:val="24"/>
          <w:szCs w:val="24"/>
        </w:rPr>
        <w:t xml:space="preserve"> конструкцией</w:t>
      </w:r>
      <w:r w:rsidRPr="00C04D4C">
        <w:rPr>
          <w:rFonts w:ascii="Arial" w:eastAsia="Arial Unicode MS" w:hAnsi="Arial" w:cs="Arial"/>
          <w:sz w:val="24"/>
          <w:szCs w:val="24"/>
        </w:rPr>
        <w:t xml:space="preserve"> </w:t>
      </w:r>
      <w:r w:rsidR="00180D31" w:rsidRPr="00C04D4C">
        <w:rPr>
          <w:rFonts w:ascii="Arial" w:eastAsia="Arial Unicode MS" w:hAnsi="Arial" w:cs="Arial"/>
          <w:sz w:val="24"/>
          <w:szCs w:val="24"/>
        </w:rPr>
        <w:t>не предусмотр</w:t>
      </w:r>
      <w:r w:rsidR="00180D31" w:rsidRPr="00C04D4C">
        <w:rPr>
          <w:rFonts w:ascii="Arial" w:eastAsia="Arial Unicode MS" w:hAnsi="Arial" w:cs="Arial"/>
          <w:sz w:val="24"/>
          <w:szCs w:val="24"/>
        </w:rPr>
        <w:t>е</w:t>
      </w:r>
      <w:r w:rsidR="00180D31" w:rsidRPr="00C04D4C">
        <w:rPr>
          <w:rFonts w:ascii="Arial" w:eastAsia="Arial Unicode MS" w:hAnsi="Arial" w:cs="Arial"/>
          <w:sz w:val="24"/>
          <w:szCs w:val="24"/>
        </w:rPr>
        <w:t xml:space="preserve">но </w:t>
      </w:r>
      <w:r w:rsidRPr="00C04D4C">
        <w:rPr>
          <w:rFonts w:ascii="Arial" w:eastAsia="Arial Unicode MS" w:hAnsi="Arial" w:cs="Arial"/>
          <w:sz w:val="24"/>
          <w:szCs w:val="24"/>
        </w:rPr>
        <w:t>ни одно</w:t>
      </w:r>
      <w:r w:rsidR="00180D31" w:rsidRPr="00C04D4C">
        <w:rPr>
          <w:rFonts w:ascii="Arial" w:eastAsia="Arial Unicode MS" w:hAnsi="Arial" w:cs="Arial"/>
          <w:sz w:val="24"/>
          <w:szCs w:val="24"/>
        </w:rPr>
        <w:t>го</w:t>
      </w:r>
      <w:r w:rsidRPr="00C04D4C">
        <w:rPr>
          <w:rFonts w:ascii="Arial" w:eastAsia="Arial Unicode MS" w:hAnsi="Arial" w:cs="Arial"/>
          <w:sz w:val="24"/>
          <w:szCs w:val="24"/>
        </w:rPr>
        <w:t xml:space="preserve"> устройств</w:t>
      </w:r>
      <w:r w:rsidR="00180D31" w:rsidRPr="00C04D4C">
        <w:rPr>
          <w:rFonts w:ascii="Arial" w:eastAsia="Arial Unicode MS" w:hAnsi="Arial" w:cs="Arial"/>
          <w:sz w:val="24"/>
          <w:szCs w:val="24"/>
        </w:rPr>
        <w:t>а</w:t>
      </w:r>
      <w:r w:rsidRPr="00C04D4C">
        <w:rPr>
          <w:rFonts w:ascii="Arial" w:eastAsia="Arial Unicode MS" w:hAnsi="Arial" w:cs="Arial"/>
          <w:sz w:val="24"/>
          <w:szCs w:val="24"/>
        </w:rPr>
        <w:t xml:space="preserve"> сброса давления</w:t>
      </w:r>
      <w:r w:rsidR="00180D31" w:rsidRPr="00C04D4C">
        <w:rPr>
          <w:rFonts w:ascii="Arial" w:eastAsia="Arial Unicode MS" w:hAnsi="Arial" w:cs="Arial"/>
          <w:sz w:val="24"/>
          <w:szCs w:val="24"/>
        </w:rPr>
        <w:t>.</w:t>
      </w:r>
      <w:r w:rsidR="00180D31" w:rsidRPr="00C04D4C">
        <w:t xml:space="preserve"> </w:t>
      </w:r>
      <w:r w:rsidR="00180D31" w:rsidRPr="00C04D4C">
        <w:rPr>
          <w:rFonts w:ascii="Arial" w:eastAsia="Arial Unicode MS" w:hAnsi="Arial" w:cs="Arial"/>
          <w:sz w:val="24"/>
          <w:szCs w:val="24"/>
        </w:rPr>
        <w:t xml:space="preserve">Если устройство сброса давления предусмотрено, </w:t>
      </w:r>
      <w:r w:rsidR="000B297F" w:rsidRPr="00C04D4C">
        <w:rPr>
          <w:rFonts w:ascii="Arial" w:eastAsia="Arial Unicode MS" w:hAnsi="Arial" w:cs="Arial"/>
          <w:sz w:val="24"/>
          <w:szCs w:val="24"/>
        </w:rPr>
        <w:t xml:space="preserve">то </w:t>
      </w:r>
      <w:r w:rsidR="00180D31" w:rsidRPr="00C04D4C">
        <w:rPr>
          <w:rFonts w:ascii="Arial" w:eastAsia="Arial Unicode MS" w:hAnsi="Arial" w:cs="Arial"/>
          <w:sz w:val="24"/>
          <w:szCs w:val="24"/>
        </w:rPr>
        <w:t>настройки устройства ограничени</w:t>
      </w:r>
      <w:r w:rsidR="000B297F" w:rsidRPr="00C04D4C">
        <w:rPr>
          <w:rFonts w:ascii="Arial" w:eastAsia="Arial Unicode MS" w:hAnsi="Arial" w:cs="Arial"/>
          <w:sz w:val="24"/>
          <w:szCs w:val="24"/>
        </w:rPr>
        <w:t>я</w:t>
      </w:r>
      <w:r w:rsidR="00180D31" w:rsidRPr="00C04D4C">
        <w:rPr>
          <w:rFonts w:ascii="Arial" w:eastAsia="Arial Unicode MS" w:hAnsi="Arial" w:cs="Arial"/>
          <w:sz w:val="24"/>
          <w:szCs w:val="24"/>
        </w:rPr>
        <w:t xml:space="preserve"> давлени</w:t>
      </w:r>
      <w:r w:rsidR="000B297F" w:rsidRPr="00C04D4C">
        <w:rPr>
          <w:rFonts w:ascii="Arial" w:eastAsia="Arial Unicode MS" w:hAnsi="Arial" w:cs="Arial"/>
          <w:sz w:val="24"/>
          <w:szCs w:val="24"/>
        </w:rPr>
        <w:t>я</w:t>
      </w:r>
      <w:r w:rsidR="00180D31" w:rsidRPr="00C04D4C">
        <w:rPr>
          <w:rFonts w:ascii="Arial" w:eastAsia="Arial Unicode MS" w:hAnsi="Arial" w:cs="Arial"/>
          <w:sz w:val="24"/>
          <w:szCs w:val="24"/>
        </w:rPr>
        <w:t xml:space="preserve"> </w:t>
      </w:r>
      <w:r w:rsidR="000B297F" w:rsidRPr="00C04D4C">
        <w:rPr>
          <w:rFonts w:ascii="Arial" w:eastAsia="Arial Unicode MS" w:hAnsi="Arial" w:cs="Arial"/>
          <w:sz w:val="24"/>
          <w:szCs w:val="24"/>
        </w:rPr>
        <w:t xml:space="preserve">не </w:t>
      </w:r>
      <w:r w:rsidR="00180D31" w:rsidRPr="00C04D4C">
        <w:rPr>
          <w:rFonts w:ascii="Arial" w:eastAsia="Arial Unicode MS" w:hAnsi="Arial" w:cs="Arial"/>
          <w:sz w:val="24"/>
          <w:szCs w:val="24"/>
        </w:rPr>
        <w:t>должн</w:t>
      </w:r>
      <w:r w:rsidR="000B297F" w:rsidRPr="00C04D4C">
        <w:rPr>
          <w:rFonts w:ascii="Arial" w:eastAsia="Arial Unicode MS" w:hAnsi="Arial" w:cs="Arial"/>
          <w:sz w:val="24"/>
          <w:szCs w:val="24"/>
        </w:rPr>
        <w:t>ы</w:t>
      </w:r>
      <w:r w:rsidR="00180D31" w:rsidRPr="00C04D4C">
        <w:rPr>
          <w:rFonts w:ascii="Arial" w:eastAsia="Arial Unicode MS" w:hAnsi="Arial" w:cs="Arial"/>
          <w:sz w:val="24"/>
          <w:szCs w:val="24"/>
        </w:rPr>
        <w:t xml:space="preserve"> </w:t>
      </w:r>
      <w:r w:rsidR="000B297F" w:rsidRPr="00C04D4C">
        <w:rPr>
          <w:rFonts w:ascii="Arial" w:eastAsia="Arial Unicode MS" w:hAnsi="Arial" w:cs="Arial"/>
          <w:sz w:val="24"/>
          <w:szCs w:val="24"/>
        </w:rPr>
        <w:t>прев</w:t>
      </w:r>
      <w:r w:rsidR="000B297F" w:rsidRPr="00C04D4C">
        <w:rPr>
          <w:rFonts w:ascii="Arial" w:eastAsia="Arial Unicode MS" w:hAnsi="Arial" w:cs="Arial"/>
          <w:sz w:val="24"/>
          <w:szCs w:val="24"/>
        </w:rPr>
        <w:t>ы</w:t>
      </w:r>
      <w:r w:rsidR="000B297F" w:rsidRPr="00C04D4C">
        <w:rPr>
          <w:rFonts w:ascii="Arial" w:eastAsia="Arial Unicode MS" w:hAnsi="Arial" w:cs="Arial"/>
          <w:sz w:val="24"/>
          <w:szCs w:val="24"/>
        </w:rPr>
        <w:t xml:space="preserve">шать </w:t>
      </w:r>
      <w:r w:rsidR="00180D31" w:rsidRPr="00C04D4C">
        <w:rPr>
          <w:rFonts w:ascii="Arial" w:eastAsia="Arial Unicode MS" w:hAnsi="Arial" w:cs="Arial"/>
          <w:sz w:val="24"/>
          <w:szCs w:val="24"/>
        </w:rPr>
        <w:t xml:space="preserve">90% от </w:t>
      </w:r>
      <w:r w:rsidR="000B297F" w:rsidRPr="00C04D4C">
        <w:rPr>
          <w:rFonts w:ascii="Arial" w:eastAsia="Arial Unicode MS" w:hAnsi="Arial" w:cs="Arial"/>
          <w:sz w:val="24"/>
          <w:szCs w:val="24"/>
        </w:rPr>
        <w:t>настроек</w:t>
      </w:r>
      <w:r w:rsidR="00180D31" w:rsidRPr="00C04D4C">
        <w:rPr>
          <w:rFonts w:ascii="Arial" w:eastAsia="Arial Unicode MS" w:hAnsi="Arial" w:cs="Arial"/>
          <w:sz w:val="24"/>
          <w:szCs w:val="24"/>
        </w:rPr>
        <w:t xml:space="preserve"> устройства сброса давления</w:t>
      </w:r>
      <w:r w:rsidR="000B297F" w:rsidRPr="00C04D4C">
        <w:rPr>
          <w:rFonts w:ascii="Arial" w:eastAsia="Arial Unicode MS" w:hAnsi="Arial" w:cs="Arial"/>
          <w:sz w:val="24"/>
          <w:szCs w:val="24"/>
        </w:rPr>
        <w:t>.</w:t>
      </w:r>
    </w:p>
    <w:p w:rsidR="00100E6B" w:rsidRPr="00C04D4C" w:rsidRDefault="00100E6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4A7D64" w:rsidRPr="00C04D4C">
        <w:rPr>
          <w:rFonts w:ascii="Arial" w:eastAsia="Arial Unicode MS" w:hAnsi="Arial" w:cs="Arial"/>
          <w:sz w:val="24"/>
          <w:szCs w:val="24"/>
        </w:rPr>
        <w:t>6</w:t>
      </w:r>
      <w:r w:rsidR="000B297F" w:rsidRPr="00C04D4C">
        <w:rPr>
          <w:rFonts w:ascii="Arial" w:eastAsia="Arial Unicode MS" w:hAnsi="Arial" w:cs="Arial"/>
          <w:sz w:val="24"/>
          <w:szCs w:val="24"/>
        </w:rPr>
        <w:t xml:space="preserve">.2.5.2 </w:t>
      </w:r>
      <w:r w:rsidR="004D7F99" w:rsidRPr="00C04D4C">
        <w:rPr>
          <w:rFonts w:ascii="Arial" w:eastAsia="Arial Unicode MS" w:hAnsi="Arial" w:cs="Arial"/>
          <w:sz w:val="24"/>
          <w:szCs w:val="24"/>
        </w:rPr>
        <w:t>С</w:t>
      </w:r>
      <w:r w:rsidR="000B297F" w:rsidRPr="00C04D4C">
        <w:rPr>
          <w:rFonts w:ascii="Arial" w:eastAsia="Arial Unicode MS" w:hAnsi="Arial" w:cs="Arial"/>
          <w:sz w:val="24"/>
          <w:szCs w:val="24"/>
        </w:rPr>
        <w:t>брос давления в атмосферу со стороны низкого давления</w:t>
      </w:r>
    </w:p>
    <w:p w:rsidR="004478AF" w:rsidRPr="00C04D4C" w:rsidRDefault="004478A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Устройство сброса высокого давления может </w:t>
      </w:r>
      <w:r w:rsidR="00A61CD8" w:rsidRPr="00C04D4C">
        <w:rPr>
          <w:rFonts w:ascii="Arial" w:eastAsia="Arial Unicode MS" w:hAnsi="Arial" w:cs="Arial"/>
          <w:sz w:val="24"/>
          <w:szCs w:val="24"/>
        </w:rPr>
        <w:t>произвести сброс</w:t>
      </w:r>
      <w:r w:rsidRPr="00C04D4C">
        <w:rPr>
          <w:rFonts w:ascii="Arial" w:eastAsia="Arial Unicode MS" w:hAnsi="Arial" w:cs="Arial"/>
          <w:sz w:val="24"/>
          <w:szCs w:val="24"/>
        </w:rPr>
        <w:t xml:space="preserve"> в сторону низкого давления, если выполняются следующие условия.</w:t>
      </w:r>
    </w:p>
    <w:p w:rsidR="004478AF" w:rsidRPr="00C04D4C" w:rsidRDefault="004478A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путь сброса между сторонами высокого и низкого давления системы не м</w:t>
      </w:r>
      <w:r w:rsidRPr="00C04D4C">
        <w:rPr>
          <w:rFonts w:ascii="Arial" w:eastAsia="Arial Unicode MS" w:hAnsi="Arial" w:cs="Arial"/>
          <w:sz w:val="24"/>
          <w:szCs w:val="24"/>
        </w:rPr>
        <w:t>о</w:t>
      </w:r>
      <w:r w:rsidRPr="00C04D4C">
        <w:rPr>
          <w:rFonts w:ascii="Arial" w:eastAsia="Arial Unicode MS" w:hAnsi="Arial" w:cs="Arial"/>
          <w:sz w:val="24"/>
          <w:szCs w:val="24"/>
        </w:rPr>
        <w:t>жет быть перекрыт, за исключением условий указанных в 5.2.9.4.</w:t>
      </w:r>
    </w:p>
    <w:p w:rsidR="004478AF" w:rsidRPr="00C04D4C" w:rsidRDefault="004478A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A61CD8" w:rsidRPr="00C04D4C">
        <w:rPr>
          <w:rFonts w:ascii="Arial" w:eastAsia="Arial Unicode MS" w:hAnsi="Arial" w:cs="Arial"/>
          <w:sz w:val="24"/>
          <w:szCs w:val="24"/>
        </w:rPr>
        <w:t>у</w:t>
      </w:r>
      <w:r w:rsidRPr="00C04D4C">
        <w:rPr>
          <w:rFonts w:ascii="Arial" w:eastAsia="Arial Unicode MS" w:hAnsi="Arial" w:cs="Arial"/>
          <w:sz w:val="24"/>
          <w:szCs w:val="24"/>
        </w:rPr>
        <w:t xml:space="preserve">стройство сброса давления </w:t>
      </w:r>
      <w:r w:rsidR="00A61CD8" w:rsidRPr="00C04D4C">
        <w:rPr>
          <w:rFonts w:ascii="Arial" w:eastAsia="Arial Unicode MS" w:hAnsi="Arial" w:cs="Arial"/>
          <w:sz w:val="24"/>
          <w:szCs w:val="24"/>
        </w:rPr>
        <w:t>в</w:t>
      </w:r>
      <w:r w:rsidRPr="00C04D4C">
        <w:rPr>
          <w:rFonts w:ascii="Arial" w:eastAsia="Arial Unicode MS" w:hAnsi="Arial" w:cs="Arial"/>
          <w:sz w:val="24"/>
          <w:szCs w:val="24"/>
        </w:rPr>
        <w:t xml:space="preserve"> атмосфер</w:t>
      </w:r>
      <w:r w:rsidR="00A61CD8" w:rsidRPr="00C04D4C">
        <w:rPr>
          <w:rFonts w:ascii="Arial" w:eastAsia="Arial Unicode MS" w:hAnsi="Arial" w:cs="Arial"/>
          <w:sz w:val="24"/>
          <w:szCs w:val="24"/>
        </w:rPr>
        <w:t>у</w:t>
      </w:r>
      <w:r w:rsidRPr="00C04D4C">
        <w:rPr>
          <w:rFonts w:ascii="Arial" w:eastAsia="Arial Unicode MS" w:hAnsi="Arial" w:cs="Arial"/>
          <w:sz w:val="24"/>
          <w:szCs w:val="24"/>
        </w:rPr>
        <w:t xml:space="preserve"> устанавлива</w:t>
      </w:r>
      <w:r w:rsidR="00A61CD8" w:rsidRPr="00C04D4C">
        <w:rPr>
          <w:rFonts w:ascii="Arial" w:eastAsia="Arial Unicode MS" w:hAnsi="Arial" w:cs="Arial"/>
          <w:sz w:val="24"/>
          <w:szCs w:val="24"/>
        </w:rPr>
        <w:t xml:space="preserve">ют </w:t>
      </w:r>
      <w:r w:rsidRPr="00C04D4C">
        <w:rPr>
          <w:rFonts w:ascii="Arial" w:eastAsia="Arial Unicode MS" w:hAnsi="Arial" w:cs="Arial"/>
          <w:sz w:val="24"/>
          <w:szCs w:val="24"/>
        </w:rPr>
        <w:t>на стороне низк</w:t>
      </w:r>
      <w:r w:rsidRPr="00C04D4C">
        <w:rPr>
          <w:rFonts w:ascii="Arial" w:eastAsia="Arial Unicode MS" w:hAnsi="Arial" w:cs="Arial"/>
          <w:sz w:val="24"/>
          <w:szCs w:val="24"/>
        </w:rPr>
        <w:t>о</w:t>
      </w:r>
      <w:r w:rsidRPr="00C04D4C">
        <w:rPr>
          <w:rFonts w:ascii="Arial" w:eastAsia="Arial Unicode MS" w:hAnsi="Arial" w:cs="Arial"/>
          <w:sz w:val="24"/>
          <w:szCs w:val="24"/>
        </w:rPr>
        <w:t>го давления.</w:t>
      </w:r>
    </w:p>
    <w:p w:rsidR="00B111A0" w:rsidRPr="00C04D4C" w:rsidRDefault="004478A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A61CD8" w:rsidRPr="00C04D4C">
        <w:rPr>
          <w:rFonts w:ascii="Arial" w:eastAsia="Arial Unicode MS" w:hAnsi="Arial" w:cs="Arial"/>
          <w:sz w:val="24"/>
          <w:szCs w:val="24"/>
        </w:rPr>
        <w:t>настройки</w:t>
      </w:r>
      <w:r w:rsidRPr="00C04D4C">
        <w:rPr>
          <w:rFonts w:ascii="Arial" w:eastAsia="Arial Unicode MS" w:hAnsi="Arial" w:cs="Arial"/>
          <w:sz w:val="24"/>
          <w:szCs w:val="24"/>
        </w:rPr>
        <w:t xml:space="preserve"> устройства</w:t>
      </w:r>
      <w:r w:rsidR="00A61CD8" w:rsidRPr="00C04D4C">
        <w:rPr>
          <w:rFonts w:ascii="Arial" w:eastAsia="Arial Unicode MS" w:hAnsi="Arial" w:cs="Arial"/>
          <w:sz w:val="24"/>
          <w:szCs w:val="24"/>
        </w:rPr>
        <w:t xml:space="preserve"> сброса</w:t>
      </w:r>
      <w:r w:rsidRPr="00C04D4C">
        <w:rPr>
          <w:rFonts w:ascii="Arial" w:eastAsia="Arial Unicode MS" w:hAnsi="Arial" w:cs="Arial"/>
          <w:sz w:val="24"/>
          <w:szCs w:val="24"/>
        </w:rPr>
        <w:t xml:space="preserve"> низкого давления </w:t>
      </w:r>
      <w:r w:rsidR="00A61CD8" w:rsidRPr="00C04D4C">
        <w:rPr>
          <w:rFonts w:ascii="Arial" w:eastAsia="Arial Unicode MS" w:hAnsi="Arial" w:cs="Arial"/>
          <w:sz w:val="24"/>
          <w:szCs w:val="24"/>
        </w:rPr>
        <w:t>не превышает проектное</w:t>
      </w:r>
      <w:r w:rsidRPr="00C04D4C">
        <w:rPr>
          <w:rFonts w:ascii="Arial" w:eastAsia="Arial Unicode MS" w:hAnsi="Arial" w:cs="Arial"/>
          <w:sz w:val="24"/>
          <w:szCs w:val="24"/>
        </w:rPr>
        <w:t xml:space="preserve"> давлени</w:t>
      </w:r>
      <w:r w:rsidR="00A61CD8" w:rsidRPr="00C04D4C">
        <w:rPr>
          <w:rFonts w:ascii="Arial" w:eastAsia="Arial Unicode MS" w:hAnsi="Arial" w:cs="Arial"/>
          <w:sz w:val="24"/>
          <w:szCs w:val="24"/>
        </w:rPr>
        <w:t>е</w:t>
      </w:r>
      <w:r w:rsidRPr="00C04D4C">
        <w:rPr>
          <w:rFonts w:ascii="Arial" w:eastAsia="Arial Unicode MS" w:hAnsi="Arial" w:cs="Arial"/>
          <w:sz w:val="24"/>
          <w:szCs w:val="24"/>
        </w:rPr>
        <w:t xml:space="preserve"> на стороне низкого </w:t>
      </w:r>
      <w:r w:rsidR="00A61CD8" w:rsidRPr="00C04D4C">
        <w:rPr>
          <w:rFonts w:ascii="Arial" w:eastAsia="Arial Unicode MS" w:hAnsi="Arial" w:cs="Arial"/>
          <w:sz w:val="24"/>
          <w:szCs w:val="24"/>
        </w:rPr>
        <w:t>давления</w:t>
      </w:r>
      <w:r w:rsidRPr="00C04D4C">
        <w:rPr>
          <w:rFonts w:ascii="Arial" w:eastAsia="Arial Unicode MS" w:hAnsi="Arial" w:cs="Arial"/>
          <w:sz w:val="24"/>
          <w:szCs w:val="24"/>
        </w:rPr>
        <w:t>.</w:t>
      </w:r>
    </w:p>
    <w:p w:rsidR="00AD10B5"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367549" w:rsidRPr="00C04D4C">
        <w:rPr>
          <w:rFonts w:ascii="Arial" w:eastAsia="Arial Unicode MS" w:hAnsi="Arial" w:cs="Arial"/>
          <w:sz w:val="24"/>
          <w:szCs w:val="24"/>
        </w:rPr>
        <w:t>.2.6 Предохранительн</w:t>
      </w:r>
      <w:r w:rsidR="00D768D9" w:rsidRPr="00C04D4C">
        <w:rPr>
          <w:rFonts w:ascii="Arial" w:eastAsia="Arial Unicode MS" w:hAnsi="Arial" w:cs="Arial"/>
          <w:sz w:val="24"/>
          <w:szCs w:val="24"/>
        </w:rPr>
        <w:t>ые</w:t>
      </w:r>
      <w:r w:rsidR="00367549" w:rsidRPr="00C04D4C">
        <w:rPr>
          <w:rFonts w:ascii="Arial" w:eastAsia="Arial Unicode MS" w:hAnsi="Arial" w:cs="Arial"/>
          <w:sz w:val="24"/>
          <w:szCs w:val="24"/>
        </w:rPr>
        <w:t xml:space="preserve"> устройств</w:t>
      </w:r>
      <w:r w:rsidR="00D768D9" w:rsidRPr="00C04D4C">
        <w:rPr>
          <w:rFonts w:ascii="Arial" w:eastAsia="Arial Unicode MS" w:hAnsi="Arial" w:cs="Arial"/>
          <w:sz w:val="24"/>
          <w:szCs w:val="24"/>
        </w:rPr>
        <w:t>а</w:t>
      </w:r>
      <w:r w:rsidR="00367549" w:rsidRPr="00C04D4C">
        <w:rPr>
          <w:rFonts w:ascii="Arial" w:eastAsia="Arial Unicode MS" w:hAnsi="Arial" w:cs="Arial"/>
          <w:sz w:val="24"/>
          <w:szCs w:val="24"/>
        </w:rPr>
        <w:t xml:space="preserve"> ограничения давления</w:t>
      </w:r>
    </w:p>
    <w:p w:rsidR="009D3512"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367549" w:rsidRPr="00C04D4C">
        <w:rPr>
          <w:rFonts w:ascii="Arial" w:eastAsia="Arial Unicode MS" w:hAnsi="Arial" w:cs="Arial"/>
          <w:sz w:val="24"/>
          <w:szCs w:val="24"/>
        </w:rPr>
        <w:t>.2.6.1 Электромеханическ</w:t>
      </w:r>
      <w:r w:rsidR="00C467FE" w:rsidRPr="00C04D4C">
        <w:rPr>
          <w:rFonts w:ascii="Arial" w:eastAsia="Arial Unicode MS" w:hAnsi="Arial" w:cs="Arial"/>
          <w:sz w:val="24"/>
          <w:szCs w:val="24"/>
        </w:rPr>
        <w:t>ие</w:t>
      </w:r>
      <w:r w:rsidR="00367549" w:rsidRPr="00C04D4C">
        <w:rPr>
          <w:rFonts w:ascii="Arial" w:eastAsia="Arial Unicode MS" w:hAnsi="Arial" w:cs="Arial"/>
          <w:sz w:val="24"/>
          <w:szCs w:val="24"/>
        </w:rPr>
        <w:t xml:space="preserve"> предохранительн</w:t>
      </w:r>
      <w:r w:rsidR="00C467FE" w:rsidRPr="00C04D4C">
        <w:rPr>
          <w:rFonts w:ascii="Arial" w:eastAsia="Arial Unicode MS" w:hAnsi="Arial" w:cs="Arial"/>
          <w:sz w:val="24"/>
          <w:szCs w:val="24"/>
        </w:rPr>
        <w:t>ые</w:t>
      </w:r>
      <w:r w:rsidR="00367549" w:rsidRPr="00C04D4C">
        <w:rPr>
          <w:rFonts w:ascii="Arial" w:eastAsia="Arial Unicode MS" w:hAnsi="Arial" w:cs="Arial"/>
          <w:sz w:val="24"/>
          <w:szCs w:val="24"/>
        </w:rPr>
        <w:t xml:space="preserve"> устройств</w:t>
      </w:r>
      <w:r w:rsidR="00C467FE" w:rsidRPr="00C04D4C">
        <w:rPr>
          <w:rFonts w:ascii="Arial" w:eastAsia="Arial Unicode MS" w:hAnsi="Arial" w:cs="Arial"/>
          <w:sz w:val="24"/>
          <w:szCs w:val="24"/>
        </w:rPr>
        <w:t>а</w:t>
      </w:r>
      <w:r w:rsidR="00367549" w:rsidRPr="00C04D4C">
        <w:rPr>
          <w:rFonts w:ascii="Arial" w:eastAsia="Arial Unicode MS" w:hAnsi="Arial" w:cs="Arial"/>
          <w:sz w:val="24"/>
          <w:szCs w:val="24"/>
        </w:rPr>
        <w:t xml:space="preserve"> ограничения давления</w:t>
      </w:r>
    </w:p>
    <w:p w:rsidR="00367549" w:rsidRPr="00C04D4C" w:rsidRDefault="0036754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Электромеханическ</w:t>
      </w:r>
      <w:r w:rsidR="00C467FE" w:rsidRPr="00C04D4C">
        <w:rPr>
          <w:rFonts w:ascii="Arial" w:eastAsia="Arial Unicode MS" w:hAnsi="Arial" w:cs="Arial"/>
          <w:sz w:val="24"/>
          <w:szCs w:val="24"/>
        </w:rPr>
        <w:t>ие</w:t>
      </w:r>
      <w:r w:rsidRPr="00C04D4C">
        <w:rPr>
          <w:rFonts w:ascii="Arial" w:eastAsia="Arial Unicode MS" w:hAnsi="Arial" w:cs="Arial"/>
          <w:sz w:val="24"/>
          <w:szCs w:val="24"/>
        </w:rPr>
        <w:t xml:space="preserve"> предохранительн</w:t>
      </w:r>
      <w:r w:rsidR="00C467FE" w:rsidRPr="00C04D4C">
        <w:rPr>
          <w:rFonts w:ascii="Arial" w:eastAsia="Arial Unicode MS" w:hAnsi="Arial" w:cs="Arial"/>
          <w:sz w:val="24"/>
          <w:szCs w:val="24"/>
        </w:rPr>
        <w:t>ые</w:t>
      </w:r>
      <w:r w:rsidRPr="00C04D4C">
        <w:rPr>
          <w:rFonts w:ascii="Arial" w:eastAsia="Arial Unicode MS" w:hAnsi="Arial" w:cs="Arial"/>
          <w:sz w:val="24"/>
          <w:szCs w:val="24"/>
        </w:rPr>
        <w:t xml:space="preserve"> устройств</w:t>
      </w:r>
      <w:r w:rsidR="00C467FE" w:rsidRPr="00C04D4C">
        <w:rPr>
          <w:rFonts w:ascii="Arial" w:eastAsia="Arial Unicode MS" w:hAnsi="Arial" w:cs="Arial"/>
          <w:sz w:val="24"/>
          <w:szCs w:val="24"/>
        </w:rPr>
        <w:t>а</w:t>
      </w:r>
      <w:r w:rsidRPr="00C04D4C">
        <w:rPr>
          <w:rFonts w:ascii="Arial" w:eastAsia="Arial Unicode MS" w:hAnsi="Arial" w:cs="Arial"/>
          <w:sz w:val="24"/>
          <w:szCs w:val="24"/>
        </w:rPr>
        <w:t xml:space="preserve"> ограничения давления должны соответствовать тр</w:t>
      </w:r>
      <w:r w:rsidR="00C467FE" w:rsidRPr="00C04D4C">
        <w:rPr>
          <w:rFonts w:ascii="Arial" w:eastAsia="Arial Unicode MS" w:hAnsi="Arial" w:cs="Arial"/>
          <w:sz w:val="24"/>
          <w:szCs w:val="24"/>
        </w:rPr>
        <w:t>ебованиям ГОСТ IEC 60730-2-6. Если такие устройства используют для защиты холодильной системы от избыточного давления, они не должны использоваться для других целей.</w:t>
      </w:r>
    </w:p>
    <w:p w:rsidR="00C467FE"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C467FE" w:rsidRPr="00C04D4C">
        <w:rPr>
          <w:rFonts w:ascii="Arial" w:eastAsia="Arial Unicode MS" w:hAnsi="Arial" w:cs="Arial"/>
          <w:sz w:val="24"/>
          <w:szCs w:val="24"/>
        </w:rPr>
        <w:t xml:space="preserve">.2.6.2 </w:t>
      </w:r>
      <w:r w:rsidR="00D768D9" w:rsidRPr="00C04D4C">
        <w:rPr>
          <w:rFonts w:ascii="Arial" w:eastAsia="Arial Unicode MS" w:hAnsi="Arial" w:cs="Arial"/>
          <w:sz w:val="24"/>
          <w:szCs w:val="24"/>
        </w:rPr>
        <w:t>О</w:t>
      </w:r>
      <w:r w:rsidR="00C467FE" w:rsidRPr="00C04D4C">
        <w:rPr>
          <w:rFonts w:ascii="Arial" w:eastAsia="Arial Unicode MS" w:hAnsi="Arial" w:cs="Arial"/>
          <w:sz w:val="24"/>
          <w:szCs w:val="24"/>
        </w:rPr>
        <w:t>граничени</w:t>
      </w:r>
      <w:r w:rsidR="00D768D9" w:rsidRPr="00C04D4C">
        <w:rPr>
          <w:rFonts w:ascii="Arial" w:eastAsia="Arial Unicode MS" w:hAnsi="Arial" w:cs="Arial"/>
          <w:sz w:val="24"/>
          <w:szCs w:val="24"/>
        </w:rPr>
        <w:t>е</w:t>
      </w:r>
      <w:r w:rsidR="00C467FE" w:rsidRPr="00C04D4C">
        <w:rPr>
          <w:rFonts w:ascii="Arial" w:eastAsia="Arial Unicode MS" w:hAnsi="Arial" w:cs="Arial"/>
          <w:sz w:val="24"/>
          <w:szCs w:val="24"/>
        </w:rPr>
        <w:t xml:space="preserve"> давления</w:t>
      </w:r>
      <w:r w:rsidR="00D768D9" w:rsidRPr="00C04D4C">
        <w:rPr>
          <w:rFonts w:ascii="Arial" w:eastAsia="Arial Unicode MS" w:hAnsi="Arial" w:cs="Arial"/>
          <w:sz w:val="24"/>
          <w:szCs w:val="24"/>
        </w:rPr>
        <w:t xml:space="preserve"> с помощью электронных средств</w:t>
      </w:r>
    </w:p>
    <w:p w:rsidR="00C467FE" w:rsidRPr="00C04D4C" w:rsidRDefault="00C467F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Электронные устройства</w:t>
      </w:r>
      <w:r w:rsidRPr="00C04D4C">
        <w:t xml:space="preserve"> </w:t>
      </w:r>
      <w:r w:rsidRPr="00C04D4C">
        <w:rPr>
          <w:rFonts w:ascii="Arial" w:eastAsia="Arial Unicode MS" w:hAnsi="Arial" w:cs="Arial"/>
          <w:sz w:val="24"/>
          <w:szCs w:val="24"/>
        </w:rPr>
        <w:t xml:space="preserve">не должны использоваться в качестве </w:t>
      </w:r>
      <w:r w:rsidR="00D768D9" w:rsidRPr="00C04D4C">
        <w:rPr>
          <w:rFonts w:ascii="Arial" w:eastAsia="Arial Unicode MS" w:hAnsi="Arial" w:cs="Arial"/>
          <w:sz w:val="24"/>
          <w:szCs w:val="24"/>
        </w:rPr>
        <w:t>предохран</w:t>
      </w:r>
      <w:r w:rsidR="00D768D9" w:rsidRPr="00C04D4C">
        <w:rPr>
          <w:rFonts w:ascii="Arial" w:eastAsia="Arial Unicode MS" w:hAnsi="Arial" w:cs="Arial"/>
          <w:sz w:val="24"/>
          <w:szCs w:val="24"/>
        </w:rPr>
        <w:t>и</w:t>
      </w:r>
      <w:r w:rsidR="00D768D9" w:rsidRPr="00C04D4C">
        <w:rPr>
          <w:rFonts w:ascii="Arial" w:eastAsia="Arial Unicode MS" w:hAnsi="Arial" w:cs="Arial"/>
          <w:sz w:val="24"/>
          <w:szCs w:val="24"/>
        </w:rPr>
        <w:t>тельных устройств ограничения давления</w:t>
      </w:r>
      <w:r w:rsidRPr="00C04D4C">
        <w:rPr>
          <w:rFonts w:ascii="Arial" w:eastAsia="Arial Unicode MS" w:hAnsi="Arial" w:cs="Arial"/>
          <w:sz w:val="24"/>
          <w:szCs w:val="24"/>
        </w:rPr>
        <w:t xml:space="preserve">, если они не соответствуют требованиям </w:t>
      </w:r>
      <w:r w:rsidR="00CF63AB" w:rsidRPr="00C04D4C">
        <w:rPr>
          <w:rFonts w:ascii="Arial" w:eastAsia="Arial Unicode MS" w:hAnsi="Arial" w:cs="Arial"/>
          <w:sz w:val="24"/>
          <w:szCs w:val="24"/>
        </w:rPr>
        <w:t xml:space="preserve">ГОСТ </w:t>
      </w:r>
      <w:r w:rsidRPr="00C04D4C">
        <w:rPr>
          <w:rFonts w:ascii="Arial" w:eastAsia="Arial Unicode MS" w:hAnsi="Arial" w:cs="Arial"/>
          <w:sz w:val="24"/>
          <w:szCs w:val="24"/>
        </w:rPr>
        <w:t>ISO 13849-1</w:t>
      </w:r>
    </w:p>
    <w:p w:rsidR="00CF63AB"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CF63AB" w:rsidRPr="00C04D4C">
        <w:rPr>
          <w:rFonts w:ascii="Arial" w:eastAsia="Arial Unicode MS" w:hAnsi="Arial" w:cs="Arial"/>
          <w:sz w:val="24"/>
          <w:szCs w:val="24"/>
        </w:rPr>
        <w:t>.2.6.3 Размещение предохранительных устройств</w:t>
      </w:r>
    </w:p>
    <w:p w:rsidR="00984C0C" w:rsidRPr="00C04D4C" w:rsidRDefault="00E301F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Ни один отсечной клапан не должен быть расположен между ограничителем давления и элементом </w:t>
      </w:r>
      <w:r w:rsidR="00984C0C" w:rsidRPr="00C04D4C">
        <w:rPr>
          <w:rFonts w:ascii="Arial" w:eastAsia="Arial Unicode MS" w:hAnsi="Arial" w:cs="Arial"/>
          <w:sz w:val="24"/>
          <w:szCs w:val="24"/>
        </w:rPr>
        <w:t>повышенного</w:t>
      </w:r>
      <w:r w:rsidRPr="00C04D4C">
        <w:rPr>
          <w:rFonts w:ascii="Arial" w:eastAsia="Arial Unicode MS" w:hAnsi="Arial" w:cs="Arial"/>
          <w:sz w:val="24"/>
          <w:szCs w:val="24"/>
        </w:rPr>
        <w:t xml:space="preserve"> давления </w:t>
      </w:r>
      <w:r w:rsidR="00984C0C" w:rsidRPr="00C04D4C">
        <w:rPr>
          <w:rFonts w:ascii="Arial" w:eastAsia="Arial Unicode MS" w:hAnsi="Arial" w:cs="Arial"/>
          <w:sz w:val="24"/>
          <w:szCs w:val="24"/>
        </w:rPr>
        <w:t xml:space="preserve">пока в системе не установлен </w:t>
      </w:r>
      <w:r w:rsidRPr="00C04D4C">
        <w:rPr>
          <w:rFonts w:ascii="Arial" w:eastAsia="Arial Unicode MS" w:hAnsi="Arial" w:cs="Arial"/>
          <w:sz w:val="24"/>
          <w:szCs w:val="24"/>
        </w:rPr>
        <w:t>вт</w:t>
      </w:r>
      <w:r w:rsidRPr="00C04D4C">
        <w:rPr>
          <w:rFonts w:ascii="Arial" w:eastAsia="Arial Unicode MS" w:hAnsi="Arial" w:cs="Arial"/>
          <w:sz w:val="24"/>
          <w:szCs w:val="24"/>
        </w:rPr>
        <w:t>о</w:t>
      </w:r>
      <w:r w:rsidRPr="00C04D4C">
        <w:rPr>
          <w:rFonts w:ascii="Arial" w:eastAsia="Arial Unicode MS" w:hAnsi="Arial" w:cs="Arial"/>
          <w:sz w:val="24"/>
          <w:szCs w:val="24"/>
        </w:rPr>
        <w:t xml:space="preserve">рой ограничитель давления </w:t>
      </w:r>
      <w:r w:rsidR="00984C0C" w:rsidRPr="00C04D4C">
        <w:rPr>
          <w:rFonts w:ascii="Arial" w:eastAsia="Arial Unicode MS" w:hAnsi="Arial" w:cs="Arial"/>
          <w:sz w:val="24"/>
          <w:szCs w:val="24"/>
        </w:rPr>
        <w:t>аналогичного</w:t>
      </w:r>
      <w:r w:rsidRPr="00C04D4C">
        <w:rPr>
          <w:rFonts w:ascii="Arial" w:eastAsia="Arial Unicode MS" w:hAnsi="Arial" w:cs="Arial"/>
          <w:sz w:val="24"/>
          <w:szCs w:val="24"/>
        </w:rPr>
        <w:t xml:space="preserve"> типа </w:t>
      </w:r>
      <w:r w:rsidR="00984C0C" w:rsidRPr="00C04D4C">
        <w:rPr>
          <w:rFonts w:ascii="Arial" w:eastAsia="Arial Unicode MS" w:hAnsi="Arial" w:cs="Arial"/>
          <w:sz w:val="24"/>
          <w:szCs w:val="24"/>
        </w:rPr>
        <w:t>вместе с:</w:t>
      </w:r>
    </w:p>
    <w:p w:rsidR="00984C0C" w:rsidRPr="00C04D4C" w:rsidRDefault="00984C0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E301FF" w:rsidRPr="00C04D4C">
        <w:rPr>
          <w:rFonts w:ascii="Arial" w:eastAsia="Arial Unicode MS" w:hAnsi="Arial" w:cs="Arial"/>
          <w:sz w:val="24"/>
          <w:szCs w:val="24"/>
        </w:rPr>
        <w:t>отсечн</w:t>
      </w:r>
      <w:r w:rsidRPr="00C04D4C">
        <w:rPr>
          <w:rFonts w:ascii="Arial" w:eastAsia="Arial Unicode MS" w:hAnsi="Arial" w:cs="Arial"/>
          <w:sz w:val="24"/>
          <w:szCs w:val="24"/>
        </w:rPr>
        <w:t>ым</w:t>
      </w:r>
      <w:r w:rsidR="00E301FF" w:rsidRPr="00C04D4C">
        <w:rPr>
          <w:rFonts w:ascii="Arial" w:eastAsia="Arial Unicode MS" w:hAnsi="Arial" w:cs="Arial"/>
          <w:sz w:val="24"/>
          <w:szCs w:val="24"/>
        </w:rPr>
        <w:t xml:space="preserve"> клапан</w:t>
      </w:r>
      <w:r w:rsidRPr="00C04D4C">
        <w:rPr>
          <w:rFonts w:ascii="Arial" w:eastAsia="Arial Unicode MS" w:hAnsi="Arial" w:cs="Arial"/>
          <w:sz w:val="24"/>
          <w:szCs w:val="24"/>
        </w:rPr>
        <w:t>ом</w:t>
      </w:r>
      <w:r w:rsidR="001905D5" w:rsidRPr="00C04D4C">
        <w:rPr>
          <w:rFonts w:ascii="Arial" w:eastAsia="Arial Unicode MS" w:hAnsi="Arial" w:cs="Arial"/>
          <w:sz w:val="24"/>
          <w:szCs w:val="24"/>
        </w:rPr>
        <w:t>,</w:t>
      </w:r>
      <w:r w:rsidR="00E301FF" w:rsidRPr="00C04D4C">
        <w:rPr>
          <w:rFonts w:ascii="Arial" w:eastAsia="Arial Unicode MS" w:hAnsi="Arial" w:cs="Arial"/>
          <w:sz w:val="24"/>
          <w:szCs w:val="24"/>
        </w:rPr>
        <w:t xml:space="preserve"> </w:t>
      </w:r>
      <w:r w:rsidR="00C446F4" w:rsidRPr="00C04D4C">
        <w:rPr>
          <w:rFonts w:ascii="Arial" w:eastAsia="Arial Unicode MS" w:hAnsi="Arial" w:cs="Arial"/>
          <w:sz w:val="24"/>
          <w:szCs w:val="24"/>
        </w:rPr>
        <w:t>входящи</w:t>
      </w:r>
      <w:r w:rsidR="00F71E37" w:rsidRPr="00C04D4C">
        <w:rPr>
          <w:rFonts w:ascii="Arial" w:eastAsia="Arial Unicode MS" w:hAnsi="Arial" w:cs="Arial"/>
          <w:sz w:val="24"/>
          <w:szCs w:val="24"/>
        </w:rPr>
        <w:t>м</w:t>
      </w:r>
      <w:r w:rsidR="00C446F4" w:rsidRPr="00C04D4C">
        <w:rPr>
          <w:rFonts w:ascii="Arial" w:eastAsia="Arial Unicode MS" w:hAnsi="Arial" w:cs="Arial"/>
          <w:sz w:val="24"/>
          <w:szCs w:val="24"/>
        </w:rPr>
        <w:t xml:space="preserve"> в состав</w:t>
      </w:r>
      <w:r w:rsidR="00E301FF" w:rsidRPr="00C04D4C">
        <w:rPr>
          <w:rFonts w:ascii="Arial" w:eastAsia="Arial Unicode MS" w:hAnsi="Arial" w:cs="Arial"/>
          <w:sz w:val="24"/>
          <w:szCs w:val="24"/>
        </w:rPr>
        <w:t xml:space="preserve"> переключающ</w:t>
      </w:r>
      <w:r w:rsidRPr="00C04D4C">
        <w:rPr>
          <w:rFonts w:ascii="Arial" w:eastAsia="Arial Unicode MS" w:hAnsi="Arial" w:cs="Arial"/>
          <w:sz w:val="24"/>
          <w:szCs w:val="24"/>
        </w:rPr>
        <w:t>его</w:t>
      </w:r>
      <w:r w:rsidR="00E301FF" w:rsidRPr="00C04D4C">
        <w:rPr>
          <w:rFonts w:ascii="Arial" w:eastAsia="Arial Unicode MS" w:hAnsi="Arial" w:cs="Arial"/>
          <w:sz w:val="24"/>
          <w:szCs w:val="24"/>
        </w:rPr>
        <w:t xml:space="preserve"> </w:t>
      </w:r>
      <w:r w:rsidRPr="00C04D4C">
        <w:rPr>
          <w:rFonts w:ascii="Arial" w:eastAsia="Arial Unicode MS" w:hAnsi="Arial" w:cs="Arial"/>
          <w:sz w:val="24"/>
          <w:szCs w:val="24"/>
        </w:rPr>
        <w:t>устройства</w:t>
      </w:r>
      <w:r w:rsidR="00E301FF" w:rsidRPr="00C04D4C">
        <w:rPr>
          <w:rFonts w:ascii="Arial" w:eastAsia="Arial Unicode MS" w:hAnsi="Arial" w:cs="Arial"/>
          <w:sz w:val="24"/>
          <w:szCs w:val="24"/>
        </w:rPr>
        <w:t xml:space="preserve"> или</w:t>
      </w:r>
    </w:p>
    <w:p w:rsidR="00984C0C" w:rsidRPr="00C04D4C" w:rsidRDefault="00984C0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E301FF" w:rsidRPr="00C04D4C">
        <w:rPr>
          <w:rFonts w:ascii="Arial" w:eastAsia="Arial Unicode MS" w:hAnsi="Arial" w:cs="Arial"/>
          <w:sz w:val="24"/>
          <w:szCs w:val="24"/>
        </w:rPr>
        <w:t>предохранительны</w:t>
      </w:r>
      <w:r w:rsidRPr="00C04D4C">
        <w:rPr>
          <w:rFonts w:ascii="Arial" w:eastAsia="Arial Unicode MS" w:hAnsi="Arial" w:cs="Arial"/>
          <w:sz w:val="24"/>
          <w:szCs w:val="24"/>
        </w:rPr>
        <w:t>м</w:t>
      </w:r>
      <w:r w:rsidR="00E301FF" w:rsidRPr="00C04D4C">
        <w:rPr>
          <w:rFonts w:ascii="Arial" w:eastAsia="Arial Unicode MS" w:hAnsi="Arial" w:cs="Arial"/>
          <w:sz w:val="24"/>
          <w:szCs w:val="24"/>
        </w:rPr>
        <w:t xml:space="preserve"> клапан</w:t>
      </w:r>
      <w:r w:rsidRPr="00C04D4C">
        <w:rPr>
          <w:rFonts w:ascii="Arial" w:eastAsia="Arial Unicode MS" w:hAnsi="Arial" w:cs="Arial"/>
          <w:sz w:val="24"/>
          <w:szCs w:val="24"/>
        </w:rPr>
        <w:t>ом</w:t>
      </w:r>
      <w:r w:rsidR="00E301FF" w:rsidRPr="00C04D4C">
        <w:rPr>
          <w:rFonts w:ascii="Arial" w:eastAsia="Arial Unicode MS" w:hAnsi="Arial" w:cs="Arial"/>
          <w:sz w:val="24"/>
          <w:szCs w:val="24"/>
        </w:rPr>
        <w:t xml:space="preserve"> или</w:t>
      </w:r>
    </w:p>
    <w:p w:rsidR="00CF63AB" w:rsidRPr="00C04D4C" w:rsidRDefault="00984C0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E301FF" w:rsidRPr="00C04D4C">
        <w:rPr>
          <w:rFonts w:ascii="Arial" w:eastAsia="Arial Unicode MS" w:hAnsi="Arial" w:cs="Arial"/>
          <w:sz w:val="24"/>
          <w:szCs w:val="24"/>
        </w:rPr>
        <w:t>разрывн</w:t>
      </w:r>
      <w:r w:rsidRPr="00C04D4C">
        <w:rPr>
          <w:rFonts w:ascii="Arial" w:eastAsia="Arial Unicode MS" w:hAnsi="Arial" w:cs="Arial"/>
          <w:sz w:val="24"/>
          <w:szCs w:val="24"/>
        </w:rPr>
        <w:t>ой</w:t>
      </w:r>
      <w:r w:rsidR="00E301FF" w:rsidRPr="00C04D4C">
        <w:rPr>
          <w:rFonts w:ascii="Arial" w:eastAsia="Arial Unicode MS" w:hAnsi="Arial" w:cs="Arial"/>
          <w:sz w:val="24"/>
          <w:szCs w:val="24"/>
        </w:rPr>
        <w:t xml:space="preserve"> мембран</w:t>
      </w:r>
      <w:r w:rsidRPr="00C04D4C">
        <w:rPr>
          <w:rFonts w:ascii="Arial" w:eastAsia="Arial Unicode MS" w:hAnsi="Arial" w:cs="Arial"/>
          <w:sz w:val="24"/>
          <w:szCs w:val="24"/>
        </w:rPr>
        <w:t>ой.</w:t>
      </w:r>
      <w:r w:rsidR="00E301FF" w:rsidRPr="00C04D4C">
        <w:rPr>
          <w:rFonts w:ascii="Arial" w:eastAsia="Arial Unicode MS" w:hAnsi="Arial" w:cs="Arial"/>
          <w:sz w:val="24"/>
          <w:szCs w:val="24"/>
        </w:rPr>
        <w:t xml:space="preserve"> </w:t>
      </w:r>
    </w:p>
    <w:p w:rsidR="00DE3533" w:rsidRPr="00C04D4C" w:rsidRDefault="00F71E3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Практические примеры расположения предохранительных устройств пре</w:t>
      </w:r>
      <w:r w:rsidRPr="00C04D4C">
        <w:rPr>
          <w:rFonts w:ascii="Arial" w:eastAsia="Arial Unicode MS" w:hAnsi="Arial" w:cs="Arial"/>
          <w:sz w:val="24"/>
          <w:szCs w:val="24"/>
        </w:rPr>
        <w:t>д</w:t>
      </w:r>
      <w:r w:rsidRPr="00C04D4C">
        <w:rPr>
          <w:rFonts w:ascii="Arial" w:eastAsia="Arial Unicode MS" w:hAnsi="Arial" w:cs="Arial"/>
          <w:sz w:val="24"/>
          <w:szCs w:val="24"/>
        </w:rPr>
        <w:t xml:space="preserve">ставлены в приложении </w:t>
      </w:r>
      <w:r w:rsidR="005B042B" w:rsidRPr="00C04D4C">
        <w:rPr>
          <w:rFonts w:ascii="Arial" w:eastAsia="Arial Unicode MS" w:hAnsi="Arial" w:cs="Arial"/>
          <w:sz w:val="24"/>
          <w:szCs w:val="24"/>
          <w:lang w:val="en-US"/>
        </w:rPr>
        <w:t>E</w:t>
      </w:r>
      <w:r w:rsidR="005B042B" w:rsidRPr="00C04D4C">
        <w:rPr>
          <w:rFonts w:ascii="Arial" w:eastAsia="Arial Unicode MS" w:hAnsi="Arial" w:cs="Arial"/>
          <w:sz w:val="24"/>
          <w:szCs w:val="24"/>
        </w:rPr>
        <w:t>.</w:t>
      </w:r>
    </w:p>
    <w:p w:rsidR="00DE3533" w:rsidRPr="00C04D4C" w:rsidRDefault="005B042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Предохранительные устройства ограничения давления и ограничители да</w:t>
      </w:r>
      <w:r w:rsidRPr="00C04D4C">
        <w:rPr>
          <w:rFonts w:ascii="Arial" w:eastAsia="Arial Unicode MS" w:hAnsi="Arial" w:cs="Arial"/>
          <w:sz w:val="24"/>
          <w:szCs w:val="24"/>
        </w:rPr>
        <w:t>в</w:t>
      </w:r>
      <w:r w:rsidRPr="00C04D4C">
        <w:rPr>
          <w:rFonts w:ascii="Arial" w:eastAsia="Arial Unicode MS" w:hAnsi="Arial" w:cs="Arial"/>
          <w:sz w:val="24"/>
          <w:szCs w:val="24"/>
        </w:rPr>
        <w:t>ления одобренного типа, установленные на стороне высокого давления, должны быть защищены от возможных пульсаций.</w:t>
      </w:r>
      <w:r w:rsidRPr="00C04D4C">
        <w:t xml:space="preserve"> </w:t>
      </w:r>
      <w:r w:rsidRPr="00C04D4C">
        <w:rPr>
          <w:rFonts w:ascii="Arial" w:eastAsia="Arial Unicode MS" w:hAnsi="Arial" w:cs="Arial"/>
          <w:sz w:val="24"/>
          <w:szCs w:val="24"/>
        </w:rPr>
        <w:t>Это может быть получено путем прим</w:t>
      </w:r>
      <w:r w:rsidRPr="00C04D4C">
        <w:rPr>
          <w:rFonts w:ascii="Arial" w:eastAsia="Arial Unicode MS" w:hAnsi="Arial" w:cs="Arial"/>
          <w:sz w:val="24"/>
          <w:szCs w:val="24"/>
        </w:rPr>
        <w:t>е</w:t>
      </w:r>
      <w:r w:rsidRPr="00C04D4C">
        <w:rPr>
          <w:rFonts w:ascii="Arial" w:eastAsia="Arial Unicode MS" w:hAnsi="Arial" w:cs="Arial"/>
          <w:sz w:val="24"/>
          <w:szCs w:val="24"/>
        </w:rPr>
        <w:t>нения соответствующих конструктивных решений, путем применения демпфиру</w:t>
      </w:r>
      <w:r w:rsidRPr="00C04D4C">
        <w:rPr>
          <w:rFonts w:ascii="Arial" w:eastAsia="Arial Unicode MS" w:hAnsi="Arial" w:cs="Arial"/>
          <w:sz w:val="24"/>
          <w:szCs w:val="24"/>
        </w:rPr>
        <w:t>ю</w:t>
      </w:r>
      <w:r w:rsidRPr="00C04D4C">
        <w:rPr>
          <w:rFonts w:ascii="Arial" w:eastAsia="Arial Unicode MS" w:hAnsi="Arial" w:cs="Arial"/>
          <w:sz w:val="24"/>
          <w:szCs w:val="24"/>
        </w:rPr>
        <w:t>ще</w:t>
      </w:r>
      <w:r w:rsidR="00162938" w:rsidRPr="00C04D4C">
        <w:rPr>
          <w:rFonts w:ascii="Arial" w:eastAsia="Arial Unicode MS" w:hAnsi="Arial" w:cs="Arial"/>
          <w:sz w:val="24"/>
          <w:szCs w:val="24"/>
        </w:rPr>
        <w:t xml:space="preserve">го (амортизирующего) </w:t>
      </w:r>
      <w:r w:rsidRPr="00C04D4C">
        <w:rPr>
          <w:rFonts w:ascii="Arial" w:eastAsia="Arial Unicode MS" w:hAnsi="Arial" w:cs="Arial"/>
          <w:sz w:val="24"/>
          <w:szCs w:val="24"/>
        </w:rPr>
        <w:t xml:space="preserve"> устройств</w:t>
      </w:r>
      <w:r w:rsidR="00162938" w:rsidRPr="00C04D4C">
        <w:rPr>
          <w:rFonts w:ascii="Arial" w:eastAsia="Arial Unicode MS" w:hAnsi="Arial" w:cs="Arial"/>
          <w:sz w:val="24"/>
          <w:szCs w:val="24"/>
        </w:rPr>
        <w:t>а</w:t>
      </w:r>
      <w:r w:rsidRPr="00C04D4C">
        <w:rPr>
          <w:rFonts w:ascii="Arial" w:eastAsia="Arial Unicode MS" w:hAnsi="Arial" w:cs="Arial"/>
          <w:sz w:val="24"/>
          <w:szCs w:val="24"/>
        </w:rPr>
        <w:t xml:space="preserve">, или </w:t>
      </w:r>
      <w:r w:rsidR="00F15C25" w:rsidRPr="00C04D4C">
        <w:rPr>
          <w:rFonts w:ascii="Arial" w:eastAsia="Arial Unicode MS" w:hAnsi="Arial" w:cs="Arial"/>
          <w:sz w:val="24"/>
          <w:szCs w:val="24"/>
        </w:rPr>
        <w:t>путем</w:t>
      </w:r>
      <w:r w:rsidRPr="00C04D4C">
        <w:rPr>
          <w:rFonts w:ascii="Arial" w:eastAsia="Arial Unicode MS" w:hAnsi="Arial" w:cs="Arial"/>
          <w:sz w:val="24"/>
          <w:szCs w:val="24"/>
        </w:rPr>
        <w:t xml:space="preserve"> уменьше</w:t>
      </w:r>
      <w:r w:rsidR="00F15C25" w:rsidRPr="00C04D4C">
        <w:rPr>
          <w:rFonts w:ascii="Arial" w:eastAsia="Arial Unicode MS" w:hAnsi="Arial" w:cs="Arial"/>
          <w:sz w:val="24"/>
          <w:szCs w:val="24"/>
        </w:rPr>
        <w:t>ния длины</w:t>
      </w:r>
      <w:r w:rsidRPr="00C04D4C">
        <w:rPr>
          <w:rFonts w:ascii="Arial" w:eastAsia="Arial Unicode MS" w:hAnsi="Arial" w:cs="Arial"/>
          <w:sz w:val="24"/>
          <w:szCs w:val="24"/>
        </w:rPr>
        <w:t xml:space="preserve"> соединител</w:t>
      </w:r>
      <w:r w:rsidRPr="00C04D4C">
        <w:rPr>
          <w:rFonts w:ascii="Arial" w:eastAsia="Arial Unicode MS" w:hAnsi="Arial" w:cs="Arial"/>
          <w:sz w:val="24"/>
          <w:szCs w:val="24"/>
        </w:rPr>
        <w:t>ь</w:t>
      </w:r>
      <w:r w:rsidRPr="00C04D4C">
        <w:rPr>
          <w:rFonts w:ascii="Arial" w:eastAsia="Arial Unicode MS" w:hAnsi="Arial" w:cs="Arial"/>
          <w:sz w:val="24"/>
          <w:szCs w:val="24"/>
        </w:rPr>
        <w:t>ны</w:t>
      </w:r>
      <w:r w:rsidR="00F15C25" w:rsidRPr="00C04D4C">
        <w:rPr>
          <w:rFonts w:ascii="Arial" w:eastAsia="Arial Unicode MS" w:hAnsi="Arial" w:cs="Arial"/>
          <w:sz w:val="24"/>
          <w:szCs w:val="24"/>
        </w:rPr>
        <w:t>х</w:t>
      </w:r>
      <w:r w:rsidRPr="00C04D4C">
        <w:rPr>
          <w:rFonts w:ascii="Arial" w:eastAsia="Arial Unicode MS" w:hAnsi="Arial" w:cs="Arial"/>
          <w:sz w:val="24"/>
          <w:szCs w:val="24"/>
        </w:rPr>
        <w:t xml:space="preserve"> труб </w:t>
      </w:r>
      <w:r w:rsidR="00F15C25" w:rsidRPr="00C04D4C">
        <w:rPr>
          <w:rFonts w:ascii="Arial" w:eastAsia="Arial Unicode MS" w:hAnsi="Arial" w:cs="Arial"/>
          <w:sz w:val="24"/>
          <w:szCs w:val="24"/>
        </w:rPr>
        <w:t>(с</w:t>
      </w:r>
      <w:r w:rsidRPr="00C04D4C">
        <w:rPr>
          <w:rFonts w:ascii="Arial" w:eastAsia="Arial Unicode MS" w:hAnsi="Arial" w:cs="Arial"/>
          <w:sz w:val="24"/>
          <w:szCs w:val="24"/>
        </w:rPr>
        <w:t>м</w:t>
      </w:r>
      <w:r w:rsidR="00F15C25" w:rsidRPr="00C04D4C">
        <w:rPr>
          <w:rFonts w:ascii="Arial" w:eastAsia="Arial Unicode MS" w:hAnsi="Arial" w:cs="Arial"/>
          <w:sz w:val="24"/>
          <w:szCs w:val="24"/>
        </w:rPr>
        <w:t>.</w:t>
      </w:r>
      <w:r w:rsidRPr="00C04D4C">
        <w:rPr>
          <w:rFonts w:ascii="Arial" w:eastAsia="Arial Unicode MS" w:hAnsi="Arial" w:cs="Arial"/>
          <w:sz w:val="24"/>
          <w:szCs w:val="24"/>
        </w:rPr>
        <w:t xml:space="preserve"> 5.2.3.6 для труб</w:t>
      </w:r>
      <w:r w:rsidR="00F15C25" w:rsidRPr="00C04D4C">
        <w:rPr>
          <w:rFonts w:ascii="Arial" w:eastAsia="Arial Unicode MS" w:hAnsi="Arial" w:cs="Arial"/>
          <w:sz w:val="24"/>
          <w:szCs w:val="24"/>
        </w:rPr>
        <w:t>).</w:t>
      </w:r>
    </w:p>
    <w:p w:rsidR="00417D7E" w:rsidRPr="00C04D4C" w:rsidRDefault="00417D7E" w:rsidP="00D33CB7">
      <w:pPr>
        <w:spacing w:after="0" w:line="360" w:lineRule="auto"/>
        <w:ind w:firstLine="709"/>
        <w:jc w:val="both"/>
        <w:rPr>
          <w:rFonts w:ascii="Arial" w:eastAsia="Arial Unicode MS" w:hAnsi="Arial" w:cs="Arial"/>
          <w:sz w:val="24"/>
          <w:szCs w:val="24"/>
        </w:rPr>
      </w:pPr>
    </w:p>
    <w:p w:rsidR="00417D7E" w:rsidRPr="00C04D4C" w:rsidRDefault="00F15C25" w:rsidP="00D33CB7">
      <w:pPr>
        <w:spacing w:after="0" w:line="360" w:lineRule="auto"/>
        <w:ind w:firstLine="709"/>
        <w:jc w:val="both"/>
        <w:rPr>
          <w:rFonts w:ascii="Arial" w:eastAsia="Arial Unicode MS" w:hAnsi="Arial" w:cs="Arial"/>
        </w:rPr>
      </w:pPr>
      <w:r w:rsidRPr="00C04D4C">
        <w:rPr>
          <w:rFonts w:ascii="Arial" w:eastAsia="Arial Unicode MS" w:hAnsi="Arial" w:cs="Arial"/>
          <w:spacing w:val="20"/>
        </w:rPr>
        <w:t>Примечания</w:t>
      </w:r>
      <w:r w:rsidR="00417D7E" w:rsidRPr="00C04D4C">
        <w:rPr>
          <w:rFonts w:ascii="Arial" w:eastAsia="Arial Unicode MS" w:hAnsi="Arial" w:cs="Arial"/>
        </w:rPr>
        <w:t xml:space="preserve"> – В случае если предохранительное устройство ограничения давл</w:t>
      </w:r>
      <w:r w:rsidR="00417D7E" w:rsidRPr="00C04D4C">
        <w:rPr>
          <w:rFonts w:ascii="Arial" w:eastAsia="Arial Unicode MS" w:hAnsi="Arial" w:cs="Arial"/>
        </w:rPr>
        <w:t>е</w:t>
      </w:r>
      <w:r w:rsidR="00417D7E" w:rsidRPr="00C04D4C">
        <w:rPr>
          <w:rFonts w:ascii="Arial" w:eastAsia="Arial Unicode MS" w:hAnsi="Arial" w:cs="Arial"/>
        </w:rPr>
        <w:t>ния соответствует определению, приведенному в  ГОСТ (ISO 5149-1) оно может быть и</w:t>
      </w:r>
      <w:r w:rsidR="00417D7E" w:rsidRPr="00C04D4C">
        <w:rPr>
          <w:rFonts w:ascii="Arial" w:eastAsia="Arial Unicode MS" w:hAnsi="Arial" w:cs="Arial"/>
        </w:rPr>
        <w:t>с</w:t>
      </w:r>
      <w:r w:rsidR="00417D7E" w:rsidRPr="00C04D4C">
        <w:rPr>
          <w:rFonts w:ascii="Arial" w:eastAsia="Arial Unicode MS" w:hAnsi="Arial" w:cs="Arial"/>
        </w:rPr>
        <w:t>пользовано для отключения более одного элемента, находящегося под давлением.</w:t>
      </w:r>
    </w:p>
    <w:p w:rsidR="00DE3533" w:rsidRPr="00C04D4C" w:rsidRDefault="00417D7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Предохранительные устройства ограничения давления</w:t>
      </w:r>
      <w:r w:rsidRPr="00C04D4C">
        <w:t xml:space="preserve"> </w:t>
      </w:r>
      <w:r w:rsidRPr="00C04D4C">
        <w:rPr>
          <w:rFonts w:ascii="Arial" w:eastAsia="Arial Unicode MS" w:hAnsi="Arial" w:cs="Arial"/>
          <w:sz w:val="24"/>
          <w:szCs w:val="24"/>
        </w:rPr>
        <w:t>должны быть устро</w:t>
      </w:r>
      <w:r w:rsidRPr="00C04D4C">
        <w:rPr>
          <w:rFonts w:ascii="Arial" w:eastAsia="Arial Unicode MS" w:hAnsi="Arial" w:cs="Arial"/>
          <w:sz w:val="24"/>
          <w:szCs w:val="24"/>
        </w:rPr>
        <w:t>е</w:t>
      </w:r>
      <w:r w:rsidRPr="00C04D4C">
        <w:rPr>
          <w:rFonts w:ascii="Arial" w:eastAsia="Arial Unicode MS" w:hAnsi="Arial" w:cs="Arial"/>
          <w:sz w:val="24"/>
          <w:szCs w:val="24"/>
        </w:rPr>
        <w:t>ны так, чтобы изменение настроек можно было осуществить только с помощью и</w:t>
      </w:r>
      <w:r w:rsidRPr="00C04D4C">
        <w:rPr>
          <w:rFonts w:ascii="Arial" w:eastAsia="Arial Unicode MS" w:hAnsi="Arial" w:cs="Arial"/>
          <w:sz w:val="24"/>
          <w:szCs w:val="24"/>
        </w:rPr>
        <w:t>н</w:t>
      </w:r>
      <w:r w:rsidRPr="00C04D4C">
        <w:rPr>
          <w:rFonts w:ascii="Arial" w:eastAsia="Arial Unicode MS" w:hAnsi="Arial" w:cs="Arial"/>
          <w:sz w:val="24"/>
          <w:szCs w:val="24"/>
        </w:rPr>
        <w:t>струмента.</w:t>
      </w:r>
    </w:p>
    <w:p w:rsidR="00BC66E7" w:rsidRPr="00C04D4C" w:rsidRDefault="00417D7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 случае автоматического перезапуска после сбоя питания, должны быть предусмотрены средства для предотвращения опасных ситуаций</w:t>
      </w:r>
      <w:r w:rsidR="00106F41" w:rsidRPr="00C04D4C">
        <w:rPr>
          <w:rFonts w:ascii="Arial" w:eastAsia="Arial Unicode MS" w:hAnsi="Arial" w:cs="Arial"/>
          <w:sz w:val="24"/>
          <w:szCs w:val="24"/>
        </w:rPr>
        <w:t>.</w:t>
      </w:r>
      <w:r w:rsidR="00106F41" w:rsidRPr="00C04D4C">
        <w:t xml:space="preserve"> </w:t>
      </w:r>
      <w:r w:rsidR="00106F41" w:rsidRPr="00C04D4C">
        <w:rPr>
          <w:rFonts w:ascii="Arial" w:eastAsia="Arial Unicode MS" w:hAnsi="Arial" w:cs="Arial"/>
          <w:sz w:val="24"/>
          <w:szCs w:val="24"/>
        </w:rPr>
        <w:t>Отказ в подаче электроэнергии на предохранительное устройство ограничения давления или в микропроцессор/компьютер, если он используется для обеспечения безопасности, должен приводить к остановке компрессора.</w:t>
      </w:r>
    </w:p>
    <w:p w:rsidR="00106F41"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06F41" w:rsidRPr="00C04D4C">
        <w:rPr>
          <w:rFonts w:ascii="Arial" w:eastAsia="Arial Unicode MS" w:hAnsi="Arial" w:cs="Arial"/>
          <w:sz w:val="24"/>
          <w:szCs w:val="24"/>
        </w:rPr>
        <w:t>.2.7 Замеры для расчетов устройств сброса давления</w:t>
      </w:r>
    </w:p>
    <w:p w:rsidR="00106F41"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06F41" w:rsidRPr="00C04D4C">
        <w:rPr>
          <w:rFonts w:ascii="Arial" w:eastAsia="Arial Unicode MS" w:hAnsi="Arial" w:cs="Arial"/>
          <w:sz w:val="24"/>
          <w:szCs w:val="24"/>
        </w:rPr>
        <w:t xml:space="preserve">.2.7.1 Расчеты  </w:t>
      </w:r>
    </w:p>
    <w:p w:rsidR="00106F41" w:rsidRPr="00C04D4C" w:rsidRDefault="00106F4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Минимальную требуемую пропускную способность устройства сброса давл</w:t>
      </w:r>
      <w:r w:rsidRPr="00C04D4C">
        <w:rPr>
          <w:rFonts w:ascii="Arial" w:eastAsia="Arial Unicode MS" w:hAnsi="Arial" w:cs="Arial"/>
          <w:sz w:val="24"/>
          <w:szCs w:val="24"/>
        </w:rPr>
        <w:t>е</w:t>
      </w:r>
      <w:r w:rsidRPr="00C04D4C">
        <w:rPr>
          <w:rFonts w:ascii="Arial" w:eastAsia="Arial Unicode MS" w:hAnsi="Arial" w:cs="Arial"/>
          <w:sz w:val="24"/>
          <w:szCs w:val="24"/>
        </w:rPr>
        <w:t>ния или плавко</w:t>
      </w:r>
      <w:r w:rsidR="009B1E3F" w:rsidRPr="00C04D4C">
        <w:rPr>
          <w:rFonts w:ascii="Arial" w:eastAsia="Arial Unicode MS" w:hAnsi="Arial" w:cs="Arial"/>
          <w:sz w:val="24"/>
          <w:szCs w:val="24"/>
        </w:rPr>
        <w:t>й</w:t>
      </w:r>
      <w:r w:rsidRPr="00C04D4C">
        <w:rPr>
          <w:rFonts w:ascii="Arial" w:eastAsia="Arial Unicode MS" w:hAnsi="Arial" w:cs="Arial"/>
          <w:sz w:val="24"/>
          <w:szCs w:val="24"/>
        </w:rPr>
        <w:t xml:space="preserve"> </w:t>
      </w:r>
      <w:r w:rsidR="009B1E3F" w:rsidRPr="00C04D4C">
        <w:rPr>
          <w:rFonts w:ascii="Arial" w:eastAsia="Arial Unicode MS" w:hAnsi="Arial" w:cs="Arial"/>
          <w:sz w:val="24"/>
          <w:szCs w:val="24"/>
        </w:rPr>
        <w:t>пробки</w:t>
      </w:r>
      <w:r w:rsidRPr="00C04D4C">
        <w:rPr>
          <w:rFonts w:ascii="Arial" w:eastAsia="Arial Unicode MS" w:hAnsi="Arial" w:cs="Arial"/>
          <w:sz w:val="24"/>
          <w:szCs w:val="24"/>
        </w:rPr>
        <w:t xml:space="preserve"> для каждого сосуда под давлением </w:t>
      </w:r>
      <w:r w:rsidR="009B1E3F" w:rsidRPr="00C04D4C">
        <w:rPr>
          <w:rFonts w:ascii="Arial" w:eastAsia="Arial Unicode MS" w:hAnsi="Arial" w:cs="Arial"/>
          <w:sz w:val="24"/>
          <w:szCs w:val="24"/>
        </w:rPr>
        <w:t>рассчитывают по</w:t>
      </w:r>
      <w:r w:rsidRPr="00C04D4C">
        <w:rPr>
          <w:rFonts w:ascii="Arial" w:eastAsia="Arial Unicode MS" w:hAnsi="Arial" w:cs="Arial"/>
          <w:sz w:val="24"/>
          <w:szCs w:val="24"/>
        </w:rPr>
        <w:t xml:space="preserve"> фо</w:t>
      </w:r>
      <w:r w:rsidRPr="00C04D4C">
        <w:rPr>
          <w:rFonts w:ascii="Arial" w:eastAsia="Arial Unicode MS" w:hAnsi="Arial" w:cs="Arial"/>
          <w:sz w:val="24"/>
          <w:szCs w:val="24"/>
        </w:rPr>
        <w:t>р</w:t>
      </w:r>
      <w:r w:rsidRPr="00C04D4C">
        <w:rPr>
          <w:rFonts w:ascii="Arial" w:eastAsia="Arial Unicode MS" w:hAnsi="Arial" w:cs="Arial"/>
          <w:sz w:val="24"/>
          <w:szCs w:val="24"/>
        </w:rPr>
        <w:t>мулам (1) и (2)</w:t>
      </w:r>
      <w:r w:rsidR="00A30D23" w:rsidRPr="00C04D4C">
        <w:rPr>
          <w:rFonts w:ascii="Arial" w:eastAsia="Arial Unicode MS" w:hAnsi="Arial" w:cs="Arial"/>
          <w:sz w:val="24"/>
          <w:szCs w:val="24"/>
        </w:rPr>
        <w:t>.</w:t>
      </w:r>
    </w:p>
    <w:p w:rsidR="00A30D23" w:rsidRPr="00C04D4C" w:rsidRDefault="00A30D23" w:rsidP="00D33CB7">
      <w:pPr>
        <w:spacing w:after="0" w:line="360" w:lineRule="auto"/>
        <w:ind w:firstLine="709"/>
        <w:jc w:val="both"/>
        <w:rPr>
          <w:rFonts w:ascii="Arial" w:eastAsia="Arial Unicode MS" w:hAnsi="Arial" w:cs="Arial"/>
          <w:sz w:val="24"/>
          <w:szCs w:val="24"/>
        </w:rPr>
      </w:pPr>
    </w:p>
    <w:p w:rsidR="00A30D23" w:rsidRPr="00C04D4C" w:rsidRDefault="00A30D2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для цилиндрических сосудов:</w:t>
      </w:r>
    </w:p>
    <w:p w:rsidR="00A30D23" w:rsidRPr="00C04D4C" w:rsidRDefault="00A30D23" w:rsidP="00637A18">
      <w:pPr>
        <w:spacing w:after="0" w:line="240" w:lineRule="auto"/>
        <w:ind w:firstLine="709"/>
        <w:jc w:val="both"/>
        <w:rPr>
          <w:rFonts w:ascii="Arial" w:eastAsia="Arial Unicode MS" w:hAnsi="Arial" w:cs="Arial"/>
          <w:sz w:val="24"/>
          <w:szCs w:val="24"/>
        </w:rPr>
      </w:pPr>
    </w:p>
    <w:p w:rsidR="00BC66E7" w:rsidRPr="00C04D4C" w:rsidRDefault="00A30D23" w:rsidP="00A30D23">
      <w:pPr>
        <w:spacing w:after="0" w:line="240" w:lineRule="auto"/>
        <w:ind w:firstLine="3544"/>
        <w:jc w:val="both"/>
        <w:rPr>
          <w:rFonts w:ascii="Arial" w:eastAsia="Arial Unicode MS" w:hAnsi="Arial" w:cs="Arial"/>
          <w:sz w:val="24"/>
          <w:szCs w:val="24"/>
        </w:rPr>
      </w:pPr>
      <w:r w:rsidRPr="00C04D4C">
        <w:rPr>
          <w:rFonts w:ascii="Times New Roman" w:hAnsi="Times New Roman"/>
          <w:noProof/>
          <w:sz w:val="24"/>
          <w:szCs w:val="24"/>
        </w:rPr>
        <mc:AlternateContent>
          <mc:Choice Requires="wps">
            <w:drawing>
              <wp:anchor distT="0" distB="0" distL="114300" distR="114300" simplePos="0" relativeHeight="251617280" behindDoc="0" locked="0" layoutInCell="1" allowOverlap="1" wp14:anchorId="299D6C19" wp14:editId="1748D05A">
                <wp:simplePos x="0" y="0"/>
                <wp:positionH relativeFrom="column">
                  <wp:posOffset>3199673</wp:posOffset>
                </wp:positionH>
                <wp:positionV relativeFrom="paragraph">
                  <wp:posOffset>-2049</wp:posOffset>
                </wp:positionV>
                <wp:extent cx="272415" cy="340360"/>
                <wp:effectExtent l="0" t="0" r="0" b="254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40360"/>
                        </a:xfrm>
                        <a:prstGeom prst="rect">
                          <a:avLst/>
                        </a:prstGeom>
                        <a:solidFill>
                          <a:srgbClr val="FFFFFF"/>
                        </a:solidFill>
                        <a:ln w="9525">
                          <a:noFill/>
                          <a:miter lim="800000"/>
                          <a:headEnd/>
                          <a:tailEnd/>
                        </a:ln>
                      </wps:spPr>
                      <wps:txbx>
                        <w:txbxContent>
                          <w:p w:rsidR="000D3ACB" w:rsidRPr="00B2485C" w:rsidRDefault="000D3ACB" w:rsidP="00A30D23">
                            <w:pPr>
                              <w:rPr>
                                <w:rFonts w:ascii="Arial" w:hAnsi="Arial" w:cs="Arial"/>
                                <w:sz w:val="24"/>
                                <w:szCs w:val="24"/>
                              </w:rPr>
                            </w:pP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D6C19" id="Поле 17" o:spid="_x0000_s1027" type="#_x0000_t202" style="position:absolute;left:0;text-align:left;margin-left:251.95pt;margin-top:-.15pt;width:21.45pt;height:26.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" stroked="f">
                <v:textbox>
                  <w:txbxContent>
                    <w:p w:rsidR="000D3ACB" w:rsidRPr="00B2485C" w:rsidRDefault="000D3ACB" w:rsidP="00A30D23">
                      <w:pPr>
                        <w:rPr>
                          <w:rFonts w:ascii="Arial" w:hAnsi="Arial" w:cs="Arial"/>
                          <w:sz w:val="24"/>
                          <w:szCs w:val="24"/>
                        </w:rPr>
                      </w:pPr>
                      <w:r>
                        <w:rPr>
                          <w:rFonts w:ascii="Arial" w:hAnsi="Arial" w:cs="Arial"/>
                          <w:sz w:val="24"/>
                          <w:szCs w:val="24"/>
                        </w:rPr>
                        <w:t>,</w:t>
                      </w:r>
                    </w:p>
                  </w:txbxContent>
                </v:textbox>
              </v:shape>
            </w:pict>
          </mc:Fallback>
        </mc:AlternateContent>
      </w:r>
      <w:r w:rsidRPr="00C04D4C">
        <w:rPr>
          <w:rFonts w:ascii="Times New Roman" w:hAnsi="Times New Roman"/>
          <w:noProof/>
          <w:sz w:val="24"/>
          <w:szCs w:val="24"/>
        </w:rPr>
        <mc:AlternateContent>
          <mc:Choice Requires="wps">
            <w:drawing>
              <wp:anchor distT="0" distB="0" distL="114300" distR="114300" simplePos="0" relativeHeight="251598848" behindDoc="0" locked="0" layoutInCell="1" allowOverlap="1" wp14:anchorId="5F6DDB4B" wp14:editId="1482BAD8">
                <wp:simplePos x="0" y="0"/>
                <wp:positionH relativeFrom="column">
                  <wp:posOffset>5668854</wp:posOffset>
                </wp:positionH>
                <wp:positionV relativeFrom="paragraph">
                  <wp:posOffset>-3810</wp:posOffset>
                </wp:positionV>
                <wp:extent cx="443060" cy="36703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60" cy="367030"/>
                        </a:xfrm>
                        <a:prstGeom prst="rect">
                          <a:avLst/>
                        </a:prstGeom>
                        <a:solidFill>
                          <a:srgbClr val="FFFFFF"/>
                        </a:solidFill>
                        <a:ln w="9525">
                          <a:noFill/>
                          <a:miter lim="800000"/>
                          <a:headEnd/>
                          <a:tailEnd/>
                        </a:ln>
                      </wps:spPr>
                      <wps:txbx>
                        <w:txbxContent>
                          <w:p w:rsidR="000D3ACB" w:rsidRDefault="000D3ACB" w:rsidP="00A30D23">
                            <w:pPr>
                              <w:rPr>
                                <w:rFonts w:ascii="Arial" w:hAnsi="Arial" w:cs="Arial"/>
                                <w:sz w:val="24"/>
                                <w:szCs w:val="24"/>
                              </w:rPr>
                            </w:pPr>
                            <w:r>
                              <w:rPr>
                                <w:rFonts w:ascii="Arial" w:hAnsi="Arial" w:cs="Arial"/>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6DDB4B" id="Поле 5" o:spid="_x0000_s1028" type="#_x0000_t202" style="position:absolute;left:0;text-align:left;margin-left:446.35pt;margin-top:-.3pt;width:34.9pt;height:28.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" stroked="f">
                <v:textbox>
                  <w:txbxContent>
                    <w:p w:rsidR="000D3ACB" w:rsidRDefault="000D3ACB" w:rsidP="00A30D23">
                      <w:pPr>
                        <w:rPr>
                          <w:rFonts w:ascii="Arial" w:hAnsi="Arial" w:cs="Arial"/>
                          <w:sz w:val="24"/>
                          <w:szCs w:val="24"/>
                        </w:rPr>
                      </w:pPr>
                      <w:r>
                        <w:rPr>
                          <w:rFonts w:ascii="Arial" w:hAnsi="Arial" w:cs="Arial"/>
                          <w:sz w:val="24"/>
                          <w:szCs w:val="24"/>
                        </w:rPr>
                        <w:t>(1)</w:t>
                      </w:r>
                    </w:p>
                  </w:txbxContent>
                </v:textbox>
              </v:shape>
            </w:pict>
          </mc:Fallback>
        </mc:AlternateContent>
      </w:r>
      <w:r w:rsidRPr="00C04D4C">
        <w:rPr>
          <w:rFonts w:ascii="Arial" w:eastAsia="Arial Unicode MS" w:hAnsi="Arial" w:cs="Arial"/>
          <w:noProof/>
          <w:sz w:val="24"/>
          <w:szCs w:val="24"/>
        </w:rPr>
        <w:drawing>
          <wp:inline distT="0" distB="0" distL="0" distR="0" wp14:anchorId="7646A7D6" wp14:editId="0FA1C5DD">
            <wp:extent cx="1008768" cy="245097"/>
            <wp:effectExtent l="0" t="0" r="127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1.jpg"/>
                    <pic:cNvPicPr/>
                  </pic:nvPicPr>
                  <pic:blipFill>
                    <a:blip r:embed="rId14">
                      <a:extLst>
                        <a:ext uri="{28A0092B-C50C-407E-A947-70E740481C1C}">
                          <a14:useLocalDpi xmlns:a14="http://schemas.microsoft.com/office/drawing/2010/main" val="0"/>
                        </a:ext>
                      </a:extLst>
                    </a:blip>
                    <a:stretch>
                      <a:fillRect/>
                    </a:stretch>
                  </pic:blipFill>
                  <pic:spPr>
                    <a:xfrm>
                      <a:off x="0" y="0"/>
                      <a:ext cx="1009075" cy="245172"/>
                    </a:xfrm>
                    <a:prstGeom prst="rect">
                      <a:avLst/>
                    </a:prstGeom>
                  </pic:spPr>
                </pic:pic>
              </a:graphicData>
            </a:graphic>
          </wp:inline>
        </w:drawing>
      </w:r>
    </w:p>
    <w:p w:rsidR="00BC66E7" w:rsidRPr="00C04D4C" w:rsidRDefault="00BC66E7" w:rsidP="00637A18">
      <w:pPr>
        <w:spacing w:after="0" w:line="240" w:lineRule="auto"/>
        <w:ind w:firstLine="709"/>
        <w:jc w:val="both"/>
        <w:rPr>
          <w:rFonts w:ascii="Arial" w:eastAsia="Arial Unicode MS" w:hAnsi="Arial" w:cs="Arial"/>
          <w:sz w:val="24"/>
          <w:szCs w:val="24"/>
        </w:rPr>
      </w:pPr>
    </w:p>
    <w:p w:rsidR="00A30D23" w:rsidRPr="00C04D4C" w:rsidRDefault="00A30D23" w:rsidP="00637A18">
      <w:pPr>
        <w:spacing w:after="0" w:line="240" w:lineRule="auto"/>
        <w:ind w:firstLine="709"/>
        <w:jc w:val="both"/>
        <w:rPr>
          <w:rFonts w:ascii="Arial" w:eastAsia="Arial Unicode MS" w:hAnsi="Arial" w:cs="Arial"/>
          <w:sz w:val="24"/>
          <w:szCs w:val="24"/>
        </w:rPr>
      </w:pPr>
      <w:r w:rsidRPr="00C04D4C">
        <w:rPr>
          <w:rFonts w:ascii="Arial" w:eastAsia="Arial Unicode MS" w:hAnsi="Arial" w:cs="Arial"/>
          <w:sz w:val="24"/>
          <w:szCs w:val="24"/>
        </w:rPr>
        <w:t>- для нецилиндрических сосудов:</w:t>
      </w:r>
    </w:p>
    <w:p w:rsidR="00A30D23" w:rsidRPr="00C04D4C" w:rsidRDefault="00A30D23" w:rsidP="00637A18">
      <w:pPr>
        <w:spacing w:after="0" w:line="240" w:lineRule="auto"/>
        <w:ind w:firstLine="709"/>
        <w:jc w:val="both"/>
        <w:rPr>
          <w:rFonts w:ascii="Arial" w:eastAsia="Arial Unicode MS" w:hAnsi="Arial" w:cs="Arial"/>
          <w:sz w:val="24"/>
          <w:szCs w:val="24"/>
        </w:rPr>
      </w:pPr>
    </w:p>
    <w:p w:rsidR="00A30D23" w:rsidRPr="00C04D4C" w:rsidRDefault="00A30D23" w:rsidP="00A30D23">
      <w:pPr>
        <w:spacing w:after="0" w:line="240" w:lineRule="auto"/>
        <w:ind w:firstLine="3544"/>
        <w:jc w:val="both"/>
        <w:rPr>
          <w:rFonts w:ascii="Arial" w:eastAsia="Arial Unicode MS" w:hAnsi="Arial" w:cs="Arial"/>
          <w:sz w:val="24"/>
          <w:szCs w:val="24"/>
        </w:rPr>
      </w:pPr>
      <w:r w:rsidRPr="00C04D4C">
        <w:rPr>
          <w:rFonts w:ascii="Times New Roman" w:hAnsi="Times New Roman"/>
          <w:noProof/>
          <w:sz w:val="24"/>
          <w:szCs w:val="24"/>
        </w:rPr>
        <mc:AlternateContent>
          <mc:Choice Requires="wps">
            <w:drawing>
              <wp:anchor distT="0" distB="0" distL="114300" distR="114300" simplePos="0" relativeHeight="251611136" behindDoc="0" locked="0" layoutInCell="1" allowOverlap="1" wp14:anchorId="4C307232" wp14:editId="7999C9DE">
                <wp:simplePos x="0" y="0"/>
                <wp:positionH relativeFrom="column">
                  <wp:posOffset>3302779</wp:posOffset>
                </wp:positionH>
                <wp:positionV relativeFrom="paragraph">
                  <wp:posOffset>88659</wp:posOffset>
                </wp:positionV>
                <wp:extent cx="272415" cy="340360"/>
                <wp:effectExtent l="0" t="0" r="0" b="254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40360"/>
                        </a:xfrm>
                        <a:prstGeom prst="rect">
                          <a:avLst/>
                        </a:prstGeom>
                        <a:solidFill>
                          <a:srgbClr val="FFFFFF"/>
                        </a:solidFill>
                        <a:ln w="9525">
                          <a:noFill/>
                          <a:miter lim="800000"/>
                          <a:headEnd/>
                          <a:tailEnd/>
                        </a:ln>
                      </wps:spPr>
                      <wps:txbx>
                        <w:txbxContent>
                          <w:p w:rsidR="000D3ACB" w:rsidRPr="00B2485C" w:rsidRDefault="000D3ACB" w:rsidP="00A30D23">
                            <w:pPr>
                              <w:rPr>
                                <w:rFonts w:ascii="Arial" w:hAnsi="Arial" w:cs="Arial"/>
                                <w:sz w:val="24"/>
                                <w:szCs w:val="24"/>
                              </w:rPr>
                            </w:pP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307232" id="Поле 16" o:spid="_x0000_s1029" type="#_x0000_t202" style="position:absolute;left:0;text-align:left;margin-left:260.05pt;margin-top:7pt;width:21.45pt;height:26.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" stroked="f">
                <v:textbox>
                  <w:txbxContent>
                    <w:p w:rsidR="000D3ACB" w:rsidRPr="00B2485C" w:rsidRDefault="000D3ACB" w:rsidP="00A30D23">
                      <w:pPr>
                        <w:rPr>
                          <w:rFonts w:ascii="Arial" w:hAnsi="Arial" w:cs="Arial"/>
                          <w:sz w:val="24"/>
                          <w:szCs w:val="24"/>
                        </w:rPr>
                      </w:pPr>
                      <w:r>
                        <w:rPr>
                          <w:rFonts w:ascii="Arial" w:hAnsi="Arial" w:cs="Arial"/>
                          <w:sz w:val="24"/>
                          <w:szCs w:val="24"/>
                        </w:rPr>
                        <w:t>,</w:t>
                      </w:r>
                    </w:p>
                  </w:txbxContent>
                </v:textbox>
              </v:shape>
            </w:pict>
          </mc:Fallback>
        </mc:AlternateContent>
      </w:r>
      <w:r w:rsidRPr="00C04D4C">
        <w:rPr>
          <w:rFonts w:ascii="Times New Roman" w:hAnsi="Times New Roman"/>
          <w:noProof/>
          <w:sz w:val="24"/>
          <w:szCs w:val="24"/>
        </w:rPr>
        <mc:AlternateContent>
          <mc:Choice Requires="wps">
            <w:drawing>
              <wp:anchor distT="0" distB="0" distL="114300" distR="114300" simplePos="0" relativeHeight="251604992" behindDoc="0" locked="0" layoutInCell="1" allowOverlap="1" wp14:anchorId="1BE24475" wp14:editId="52690B41">
                <wp:simplePos x="0" y="0"/>
                <wp:positionH relativeFrom="column">
                  <wp:posOffset>5667768</wp:posOffset>
                </wp:positionH>
                <wp:positionV relativeFrom="paragraph">
                  <wp:posOffset>98425</wp:posOffset>
                </wp:positionV>
                <wp:extent cx="405353" cy="36703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53" cy="367030"/>
                        </a:xfrm>
                        <a:prstGeom prst="rect">
                          <a:avLst/>
                        </a:prstGeom>
                        <a:solidFill>
                          <a:srgbClr val="FFFFFF"/>
                        </a:solidFill>
                        <a:ln w="9525">
                          <a:noFill/>
                          <a:miter lim="800000"/>
                          <a:headEnd/>
                          <a:tailEnd/>
                        </a:ln>
                      </wps:spPr>
                      <wps:txbx>
                        <w:txbxContent>
                          <w:p w:rsidR="000D3ACB" w:rsidRDefault="000D3ACB" w:rsidP="00A30D23">
                            <w:pPr>
                              <w:rPr>
                                <w:rFonts w:ascii="Arial" w:hAnsi="Arial" w:cs="Arial"/>
                                <w:sz w:val="24"/>
                                <w:szCs w:val="24"/>
                              </w:rPr>
                            </w:pPr>
                            <w:r>
                              <w:rPr>
                                <w:rFonts w:ascii="Arial" w:hAnsi="Arial" w:cs="Arial"/>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E24475" id="Поле 10" o:spid="_x0000_s1030" type="#_x0000_t202" style="position:absolute;left:0;text-align:left;margin-left:446.3pt;margin-top:7.75pt;width:31.9pt;height:28.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" stroked="f">
                <v:textbox>
                  <w:txbxContent>
                    <w:p w:rsidR="000D3ACB" w:rsidRDefault="000D3ACB" w:rsidP="00A30D23">
                      <w:pPr>
                        <w:rPr>
                          <w:rFonts w:ascii="Arial" w:hAnsi="Arial" w:cs="Arial"/>
                          <w:sz w:val="24"/>
                          <w:szCs w:val="24"/>
                        </w:rPr>
                      </w:pPr>
                      <w:r>
                        <w:rPr>
                          <w:rFonts w:ascii="Arial" w:hAnsi="Arial" w:cs="Arial"/>
                          <w:sz w:val="24"/>
                          <w:szCs w:val="24"/>
                        </w:rPr>
                        <w:t>(2)</w:t>
                      </w:r>
                    </w:p>
                  </w:txbxContent>
                </v:textbox>
              </v:shape>
            </w:pict>
          </mc:Fallback>
        </mc:AlternateContent>
      </w:r>
      <w:r w:rsidRPr="00C04D4C">
        <w:rPr>
          <w:rFonts w:ascii="Arial" w:eastAsia="Arial Unicode MS" w:hAnsi="Arial" w:cs="Arial"/>
          <w:noProof/>
          <w:sz w:val="24"/>
          <w:szCs w:val="24"/>
        </w:rPr>
        <w:drawing>
          <wp:inline distT="0" distB="0" distL="0" distR="0" wp14:anchorId="22E192C8" wp14:editId="42C8D826">
            <wp:extent cx="1066919" cy="58446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2.jpg"/>
                    <pic:cNvPicPr/>
                  </pic:nvPicPr>
                  <pic:blipFill>
                    <a:blip r:embed="rId15">
                      <a:extLst>
                        <a:ext uri="{28A0092B-C50C-407E-A947-70E740481C1C}">
                          <a14:useLocalDpi xmlns:a14="http://schemas.microsoft.com/office/drawing/2010/main" val="0"/>
                        </a:ext>
                      </a:extLst>
                    </a:blip>
                    <a:stretch>
                      <a:fillRect/>
                    </a:stretch>
                  </pic:blipFill>
                  <pic:spPr>
                    <a:xfrm>
                      <a:off x="0" y="0"/>
                      <a:ext cx="1066322" cy="584135"/>
                    </a:xfrm>
                    <a:prstGeom prst="rect">
                      <a:avLst/>
                    </a:prstGeom>
                  </pic:spPr>
                </pic:pic>
              </a:graphicData>
            </a:graphic>
          </wp:inline>
        </w:drawing>
      </w:r>
    </w:p>
    <w:p w:rsidR="00BC66E7" w:rsidRPr="00C04D4C" w:rsidRDefault="00A30D23" w:rsidP="00D33CB7">
      <w:pPr>
        <w:spacing w:after="0" w:line="360" w:lineRule="auto"/>
        <w:jc w:val="both"/>
        <w:rPr>
          <w:rFonts w:ascii="Arial" w:eastAsia="Arial Unicode MS" w:hAnsi="Arial" w:cs="Arial"/>
          <w:sz w:val="24"/>
          <w:szCs w:val="24"/>
        </w:rPr>
      </w:pPr>
      <w:r w:rsidRPr="00C04D4C">
        <w:rPr>
          <w:rFonts w:ascii="Arial" w:eastAsia="Arial Unicode MS" w:hAnsi="Arial" w:cs="Arial"/>
          <w:sz w:val="24"/>
          <w:szCs w:val="24"/>
        </w:rPr>
        <w:t xml:space="preserve">где, </w:t>
      </w:r>
      <w:r w:rsidRPr="00C04D4C">
        <w:rPr>
          <w:rFonts w:ascii="Times New Roman" w:eastAsia="Arial Unicode MS" w:hAnsi="Times New Roman"/>
          <w:i/>
          <w:sz w:val="28"/>
          <w:szCs w:val="28"/>
          <w:lang w:val="en-US"/>
        </w:rPr>
        <w:t>C</w:t>
      </w:r>
      <w:r w:rsidRPr="00C04D4C">
        <w:rPr>
          <w:rFonts w:ascii="Arial" w:eastAsia="Arial Unicode MS" w:hAnsi="Arial" w:cs="Arial"/>
          <w:sz w:val="24"/>
          <w:szCs w:val="24"/>
        </w:rPr>
        <w:t xml:space="preserve"> – минимальн</w:t>
      </w:r>
      <w:r w:rsidR="00350707" w:rsidRPr="00C04D4C">
        <w:rPr>
          <w:rFonts w:ascii="Arial" w:eastAsia="Arial Unicode MS" w:hAnsi="Arial" w:cs="Arial"/>
          <w:sz w:val="24"/>
          <w:szCs w:val="24"/>
        </w:rPr>
        <w:t>ая</w:t>
      </w:r>
      <w:r w:rsidRPr="00C04D4C">
        <w:rPr>
          <w:rFonts w:ascii="Arial" w:eastAsia="Arial Unicode MS" w:hAnsi="Arial" w:cs="Arial"/>
          <w:sz w:val="24"/>
          <w:szCs w:val="24"/>
        </w:rPr>
        <w:t xml:space="preserve"> требуем</w:t>
      </w:r>
      <w:r w:rsidR="00350707" w:rsidRPr="00C04D4C">
        <w:rPr>
          <w:rFonts w:ascii="Arial" w:eastAsia="Arial Unicode MS" w:hAnsi="Arial" w:cs="Arial"/>
          <w:sz w:val="24"/>
          <w:szCs w:val="24"/>
        </w:rPr>
        <w:t>ая</w:t>
      </w:r>
      <w:r w:rsidRPr="00C04D4C">
        <w:rPr>
          <w:rFonts w:ascii="Arial" w:eastAsia="Arial Unicode MS" w:hAnsi="Arial" w:cs="Arial"/>
          <w:sz w:val="24"/>
          <w:szCs w:val="24"/>
        </w:rPr>
        <w:t xml:space="preserve"> </w:t>
      </w:r>
      <w:r w:rsidR="00350707" w:rsidRPr="00C04D4C">
        <w:rPr>
          <w:rFonts w:ascii="Arial" w:eastAsia="Arial Unicode MS" w:hAnsi="Arial" w:cs="Arial"/>
          <w:sz w:val="24"/>
          <w:szCs w:val="24"/>
        </w:rPr>
        <w:t>п</w:t>
      </w:r>
      <w:r w:rsidRPr="00C04D4C">
        <w:rPr>
          <w:rFonts w:ascii="Arial" w:eastAsia="Arial Unicode MS" w:hAnsi="Arial" w:cs="Arial"/>
          <w:sz w:val="24"/>
          <w:szCs w:val="24"/>
        </w:rPr>
        <w:t xml:space="preserve">ропускная способность предохранительного устройства, </w:t>
      </w:r>
      <w:r w:rsidR="00350707" w:rsidRPr="00C04D4C">
        <w:rPr>
          <w:rFonts w:ascii="Arial" w:eastAsia="Arial Unicode MS" w:hAnsi="Arial" w:cs="Arial"/>
          <w:sz w:val="24"/>
          <w:szCs w:val="24"/>
        </w:rPr>
        <w:t>кг/с;</w:t>
      </w:r>
    </w:p>
    <w:p w:rsidR="00350707" w:rsidRPr="00C04D4C" w:rsidRDefault="00350707" w:rsidP="00D33CB7">
      <w:pPr>
        <w:spacing w:after="0" w:line="360" w:lineRule="auto"/>
        <w:ind w:firstLine="567"/>
        <w:jc w:val="both"/>
        <w:rPr>
          <w:rFonts w:ascii="Arial" w:eastAsia="Arial Unicode MS" w:hAnsi="Arial" w:cs="Arial"/>
          <w:sz w:val="24"/>
          <w:szCs w:val="24"/>
        </w:rPr>
      </w:pPr>
      <w:r w:rsidRPr="00C04D4C">
        <w:rPr>
          <w:rFonts w:ascii="Times New Roman" w:eastAsia="Arial Unicode MS" w:hAnsi="Times New Roman"/>
          <w:i/>
          <w:sz w:val="28"/>
          <w:szCs w:val="28"/>
          <w:lang w:val="en-US"/>
        </w:rPr>
        <w:t>D</w:t>
      </w:r>
      <w:r w:rsidRPr="00C04D4C">
        <w:rPr>
          <w:rFonts w:ascii="Arial" w:eastAsia="Arial Unicode MS" w:hAnsi="Arial" w:cs="Arial"/>
          <w:sz w:val="24"/>
          <w:szCs w:val="24"/>
        </w:rPr>
        <w:t xml:space="preserve"> – наружный диаметр сосуда, м;</w:t>
      </w:r>
    </w:p>
    <w:p w:rsidR="00350707" w:rsidRPr="00C04D4C" w:rsidRDefault="00350707" w:rsidP="00D33CB7">
      <w:pPr>
        <w:spacing w:after="0" w:line="360" w:lineRule="auto"/>
        <w:ind w:firstLine="567"/>
        <w:jc w:val="both"/>
        <w:rPr>
          <w:rFonts w:ascii="Arial" w:eastAsia="Arial Unicode MS" w:hAnsi="Arial" w:cs="Arial"/>
          <w:sz w:val="24"/>
          <w:szCs w:val="24"/>
        </w:rPr>
      </w:pPr>
      <w:r w:rsidRPr="00C04D4C">
        <w:rPr>
          <w:rFonts w:ascii="Times New Roman" w:eastAsia="Arial Unicode MS" w:hAnsi="Times New Roman"/>
          <w:i/>
          <w:sz w:val="28"/>
          <w:szCs w:val="28"/>
          <w:lang w:val="en-US"/>
        </w:rPr>
        <w:t>L</w:t>
      </w:r>
      <w:r w:rsidRPr="00C04D4C">
        <w:rPr>
          <w:rFonts w:ascii="Arial" w:eastAsia="Arial Unicode MS" w:hAnsi="Arial" w:cs="Arial"/>
          <w:sz w:val="24"/>
          <w:szCs w:val="24"/>
        </w:rPr>
        <w:t xml:space="preserve"> – длина сосуда, м;</w:t>
      </w:r>
    </w:p>
    <w:p w:rsidR="00350707" w:rsidRPr="00C04D4C" w:rsidRDefault="00350707" w:rsidP="00D33CB7">
      <w:pPr>
        <w:spacing w:after="0" w:line="360" w:lineRule="auto"/>
        <w:ind w:firstLine="567"/>
        <w:jc w:val="both"/>
        <w:rPr>
          <w:rFonts w:ascii="Arial" w:eastAsia="Arial Unicode MS" w:hAnsi="Arial" w:cs="Arial"/>
          <w:sz w:val="24"/>
          <w:szCs w:val="24"/>
        </w:rPr>
      </w:pPr>
      <w:r w:rsidRPr="00C04D4C">
        <w:rPr>
          <w:rFonts w:ascii="Times New Roman" w:eastAsia="Arial Unicode MS" w:hAnsi="Times New Roman"/>
          <w:i/>
          <w:sz w:val="28"/>
          <w:szCs w:val="28"/>
        </w:rPr>
        <w:t xml:space="preserve">f </w:t>
      </w:r>
      <w:r w:rsidRPr="00C04D4C">
        <w:rPr>
          <w:rFonts w:ascii="Arial" w:eastAsia="Arial Unicode MS" w:hAnsi="Arial" w:cs="Arial"/>
          <w:sz w:val="24"/>
          <w:szCs w:val="24"/>
        </w:rPr>
        <w:t xml:space="preserve">– коэффициент, </w:t>
      </w:r>
      <w:r w:rsidR="00C113D8" w:rsidRPr="00C04D4C">
        <w:rPr>
          <w:rFonts w:ascii="Arial" w:eastAsia="Arial Unicode MS" w:hAnsi="Arial" w:cs="Arial"/>
          <w:sz w:val="24"/>
          <w:szCs w:val="24"/>
        </w:rPr>
        <w:t>зависящий от</w:t>
      </w:r>
      <w:r w:rsidRPr="00C04D4C">
        <w:rPr>
          <w:rFonts w:ascii="Arial" w:eastAsia="Arial Unicode MS" w:hAnsi="Arial" w:cs="Arial"/>
          <w:sz w:val="24"/>
          <w:szCs w:val="24"/>
        </w:rPr>
        <w:t xml:space="preserve"> тип</w:t>
      </w:r>
      <w:r w:rsidR="00C113D8" w:rsidRPr="00C04D4C">
        <w:rPr>
          <w:rFonts w:ascii="Arial" w:eastAsia="Arial Unicode MS" w:hAnsi="Arial" w:cs="Arial"/>
          <w:sz w:val="24"/>
          <w:szCs w:val="24"/>
        </w:rPr>
        <w:t>а</w:t>
      </w:r>
      <w:r w:rsidRPr="00C04D4C">
        <w:rPr>
          <w:rFonts w:ascii="Arial" w:eastAsia="Arial Unicode MS" w:hAnsi="Arial" w:cs="Arial"/>
          <w:sz w:val="24"/>
          <w:szCs w:val="24"/>
        </w:rPr>
        <w:t xml:space="preserve"> хладагента</w:t>
      </w:r>
      <w:r w:rsidR="00C325C9" w:rsidRPr="00C04D4C">
        <w:rPr>
          <w:rFonts w:ascii="Arial" w:eastAsia="Arial Unicode MS" w:hAnsi="Arial" w:cs="Arial"/>
          <w:sz w:val="24"/>
          <w:szCs w:val="24"/>
        </w:rPr>
        <w:t>,</w:t>
      </w:r>
      <w:r w:rsidRPr="00C04D4C">
        <w:rPr>
          <w:rFonts w:ascii="Arial" w:eastAsia="Arial Unicode MS" w:hAnsi="Arial" w:cs="Arial"/>
          <w:sz w:val="24"/>
          <w:szCs w:val="24"/>
        </w:rPr>
        <w:t xml:space="preserve"> кг</w:t>
      </w:r>
      <w:r w:rsidR="00C325C9" w:rsidRPr="00C04D4C">
        <w:rPr>
          <w:rFonts w:ascii="Arial" w:eastAsia="Arial Unicode MS" w:hAnsi="Arial" w:cs="Arial"/>
          <w:sz w:val="24"/>
          <w:szCs w:val="24"/>
        </w:rPr>
        <w:t>/</w:t>
      </w:r>
      <w:r w:rsidR="0022025D" w:rsidRPr="00C04D4C">
        <w:rPr>
          <w:rFonts w:ascii="Arial" w:eastAsia="Arial Unicode MS" w:hAnsi="Arial" w:cs="Arial"/>
          <w:sz w:val="24"/>
          <w:szCs w:val="24"/>
        </w:rPr>
        <w:t>(</w:t>
      </w:r>
      <w:r w:rsidRPr="00C04D4C">
        <w:rPr>
          <w:rFonts w:ascii="Arial" w:eastAsia="Arial Unicode MS" w:hAnsi="Arial" w:cs="Arial"/>
          <w:sz w:val="24"/>
          <w:szCs w:val="24"/>
        </w:rPr>
        <w:t>с</w:t>
      </w:r>
      <w:r w:rsidR="00C325C9" w:rsidRPr="00C04D4C">
        <w:rPr>
          <w:rFonts w:ascii="Arial" w:eastAsia="Arial Unicode MS" w:hAnsi="Arial" w:cs="Arial"/>
          <w:sz w:val="24"/>
          <w:szCs w:val="24"/>
        </w:rPr>
        <w:t>·</w:t>
      </w:r>
      <w:r w:rsidRPr="00C04D4C">
        <w:rPr>
          <w:rFonts w:ascii="Arial" w:eastAsia="Arial Unicode MS" w:hAnsi="Arial" w:cs="Arial"/>
          <w:sz w:val="24"/>
          <w:szCs w:val="24"/>
        </w:rPr>
        <w:t>м</w:t>
      </w:r>
      <w:r w:rsidRPr="00C04D4C">
        <w:rPr>
          <w:rFonts w:ascii="Arial" w:eastAsia="Arial Unicode MS" w:hAnsi="Arial" w:cs="Arial"/>
          <w:sz w:val="24"/>
          <w:szCs w:val="24"/>
          <w:vertAlign w:val="superscript"/>
        </w:rPr>
        <w:t>2</w:t>
      </w:r>
      <w:r w:rsidR="0022025D" w:rsidRPr="00C04D4C">
        <w:rPr>
          <w:rFonts w:ascii="Arial" w:eastAsia="Arial Unicode MS" w:hAnsi="Arial" w:cs="Arial"/>
          <w:sz w:val="24"/>
          <w:szCs w:val="24"/>
        </w:rPr>
        <w:t>)</w:t>
      </w:r>
      <w:r w:rsidRPr="00C04D4C">
        <w:rPr>
          <w:rFonts w:ascii="Arial" w:eastAsia="Arial Unicode MS" w:hAnsi="Arial" w:cs="Arial"/>
          <w:sz w:val="24"/>
          <w:szCs w:val="24"/>
        </w:rPr>
        <w:t>;</w:t>
      </w:r>
    </w:p>
    <w:p w:rsidR="00350707" w:rsidRPr="00C04D4C" w:rsidRDefault="00350707" w:rsidP="00D33CB7">
      <w:pPr>
        <w:spacing w:after="0" w:line="360" w:lineRule="auto"/>
        <w:ind w:firstLine="567"/>
        <w:jc w:val="both"/>
        <w:rPr>
          <w:rFonts w:ascii="Arial" w:eastAsia="Arial Unicode MS" w:hAnsi="Arial" w:cs="Arial"/>
          <w:sz w:val="24"/>
          <w:szCs w:val="24"/>
        </w:rPr>
      </w:pPr>
      <w:r w:rsidRPr="00C04D4C">
        <w:rPr>
          <w:rFonts w:ascii="Times New Roman" w:eastAsia="Arial Unicode MS" w:hAnsi="Times New Roman"/>
          <w:i/>
          <w:sz w:val="28"/>
          <w:szCs w:val="28"/>
          <w:lang w:val="en-US"/>
        </w:rPr>
        <w:t>S</w:t>
      </w:r>
      <w:r w:rsidRPr="00C04D4C">
        <w:rPr>
          <w:rFonts w:ascii="Arial" w:eastAsia="Arial Unicode MS" w:hAnsi="Arial" w:cs="Arial"/>
          <w:sz w:val="24"/>
          <w:szCs w:val="24"/>
        </w:rPr>
        <w:t xml:space="preserve"> – площадь внешней поверхности нецилиндрического сосуда, м</w:t>
      </w:r>
      <w:r w:rsidRPr="00C04D4C">
        <w:rPr>
          <w:rFonts w:ascii="Arial" w:eastAsia="Arial Unicode MS" w:hAnsi="Arial" w:cs="Arial"/>
          <w:sz w:val="24"/>
          <w:szCs w:val="24"/>
          <w:vertAlign w:val="superscript"/>
        </w:rPr>
        <w:t>2</w:t>
      </w:r>
      <w:r w:rsidRPr="00C04D4C">
        <w:rPr>
          <w:rFonts w:ascii="Arial" w:eastAsia="Arial Unicode MS" w:hAnsi="Arial" w:cs="Arial"/>
          <w:sz w:val="24"/>
          <w:szCs w:val="24"/>
        </w:rPr>
        <w:t>;</w:t>
      </w:r>
    </w:p>
    <w:p w:rsidR="00BC66E7" w:rsidRPr="00C04D4C" w:rsidRDefault="00BC66E7" w:rsidP="00D33CB7">
      <w:pPr>
        <w:spacing w:after="0" w:line="360" w:lineRule="auto"/>
        <w:ind w:firstLine="709"/>
        <w:jc w:val="both"/>
        <w:rPr>
          <w:rFonts w:ascii="Arial" w:eastAsia="Arial Unicode MS" w:hAnsi="Arial" w:cs="Arial"/>
          <w:sz w:val="24"/>
          <w:szCs w:val="24"/>
        </w:rPr>
      </w:pPr>
    </w:p>
    <w:p w:rsidR="00C325C9" w:rsidRPr="00C04D4C" w:rsidRDefault="00C325C9" w:rsidP="00D33CB7">
      <w:pPr>
        <w:spacing w:after="0" w:line="360" w:lineRule="auto"/>
        <w:ind w:firstLine="709"/>
        <w:jc w:val="both"/>
        <w:rPr>
          <w:rFonts w:ascii="Arial" w:eastAsia="Arial Unicode MS" w:hAnsi="Arial" w:cs="Arial"/>
          <w:spacing w:val="20"/>
        </w:rPr>
      </w:pPr>
      <w:r w:rsidRPr="00C04D4C">
        <w:rPr>
          <w:rFonts w:ascii="Arial" w:eastAsia="Arial Unicode MS" w:hAnsi="Arial" w:cs="Arial"/>
          <w:spacing w:val="20"/>
        </w:rPr>
        <w:t>Примечания</w:t>
      </w:r>
    </w:p>
    <w:p w:rsidR="00BC66E7" w:rsidRPr="00C04D4C" w:rsidRDefault="00C325C9" w:rsidP="00D33CB7">
      <w:pPr>
        <w:spacing w:after="0" w:line="360" w:lineRule="auto"/>
        <w:ind w:firstLine="709"/>
        <w:jc w:val="both"/>
        <w:rPr>
          <w:rFonts w:ascii="Arial" w:eastAsia="Arial Unicode MS" w:hAnsi="Arial" w:cs="Arial"/>
        </w:rPr>
      </w:pPr>
      <w:r w:rsidRPr="00C04D4C">
        <w:rPr>
          <w:rFonts w:ascii="Arial" w:eastAsia="Arial Unicode MS" w:hAnsi="Arial" w:cs="Arial"/>
        </w:rPr>
        <w:t>1 В случае, когда присутствуют горючие материала в пределах 6,1 м от сосуда, зн</w:t>
      </w:r>
      <w:r w:rsidRPr="00C04D4C">
        <w:rPr>
          <w:rFonts w:ascii="Arial" w:eastAsia="Arial Unicode MS" w:hAnsi="Arial" w:cs="Arial"/>
        </w:rPr>
        <w:t>а</w:t>
      </w:r>
      <w:r w:rsidRPr="00C04D4C">
        <w:rPr>
          <w:rFonts w:ascii="Arial" w:eastAsia="Arial Unicode MS" w:hAnsi="Arial" w:cs="Arial"/>
        </w:rPr>
        <w:t xml:space="preserve">чение </w:t>
      </w:r>
      <w:r w:rsidRPr="00C04D4C">
        <w:rPr>
          <w:rFonts w:ascii="Times New Roman" w:eastAsia="Arial Unicode MS" w:hAnsi="Times New Roman"/>
          <w:i/>
          <w:sz w:val="28"/>
          <w:szCs w:val="28"/>
        </w:rPr>
        <w:t xml:space="preserve">f </w:t>
      </w:r>
      <w:r w:rsidRPr="00C04D4C">
        <w:rPr>
          <w:rFonts w:ascii="Arial" w:eastAsia="Arial Unicode MS" w:hAnsi="Arial" w:cs="Arial"/>
        </w:rPr>
        <w:t>следует умножить на 2,5.</w:t>
      </w:r>
    </w:p>
    <w:p w:rsidR="00C325C9" w:rsidRPr="00C04D4C" w:rsidRDefault="00C325C9" w:rsidP="00D33CB7">
      <w:pPr>
        <w:spacing w:after="0" w:line="360" w:lineRule="auto"/>
        <w:ind w:firstLine="709"/>
        <w:jc w:val="both"/>
        <w:rPr>
          <w:rFonts w:ascii="Arial" w:eastAsia="Arial Unicode MS" w:hAnsi="Arial" w:cs="Arial"/>
        </w:rPr>
      </w:pPr>
      <w:r w:rsidRPr="00C04D4C">
        <w:rPr>
          <w:rFonts w:ascii="Arial" w:eastAsia="Arial Unicode MS" w:hAnsi="Arial" w:cs="Arial"/>
        </w:rPr>
        <w:t xml:space="preserve">2 </w:t>
      </w:r>
      <w:r w:rsidR="007301C5" w:rsidRPr="00C04D4C">
        <w:rPr>
          <w:rFonts w:ascii="Arial" w:eastAsia="Arial Unicode MS" w:hAnsi="Arial" w:cs="Arial"/>
        </w:rPr>
        <w:t>Настоящая формула основана на условиях возможности возникновения огня для специфичных условий предохранительных клапанов. Более подробно расчеты для других условий, например с внутренними источниками тепла или при использовании предохран</w:t>
      </w:r>
      <w:r w:rsidR="007301C5" w:rsidRPr="00C04D4C">
        <w:rPr>
          <w:rFonts w:ascii="Arial" w:eastAsia="Arial Unicode MS" w:hAnsi="Arial" w:cs="Arial"/>
        </w:rPr>
        <w:t>и</w:t>
      </w:r>
      <w:r w:rsidR="007301C5" w:rsidRPr="00C04D4C">
        <w:rPr>
          <w:rFonts w:ascii="Arial" w:eastAsia="Arial Unicode MS" w:hAnsi="Arial" w:cs="Arial"/>
        </w:rPr>
        <w:t>тельных клапанов с различными настройками</w:t>
      </w:r>
      <w:r w:rsidR="00EF69F0" w:rsidRPr="00C04D4C">
        <w:rPr>
          <w:rFonts w:ascii="Arial" w:eastAsia="Arial Unicode MS" w:hAnsi="Arial" w:cs="Arial"/>
        </w:rPr>
        <w:t xml:space="preserve"> установлены в EN 13136[]</w:t>
      </w:r>
    </w:p>
    <w:p w:rsidR="00551529" w:rsidRPr="00C04D4C" w:rsidRDefault="00551529" w:rsidP="00637A18">
      <w:pPr>
        <w:spacing w:after="0" w:line="240" w:lineRule="auto"/>
        <w:ind w:firstLine="709"/>
        <w:jc w:val="both"/>
        <w:rPr>
          <w:rFonts w:ascii="Arial" w:eastAsia="Arial Unicode MS" w:hAnsi="Arial" w:cs="Arial"/>
          <w:sz w:val="24"/>
          <w:szCs w:val="24"/>
        </w:rPr>
      </w:pPr>
    </w:p>
    <w:p w:rsidR="00C113D8" w:rsidRPr="00C04D4C" w:rsidRDefault="00C113D8" w:rsidP="00C113D8">
      <w:pPr>
        <w:spacing w:after="0" w:line="240" w:lineRule="auto"/>
        <w:jc w:val="both"/>
        <w:rPr>
          <w:rFonts w:ascii="Arial" w:eastAsia="Arial Unicode MS" w:hAnsi="Arial" w:cs="Arial"/>
          <w:sz w:val="24"/>
          <w:szCs w:val="24"/>
        </w:rPr>
      </w:pPr>
      <w:r w:rsidRPr="00C04D4C">
        <w:rPr>
          <w:rFonts w:ascii="Arial" w:eastAsia="Arial Unicode MS" w:hAnsi="Arial" w:cs="Arial"/>
          <w:spacing w:val="20"/>
          <w:sz w:val="24"/>
          <w:szCs w:val="24"/>
        </w:rPr>
        <w:t>Таблица 7</w:t>
      </w:r>
      <w:r w:rsidRPr="00C04D4C">
        <w:rPr>
          <w:rFonts w:ascii="Arial" w:eastAsia="Arial Unicode MS" w:hAnsi="Arial" w:cs="Arial"/>
          <w:sz w:val="24"/>
          <w:szCs w:val="24"/>
        </w:rPr>
        <w:t xml:space="preserve"> — Значение коэффициента </w:t>
      </w:r>
      <w:r w:rsidRPr="00C04D4C">
        <w:rPr>
          <w:rFonts w:ascii="Times New Roman" w:eastAsia="Arial Unicode MS" w:hAnsi="Times New Roman"/>
          <w:i/>
          <w:sz w:val="28"/>
          <w:szCs w:val="28"/>
          <w:lang w:val="en-US"/>
        </w:rPr>
        <w:t>f</w:t>
      </w:r>
      <w:r w:rsidRPr="00C04D4C">
        <w:rPr>
          <w:rFonts w:ascii="Arial" w:eastAsia="Arial Unicode MS" w:hAnsi="Arial" w:cs="Arial"/>
          <w:sz w:val="24"/>
          <w:szCs w:val="24"/>
        </w:rPr>
        <w:t>, зависящ</w:t>
      </w:r>
      <w:r w:rsidR="0022025D" w:rsidRPr="00C04D4C">
        <w:rPr>
          <w:rFonts w:ascii="Arial" w:eastAsia="Arial Unicode MS" w:hAnsi="Arial" w:cs="Arial"/>
          <w:sz w:val="24"/>
          <w:szCs w:val="24"/>
        </w:rPr>
        <w:t>его</w:t>
      </w:r>
      <w:r w:rsidRPr="00C04D4C">
        <w:rPr>
          <w:rFonts w:ascii="Arial" w:eastAsia="Arial Unicode MS" w:hAnsi="Arial" w:cs="Arial"/>
          <w:sz w:val="24"/>
          <w:szCs w:val="24"/>
        </w:rPr>
        <w:t xml:space="preserve"> от типа хладагента (при и</w:t>
      </w:r>
      <w:r w:rsidRPr="00C04D4C">
        <w:rPr>
          <w:rFonts w:ascii="Arial" w:eastAsia="Arial Unicode MS" w:hAnsi="Arial" w:cs="Arial"/>
          <w:sz w:val="24"/>
          <w:szCs w:val="24"/>
        </w:rPr>
        <w:t>с</w:t>
      </w:r>
      <w:r w:rsidRPr="00C04D4C">
        <w:rPr>
          <w:rFonts w:ascii="Arial" w:eastAsia="Arial Unicode MS" w:hAnsi="Arial" w:cs="Arial"/>
          <w:sz w:val="24"/>
          <w:szCs w:val="24"/>
        </w:rPr>
        <w:t>пользовании на стороне низкого давления каскадной системы с ограниченной з</w:t>
      </w:r>
      <w:r w:rsidRPr="00C04D4C">
        <w:rPr>
          <w:rFonts w:ascii="Arial" w:eastAsia="Arial Unicode MS" w:hAnsi="Arial" w:cs="Arial"/>
          <w:sz w:val="24"/>
          <w:szCs w:val="24"/>
        </w:rPr>
        <w:t>а</w:t>
      </w:r>
      <w:r w:rsidRPr="00C04D4C">
        <w:rPr>
          <w:rFonts w:ascii="Arial" w:eastAsia="Arial Unicode MS" w:hAnsi="Arial" w:cs="Arial"/>
          <w:sz w:val="24"/>
          <w:szCs w:val="24"/>
        </w:rPr>
        <w:t>правкой)</w:t>
      </w:r>
    </w:p>
    <w:tbl>
      <w:tblPr>
        <w:tblStyle w:val="af2"/>
        <w:tblW w:w="0" w:type="auto"/>
        <w:tblInd w:w="108" w:type="dxa"/>
        <w:tblLook w:val="04A0" w:firstRow="1" w:lastRow="0" w:firstColumn="1" w:lastColumn="0" w:noHBand="0" w:noVBand="1"/>
      </w:tblPr>
      <w:tblGrid>
        <w:gridCol w:w="4734"/>
        <w:gridCol w:w="4764"/>
      </w:tblGrid>
      <w:tr w:rsidR="00C113D8" w:rsidRPr="00C04D4C" w:rsidTr="0022025D">
        <w:tc>
          <w:tcPr>
            <w:tcW w:w="4734" w:type="dxa"/>
            <w:tcBorders>
              <w:bottom w:val="double" w:sz="4" w:space="0" w:color="auto"/>
            </w:tcBorders>
          </w:tcPr>
          <w:p w:rsidR="00C113D8" w:rsidRPr="00C04D4C" w:rsidRDefault="00C113D8" w:rsidP="0022025D">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Хладагент</w:t>
            </w:r>
          </w:p>
        </w:tc>
        <w:tc>
          <w:tcPr>
            <w:tcW w:w="4764" w:type="dxa"/>
            <w:tcBorders>
              <w:bottom w:val="double" w:sz="4" w:space="0" w:color="auto"/>
            </w:tcBorders>
          </w:tcPr>
          <w:p w:rsidR="00C113D8" w:rsidRPr="00C04D4C" w:rsidRDefault="00C113D8" w:rsidP="0022025D">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 xml:space="preserve">Значение, </w:t>
            </w:r>
            <w:r w:rsidRPr="00C04D4C">
              <w:rPr>
                <w:rFonts w:ascii="Times New Roman" w:eastAsia="Arial Unicode MS" w:hAnsi="Times New Roman"/>
                <w:i/>
                <w:sz w:val="28"/>
                <w:szCs w:val="28"/>
                <w:lang w:val="en-US"/>
              </w:rPr>
              <w:t>f</w:t>
            </w:r>
            <w:r w:rsidR="0022025D" w:rsidRPr="00C04D4C">
              <w:rPr>
                <w:rFonts w:ascii="Times New Roman" w:eastAsia="Arial Unicode MS" w:hAnsi="Times New Roman"/>
                <w:i/>
                <w:sz w:val="28"/>
                <w:szCs w:val="28"/>
              </w:rPr>
              <w:t xml:space="preserve"> </w:t>
            </w:r>
            <w:r w:rsidR="0022025D" w:rsidRPr="00C04D4C">
              <w:rPr>
                <w:rFonts w:ascii="Times New Roman" w:eastAsia="Arial Unicode MS" w:hAnsi="Times New Roman"/>
                <w:sz w:val="28"/>
                <w:szCs w:val="28"/>
                <w:vertAlign w:val="superscript"/>
                <w:lang w:val="en-US"/>
              </w:rPr>
              <w:t>a</w:t>
            </w:r>
            <w:r w:rsidR="0022025D" w:rsidRPr="00C04D4C">
              <w:rPr>
                <w:rFonts w:ascii="Arial" w:eastAsia="Arial Unicode MS" w:hAnsi="Arial" w:cs="Arial"/>
                <w:sz w:val="24"/>
                <w:szCs w:val="24"/>
              </w:rPr>
              <w:t>, кг/(с·м</w:t>
            </w:r>
            <w:r w:rsidR="0022025D" w:rsidRPr="00C04D4C">
              <w:rPr>
                <w:rFonts w:ascii="Arial" w:eastAsia="Arial Unicode MS" w:hAnsi="Arial" w:cs="Arial"/>
                <w:sz w:val="24"/>
                <w:szCs w:val="24"/>
                <w:vertAlign w:val="superscript"/>
              </w:rPr>
              <w:t>2</w:t>
            </w:r>
            <w:r w:rsidR="0022025D" w:rsidRPr="00C04D4C">
              <w:rPr>
                <w:rFonts w:ascii="Arial" w:eastAsia="Arial Unicode MS" w:hAnsi="Arial" w:cs="Arial"/>
                <w:sz w:val="24"/>
                <w:szCs w:val="24"/>
              </w:rPr>
              <w:t>)</w:t>
            </w:r>
          </w:p>
        </w:tc>
      </w:tr>
      <w:tr w:rsidR="00C113D8" w:rsidRPr="00C04D4C" w:rsidTr="005C0F84">
        <w:tc>
          <w:tcPr>
            <w:tcW w:w="4734" w:type="dxa"/>
            <w:tcBorders>
              <w:top w:val="double" w:sz="4" w:space="0" w:color="auto"/>
            </w:tcBorders>
          </w:tcPr>
          <w:p w:rsidR="0022025D" w:rsidRPr="00C04D4C" w:rsidRDefault="0022025D" w:rsidP="00C113D8">
            <w:pPr>
              <w:spacing w:after="0" w:line="240" w:lineRule="auto"/>
              <w:jc w:val="both"/>
              <w:rPr>
                <w:rFonts w:ascii="Arial" w:eastAsia="Arial Unicode MS" w:hAnsi="Arial" w:cs="Arial"/>
                <w:sz w:val="24"/>
                <w:szCs w:val="24"/>
              </w:rPr>
            </w:pPr>
            <w:r w:rsidRPr="00C04D4C">
              <w:rPr>
                <w:rFonts w:ascii="Arial" w:eastAsia="Arial Unicode MS" w:hAnsi="Arial" w:cs="Arial"/>
                <w:sz w:val="24"/>
                <w:szCs w:val="24"/>
              </w:rPr>
              <w:t xml:space="preserve">R-23, R-170, R-744, R-1150, R-508A, </w:t>
            </w:r>
          </w:p>
          <w:p w:rsidR="00C113D8" w:rsidRPr="00C04D4C" w:rsidRDefault="0022025D" w:rsidP="00C113D8">
            <w:pPr>
              <w:spacing w:after="0" w:line="240" w:lineRule="auto"/>
              <w:jc w:val="both"/>
              <w:rPr>
                <w:rFonts w:ascii="Arial" w:eastAsia="Arial Unicode MS" w:hAnsi="Arial" w:cs="Arial"/>
                <w:sz w:val="24"/>
                <w:szCs w:val="24"/>
              </w:rPr>
            </w:pPr>
            <w:r w:rsidRPr="00C04D4C">
              <w:rPr>
                <w:rFonts w:ascii="Arial" w:eastAsia="Arial Unicode MS" w:hAnsi="Arial" w:cs="Arial"/>
                <w:sz w:val="24"/>
                <w:szCs w:val="24"/>
              </w:rPr>
              <w:t>R-508B</w:t>
            </w:r>
          </w:p>
        </w:tc>
        <w:tc>
          <w:tcPr>
            <w:tcW w:w="4764" w:type="dxa"/>
            <w:tcBorders>
              <w:top w:val="double" w:sz="4" w:space="0" w:color="auto"/>
            </w:tcBorders>
            <w:vAlign w:val="center"/>
          </w:tcPr>
          <w:p w:rsidR="00C113D8" w:rsidRPr="00C04D4C" w:rsidRDefault="0022025D" w:rsidP="005C0F84">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0,082</w:t>
            </w:r>
          </w:p>
        </w:tc>
      </w:tr>
      <w:tr w:rsidR="00C113D8" w:rsidRPr="00C04D4C" w:rsidTr="005C0F84">
        <w:tc>
          <w:tcPr>
            <w:tcW w:w="4734" w:type="dxa"/>
          </w:tcPr>
          <w:p w:rsidR="00C113D8" w:rsidRPr="00C04D4C" w:rsidRDefault="0022025D" w:rsidP="00C113D8">
            <w:pPr>
              <w:spacing w:after="0" w:line="240" w:lineRule="auto"/>
              <w:jc w:val="both"/>
              <w:rPr>
                <w:rFonts w:ascii="Arial" w:eastAsia="Arial Unicode MS" w:hAnsi="Arial" w:cs="Arial"/>
                <w:sz w:val="24"/>
                <w:szCs w:val="24"/>
              </w:rPr>
            </w:pPr>
            <w:r w:rsidRPr="00C04D4C">
              <w:rPr>
                <w:rFonts w:ascii="Arial" w:eastAsia="Arial Unicode MS" w:hAnsi="Arial" w:cs="Arial"/>
                <w:sz w:val="24"/>
                <w:szCs w:val="24"/>
              </w:rPr>
              <w:t>R-13, R-13B1, R-503</w:t>
            </w:r>
          </w:p>
        </w:tc>
        <w:tc>
          <w:tcPr>
            <w:tcW w:w="4764" w:type="dxa"/>
            <w:vAlign w:val="center"/>
          </w:tcPr>
          <w:p w:rsidR="00C113D8" w:rsidRPr="00C04D4C" w:rsidRDefault="0022025D" w:rsidP="005C0F84">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0,163</w:t>
            </w:r>
          </w:p>
        </w:tc>
      </w:tr>
      <w:tr w:rsidR="00C113D8" w:rsidRPr="00C04D4C" w:rsidTr="005C0F84">
        <w:tc>
          <w:tcPr>
            <w:tcW w:w="4734" w:type="dxa"/>
          </w:tcPr>
          <w:p w:rsidR="00C113D8" w:rsidRPr="00C04D4C" w:rsidRDefault="0022025D" w:rsidP="00C113D8">
            <w:pPr>
              <w:spacing w:after="0" w:line="240" w:lineRule="auto"/>
              <w:jc w:val="both"/>
              <w:rPr>
                <w:rFonts w:ascii="Arial" w:eastAsia="Arial Unicode MS" w:hAnsi="Arial" w:cs="Arial"/>
                <w:sz w:val="24"/>
                <w:szCs w:val="24"/>
              </w:rPr>
            </w:pPr>
            <w:r w:rsidRPr="00C04D4C">
              <w:rPr>
                <w:rFonts w:ascii="Arial" w:eastAsia="Arial Unicode MS" w:hAnsi="Arial" w:cs="Arial"/>
                <w:sz w:val="24"/>
                <w:szCs w:val="24"/>
              </w:rPr>
              <w:t>R-14</w:t>
            </w:r>
          </w:p>
        </w:tc>
        <w:tc>
          <w:tcPr>
            <w:tcW w:w="4764" w:type="dxa"/>
            <w:vAlign w:val="center"/>
          </w:tcPr>
          <w:p w:rsidR="00C113D8" w:rsidRPr="00C04D4C" w:rsidRDefault="0022025D" w:rsidP="005C0F84">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0,203</w:t>
            </w:r>
          </w:p>
        </w:tc>
      </w:tr>
      <w:tr w:rsidR="0022025D" w:rsidRPr="00C04D4C" w:rsidTr="0022025D">
        <w:tc>
          <w:tcPr>
            <w:tcW w:w="9498" w:type="dxa"/>
            <w:gridSpan w:val="2"/>
          </w:tcPr>
          <w:p w:rsidR="0022025D" w:rsidRPr="00C04D4C" w:rsidRDefault="0022025D" w:rsidP="00C113D8">
            <w:pPr>
              <w:spacing w:after="0" w:line="240" w:lineRule="auto"/>
              <w:jc w:val="both"/>
              <w:rPr>
                <w:rFonts w:ascii="Arial" w:eastAsia="Arial Unicode MS" w:hAnsi="Arial" w:cs="Arial"/>
                <w:sz w:val="24"/>
                <w:szCs w:val="24"/>
                <w:lang w:val="en-US"/>
              </w:rPr>
            </w:pPr>
            <w:r w:rsidRPr="00C04D4C">
              <w:rPr>
                <w:rFonts w:ascii="Times New Roman" w:eastAsia="Arial Unicode MS" w:hAnsi="Times New Roman"/>
                <w:sz w:val="28"/>
                <w:szCs w:val="28"/>
                <w:vertAlign w:val="superscript"/>
                <w:lang w:val="en-US"/>
              </w:rPr>
              <w:t>a</w:t>
            </w:r>
            <w:r w:rsidRPr="00C04D4C">
              <w:rPr>
                <w:rFonts w:ascii="Times New Roman" w:eastAsia="Arial Unicode MS" w:hAnsi="Times New Roman"/>
                <w:sz w:val="28"/>
                <w:szCs w:val="28"/>
                <w:vertAlign w:val="superscript"/>
              </w:rPr>
              <w:t xml:space="preserve"> </w:t>
            </w:r>
            <w:r w:rsidRPr="00C04D4C">
              <w:rPr>
                <w:rFonts w:ascii="Arial" w:eastAsia="Arial Unicode MS" w:hAnsi="Arial" w:cs="Arial"/>
              </w:rPr>
              <w:t>Значения из ASHRAE 15</w:t>
            </w:r>
            <w:r w:rsidRPr="00C04D4C">
              <w:rPr>
                <w:rFonts w:ascii="Arial" w:eastAsia="Arial Unicode MS" w:hAnsi="Arial" w:cs="Arial"/>
                <w:lang w:val="en-US"/>
              </w:rPr>
              <w:t>[]</w:t>
            </w:r>
          </w:p>
        </w:tc>
      </w:tr>
    </w:tbl>
    <w:p w:rsidR="00C113D8" w:rsidRPr="00C04D4C" w:rsidRDefault="00C113D8" w:rsidP="00C113D8">
      <w:pPr>
        <w:spacing w:after="0" w:line="240" w:lineRule="auto"/>
        <w:jc w:val="both"/>
        <w:rPr>
          <w:rFonts w:ascii="Arial" w:eastAsia="Arial Unicode MS" w:hAnsi="Arial" w:cs="Arial"/>
          <w:sz w:val="24"/>
          <w:szCs w:val="24"/>
          <w:lang w:val="en-US"/>
        </w:rPr>
      </w:pPr>
    </w:p>
    <w:p w:rsidR="0022025D" w:rsidRPr="00C04D4C" w:rsidRDefault="0022025D" w:rsidP="00C113D8">
      <w:pPr>
        <w:spacing w:after="0" w:line="240" w:lineRule="auto"/>
        <w:jc w:val="both"/>
        <w:rPr>
          <w:rFonts w:ascii="Arial" w:eastAsia="Arial Unicode MS" w:hAnsi="Arial" w:cs="Arial"/>
          <w:sz w:val="24"/>
          <w:szCs w:val="24"/>
        </w:rPr>
      </w:pPr>
      <w:r w:rsidRPr="00C04D4C">
        <w:rPr>
          <w:rFonts w:ascii="Arial" w:eastAsia="Arial Unicode MS" w:hAnsi="Arial" w:cs="Arial"/>
          <w:spacing w:val="20"/>
          <w:sz w:val="24"/>
          <w:szCs w:val="24"/>
        </w:rPr>
        <w:t>Таблица 8</w:t>
      </w:r>
      <w:r w:rsidRPr="00C04D4C">
        <w:rPr>
          <w:rFonts w:ascii="Arial" w:eastAsia="Arial Unicode MS" w:hAnsi="Arial" w:cs="Arial"/>
          <w:sz w:val="24"/>
          <w:szCs w:val="24"/>
        </w:rPr>
        <w:t xml:space="preserve"> — Значение коэффициента </w:t>
      </w:r>
      <w:r w:rsidRPr="00C04D4C">
        <w:rPr>
          <w:rFonts w:ascii="Times New Roman" w:eastAsia="Arial Unicode MS" w:hAnsi="Times New Roman"/>
          <w:i/>
          <w:sz w:val="28"/>
          <w:szCs w:val="28"/>
          <w:lang w:val="en-US"/>
        </w:rPr>
        <w:t>f</w:t>
      </w:r>
      <w:r w:rsidRPr="00C04D4C">
        <w:rPr>
          <w:rFonts w:ascii="Arial" w:eastAsia="Arial Unicode MS" w:hAnsi="Arial" w:cs="Arial"/>
          <w:sz w:val="24"/>
          <w:szCs w:val="24"/>
        </w:rPr>
        <w:t>, зависящего от типа хладагента (при др</w:t>
      </w:r>
      <w:r w:rsidRPr="00C04D4C">
        <w:rPr>
          <w:rFonts w:ascii="Arial" w:eastAsia="Arial Unicode MS" w:hAnsi="Arial" w:cs="Arial"/>
          <w:sz w:val="24"/>
          <w:szCs w:val="24"/>
        </w:rPr>
        <w:t>у</w:t>
      </w:r>
      <w:r w:rsidRPr="00C04D4C">
        <w:rPr>
          <w:rFonts w:ascii="Arial" w:eastAsia="Arial Unicode MS" w:hAnsi="Arial" w:cs="Arial"/>
          <w:sz w:val="24"/>
          <w:szCs w:val="24"/>
        </w:rPr>
        <w:t>гом применении)</w:t>
      </w:r>
    </w:p>
    <w:tbl>
      <w:tblPr>
        <w:tblStyle w:val="af2"/>
        <w:tblW w:w="0" w:type="auto"/>
        <w:tblInd w:w="108" w:type="dxa"/>
        <w:tblLook w:val="04A0" w:firstRow="1" w:lastRow="0" w:firstColumn="1" w:lastColumn="0" w:noHBand="0" w:noVBand="1"/>
      </w:tblPr>
      <w:tblGrid>
        <w:gridCol w:w="4734"/>
        <w:gridCol w:w="4764"/>
      </w:tblGrid>
      <w:tr w:rsidR="0022025D" w:rsidRPr="00C04D4C" w:rsidTr="0022025D">
        <w:tc>
          <w:tcPr>
            <w:tcW w:w="4734" w:type="dxa"/>
            <w:tcBorders>
              <w:bottom w:val="double" w:sz="4" w:space="0" w:color="auto"/>
            </w:tcBorders>
          </w:tcPr>
          <w:p w:rsidR="0022025D" w:rsidRPr="00C04D4C" w:rsidRDefault="0022025D" w:rsidP="0022025D">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Хладагент</w:t>
            </w:r>
          </w:p>
        </w:tc>
        <w:tc>
          <w:tcPr>
            <w:tcW w:w="4764" w:type="dxa"/>
            <w:tcBorders>
              <w:bottom w:val="double" w:sz="4" w:space="0" w:color="auto"/>
            </w:tcBorders>
          </w:tcPr>
          <w:p w:rsidR="0022025D" w:rsidRPr="00C04D4C" w:rsidRDefault="0022025D" w:rsidP="0022025D">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 xml:space="preserve">Значение, </w:t>
            </w:r>
            <w:r w:rsidRPr="00C04D4C">
              <w:rPr>
                <w:rFonts w:ascii="Times New Roman" w:eastAsia="Arial Unicode MS" w:hAnsi="Times New Roman"/>
                <w:i/>
                <w:sz w:val="28"/>
                <w:szCs w:val="28"/>
                <w:lang w:val="en-US"/>
              </w:rPr>
              <w:t>f</w:t>
            </w:r>
            <w:r w:rsidRPr="00C04D4C">
              <w:rPr>
                <w:rFonts w:ascii="Times New Roman" w:eastAsia="Arial Unicode MS" w:hAnsi="Times New Roman"/>
                <w:i/>
                <w:sz w:val="28"/>
                <w:szCs w:val="28"/>
              </w:rPr>
              <w:t xml:space="preserve"> </w:t>
            </w:r>
            <w:r w:rsidRPr="00C04D4C">
              <w:rPr>
                <w:rFonts w:ascii="Times New Roman" w:eastAsia="Arial Unicode MS" w:hAnsi="Times New Roman"/>
                <w:sz w:val="28"/>
                <w:szCs w:val="28"/>
                <w:vertAlign w:val="superscript"/>
                <w:lang w:val="en-US"/>
              </w:rPr>
              <w:t>a</w:t>
            </w:r>
            <w:r w:rsidRPr="00C04D4C">
              <w:rPr>
                <w:rFonts w:ascii="Arial" w:eastAsia="Arial Unicode MS" w:hAnsi="Arial" w:cs="Arial"/>
                <w:sz w:val="24"/>
                <w:szCs w:val="24"/>
              </w:rPr>
              <w:t>, кг/(с·м</w:t>
            </w:r>
            <w:r w:rsidRPr="00C04D4C">
              <w:rPr>
                <w:rFonts w:ascii="Arial" w:eastAsia="Arial Unicode MS" w:hAnsi="Arial" w:cs="Arial"/>
                <w:sz w:val="24"/>
                <w:szCs w:val="24"/>
                <w:vertAlign w:val="superscript"/>
              </w:rPr>
              <w:t>2</w:t>
            </w:r>
            <w:r w:rsidRPr="00C04D4C">
              <w:rPr>
                <w:rFonts w:ascii="Arial" w:eastAsia="Arial Unicode MS" w:hAnsi="Arial" w:cs="Arial"/>
                <w:sz w:val="24"/>
                <w:szCs w:val="24"/>
              </w:rPr>
              <w:t>)</w:t>
            </w:r>
          </w:p>
        </w:tc>
      </w:tr>
      <w:tr w:rsidR="0022025D" w:rsidRPr="00C04D4C" w:rsidTr="005C0F84">
        <w:tc>
          <w:tcPr>
            <w:tcW w:w="4734" w:type="dxa"/>
            <w:tcBorders>
              <w:top w:val="double" w:sz="4" w:space="0" w:color="auto"/>
            </w:tcBorders>
          </w:tcPr>
          <w:p w:rsidR="0022025D" w:rsidRPr="00C04D4C" w:rsidRDefault="0022025D" w:rsidP="0022025D">
            <w:pPr>
              <w:spacing w:after="0" w:line="240" w:lineRule="auto"/>
              <w:jc w:val="both"/>
              <w:rPr>
                <w:rFonts w:ascii="Arial" w:eastAsia="Arial Unicode MS" w:hAnsi="Arial" w:cs="Arial"/>
                <w:sz w:val="24"/>
                <w:szCs w:val="24"/>
              </w:rPr>
            </w:pPr>
            <w:r w:rsidRPr="00C04D4C">
              <w:rPr>
                <w:rFonts w:ascii="Arial" w:eastAsia="Arial Unicode MS" w:hAnsi="Arial" w:cs="Arial"/>
                <w:sz w:val="24"/>
                <w:szCs w:val="24"/>
              </w:rPr>
              <w:t>R-717</w:t>
            </w:r>
          </w:p>
        </w:tc>
        <w:tc>
          <w:tcPr>
            <w:tcW w:w="4764" w:type="dxa"/>
            <w:tcBorders>
              <w:top w:val="double" w:sz="4" w:space="0" w:color="auto"/>
            </w:tcBorders>
            <w:vAlign w:val="center"/>
          </w:tcPr>
          <w:p w:rsidR="0022025D" w:rsidRPr="00C04D4C" w:rsidRDefault="0022025D" w:rsidP="005C0F84">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0,041</w:t>
            </w:r>
          </w:p>
        </w:tc>
      </w:tr>
      <w:tr w:rsidR="0022025D" w:rsidRPr="00C04D4C" w:rsidTr="005C0F84">
        <w:tc>
          <w:tcPr>
            <w:tcW w:w="4734" w:type="dxa"/>
          </w:tcPr>
          <w:p w:rsidR="005C0F84" w:rsidRPr="00C04D4C" w:rsidRDefault="0022025D"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 xml:space="preserve">R-11, R-32, R-113, R-123, R-142b, </w:t>
            </w:r>
          </w:p>
          <w:p w:rsidR="0022025D" w:rsidRPr="00C04D4C" w:rsidRDefault="0022025D"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R-152a, R-290, R-600, R-600a</w:t>
            </w:r>
          </w:p>
        </w:tc>
        <w:tc>
          <w:tcPr>
            <w:tcW w:w="4764" w:type="dxa"/>
            <w:vAlign w:val="center"/>
          </w:tcPr>
          <w:p w:rsidR="0022025D" w:rsidRPr="00C04D4C" w:rsidRDefault="0022025D" w:rsidP="005C0F84">
            <w:pPr>
              <w:spacing w:after="0" w:line="240" w:lineRule="auto"/>
              <w:jc w:val="center"/>
              <w:rPr>
                <w:rFonts w:ascii="Arial" w:eastAsia="Arial Unicode MS" w:hAnsi="Arial" w:cs="Arial"/>
                <w:sz w:val="24"/>
                <w:szCs w:val="24"/>
                <w:lang w:val="en-US"/>
              </w:rPr>
            </w:pPr>
            <w:r w:rsidRPr="00C04D4C">
              <w:rPr>
                <w:rFonts w:ascii="Arial" w:eastAsia="Arial Unicode MS" w:hAnsi="Arial" w:cs="Arial"/>
                <w:sz w:val="24"/>
                <w:szCs w:val="24"/>
                <w:lang w:val="en-US"/>
              </w:rPr>
              <w:t>0,082</w:t>
            </w:r>
          </w:p>
        </w:tc>
      </w:tr>
      <w:tr w:rsidR="0022025D" w:rsidRPr="00C04D4C" w:rsidTr="005C0F84">
        <w:tc>
          <w:tcPr>
            <w:tcW w:w="4734" w:type="dxa"/>
          </w:tcPr>
          <w:p w:rsidR="005C0F84" w:rsidRPr="00C04D4C" w:rsidRDefault="002F596B"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 xml:space="preserve">R-12, R-22, R-114, R-124, R-134a, </w:t>
            </w:r>
          </w:p>
          <w:p w:rsidR="005C0F84" w:rsidRPr="00C04D4C" w:rsidRDefault="002F596B"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 xml:space="preserve">R-401A, R-401B, R-401C, R-405A, </w:t>
            </w:r>
          </w:p>
          <w:p w:rsidR="005C0F84" w:rsidRPr="00C04D4C" w:rsidRDefault="002F596B"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 xml:space="preserve">R-406A, R-407C, R-407D, R-407E, </w:t>
            </w:r>
          </w:p>
          <w:p w:rsidR="005C0F84" w:rsidRPr="00C04D4C" w:rsidRDefault="002F596B"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 xml:space="preserve">R-409A, R-409B, R-411A, R-411B, </w:t>
            </w:r>
          </w:p>
          <w:p w:rsidR="005C0F84" w:rsidRPr="00C04D4C" w:rsidRDefault="002F596B"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 xml:space="preserve">R-411C, R-412A, R-414A, R-414B, </w:t>
            </w:r>
          </w:p>
          <w:p w:rsidR="0022025D" w:rsidRPr="00C04D4C" w:rsidRDefault="002F596B"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R-500, R-1270,</w:t>
            </w:r>
          </w:p>
        </w:tc>
        <w:tc>
          <w:tcPr>
            <w:tcW w:w="4764" w:type="dxa"/>
            <w:vAlign w:val="center"/>
          </w:tcPr>
          <w:p w:rsidR="0022025D" w:rsidRPr="00C04D4C" w:rsidRDefault="005C0F84" w:rsidP="005C0F84">
            <w:pPr>
              <w:spacing w:after="0" w:line="240" w:lineRule="auto"/>
              <w:jc w:val="center"/>
              <w:rPr>
                <w:rFonts w:ascii="Arial" w:eastAsia="Arial Unicode MS" w:hAnsi="Arial" w:cs="Arial"/>
                <w:sz w:val="24"/>
                <w:szCs w:val="24"/>
                <w:lang w:val="en-US"/>
              </w:rPr>
            </w:pPr>
            <w:r w:rsidRPr="00C04D4C">
              <w:rPr>
                <w:rFonts w:ascii="Arial" w:eastAsia="Arial Unicode MS" w:hAnsi="Arial" w:cs="Arial"/>
                <w:sz w:val="24"/>
                <w:szCs w:val="24"/>
                <w:lang w:val="en-US"/>
              </w:rPr>
              <w:t>0,131</w:t>
            </w:r>
          </w:p>
        </w:tc>
      </w:tr>
      <w:tr w:rsidR="0022025D" w:rsidRPr="00C04D4C" w:rsidTr="005C0F84">
        <w:tc>
          <w:tcPr>
            <w:tcW w:w="4734" w:type="dxa"/>
          </w:tcPr>
          <w:p w:rsidR="005C0F84" w:rsidRPr="00C04D4C" w:rsidRDefault="005C0F84"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 xml:space="preserve">R-143a, R-402B, R-403A, R-407A, </w:t>
            </w:r>
          </w:p>
          <w:p w:rsidR="0022025D" w:rsidRPr="00C04D4C" w:rsidRDefault="005C0F84"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R-408A, R-413A</w:t>
            </w:r>
          </w:p>
        </w:tc>
        <w:tc>
          <w:tcPr>
            <w:tcW w:w="4764" w:type="dxa"/>
            <w:vAlign w:val="center"/>
          </w:tcPr>
          <w:p w:rsidR="0022025D" w:rsidRPr="00C04D4C" w:rsidRDefault="005C0F84" w:rsidP="005C0F84">
            <w:pPr>
              <w:spacing w:after="0" w:line="240" w:lineRule="auto"/>
              <w:jc w:val="center"/>
              <w:rPr>
                <w:rFonts w:ascii="Arial" w:eastAsia="Arial Unicode MS" w:hAnsi="Arial" w:cs="Arial"/>
                <w:sz w:val="24"/>
                <w:szCs w:val="24"/>
                <w:lang w:val="en-US"/>
              </w:rPr>
            </w:pPr>
            <w:r w:rsidRPr="00C04D4C">
              <w:rPr>
                <w:rFonts w:ascii="Arial" w:eastAsia="Arial Unicode MS" w:hAnsi="Arial" w:cs="Arial"/>
                <w:sz w:val="24"/>
                <w:szCs w:val="24"/>
                <w:lang w:val="en-US"/>
              </w:rPr>
              <w:t>0,163</w:t>
            </w:r>
          </w:p>
        </w:tc>
      </w:tr>
      <w:tr w:rsidR="0022025D" w:rsidRPr="00C04D4C" w:rsidTr="005C0F84">
        <w:tc>
          <w:tcPr>
            <w:tcW w:w="4734" w:type="dxa"/>
          </w:tcPr>
          <w:p w:rsidR="005C0F84" w:rsidRPr="00C04D4C" w:rsidRDefault="005C0F84"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R-115, R-402A, R-403B, R-404A, R-407B,</w:t>
            </w:r>
          </w:p>
          <w:p w:rsidR="0022025D" w:rsidRPr="00C04D4C" w:rsidRDefault="005C0F84" w:rsidP="0022025D">
            <w:pPr>
              <w:spacing w:after="0" w:line="240" w:lineRule="auto"/>
              <w:jc w:val="both"/>
              <w:rPr>
                <w:rFonts w:ascii="Arial" w:eastAsia="Arial Unicode MS" w:hAnsi="Arial" w:cs="Arial"/>
                <w:sz w:val="24"/>
                <w:szCs w:val="24"/>
                <w:lang w:val="en-US"/>
              </w:rPr>
            </w:pPr>
            <w:r w:rsidRPr="00C04D4C">
              <w:rPr>
                <w:rFonts w:ascii="Arial" w:eastAsia="Arial Unicode MS" w:hAnsi="Arial" w:cs="Arial"/>
                <w:sz w:val="24"/>
                <w:szCs w:val="24"/>
                <w:lang w:val="en-US"/>
              </w:rPr>
              <w:t>R-410A, R-410B, R-502, R-507A, R-509A</w:t>
            </w:r>
          </w:p>
        </w:tc>
        <w:tc>
          <w:tcPr>
            <w:tcW w:w="4764" w:type="dxa"/>
            <w:vAlign w:val="center"/>
          </w:tcPr>
          <w:p w:rsidR="0022025D" w:rsidRPr="00C04D4C" w:rsidRDefault="005C0F84" w:rsidP="005C0F84">
            <w:pPr>
              <w:spacing w:after="0" w:line="240" w:lineRule="auto"/>
              <w:jc w:val="center"/>
              <w:rPr>
                <w:rFonts w:ascii="Arial" w:eastAsia="Arial Unicode MS" w:hAnsi="Arial" w:cs="Arial"/>
                <w:sz w:val="24"/>
                <w:szCs w:val="24"/>
                <w:lang w:val="en-US"/>
              </w:rPr>
            </w:pPr>
            <w:r w:rsidRPr="00C04D4C">
              <w:rPr>
                <w:rFonts w:ascii="Arial" w:eastAsia="Arial Unicode MS" w:hAnsi="Arial" w:cs="Arial"/>
                <w:sz w:val="24"/>
                <w:szCs w:val="24"/>
                <w:lang w:val="en-US"/>
              </w:rPr>
              <w:t>0,203</w:t>
            </w:r>
          </w:p>
        </w:tc>
      </w:tr>
      <w:tr w:rsidR="0022025D" w:rsidRPr="00C04D4C" w:rsidTr="0022025D">
        <w:tc>
          <w:tcPr>
            <w:tcW w:w="9498" w:type="dxa"/>
            <w:gridSpan w:val="2"/>
          </w:tcPr>
          <w:p w:rsidR="0022025D" w:rsidRPr="00C04D4C" w:rsidRDefault="0022025D" w:rsidP="0022025D">
            <w:pPr>
              <w:spacing w:after="0" w:line="240" w:lineRule="auto"/>
              <w:jc w:val="both"/>
              <w:rPr>
                <w:rFonts w:ascii="Arial" w:eastAsia="Arial Unicode MS" w:hAnsi="Arial" w:cs="Arial"/>
                <w:sz w:val="24"/>
                <w:szCs w:val="24"/>
                <w:lang w:val="en-US"/>
              </w:rPr>
            </w:pPr>
            <w:r w:rsidRPr="00C04D4C">
              <w:rPr>
                <w:rFonts w:ascii="Times New Roman" w:eastAsia="Arial Unicode MS" w:hAnsi="Times New Roman"/>
                <w:sz w:val="28"/>
                <w:szCs w:val="28"/>
                <w:vertAlign w:val="superscript"/>
                <w:lang w:val="en-US"/>
              </w:rPr>
              <w:t>a</w:t>
            </w:r>
            <w:r w:rsidRPr="00C04D4C">
              <w:rPr>
                <w:rFonts w:ascii="Times New Roman" w:eastAsia="Arial Unicode MS" w:hAnsi="Times New Roman"/>
                <w:sz w:val="28"/>
                <w:szCs w:val="28"/>
                <w:vertAlign w:val="superscript"/>
              </w:rPr>
              <w:t xml:space="preserve"> </w:t>
            </w:r>
            <w:r w:rsidRPr="00C04D4C">
              <w:rPr>
                <w:rFonts w:ascii="Arial" w:eastAsia="Arial Unicode MS" w:hAnsi="Arial" w:cs="Arial"/>
              </w:rPr>
              <w:t>Значения из ASHRAE 15</w:t>
            </w:r>
            <w:r w:rsidRPr="00C04D4C">
              <w:rPr>
                <w:rFonts w:ascii="Arial" w:eastAsia="Arial Unicode MS" w:hAnsi="Arial" w:cs="Arial"/>
                <w:lang w:val="en-US"/>
              </w:rPr>
              <w:t>[]</w:t>
            </w:r>
          </w:p>
        </w:tc>
      </w:tr>
    </w:tbl>
    <w:p w:rsidR="00BC66E7" w:rsidRPr="00C04D4C" w:rsidRDefault="00BC66E7" w:rsidP="0022025D">
      <w:pPr>
        <w:spacing w:after="0" w:line="240" w:lineRule="auto"/>
        <w:jc w:val="both"/>
        <w:rPr>
          <w:rFonts w:ascii="Arial" w:eastAsia="Arial Unicode MS" w:hAnsi="Arial" w:cs="Arial"/>
          <w:sz w:val="24"/>
          <w:szCs w:val="24"/>
        </w:rPr>
      </w:pPr>
    </w:p>
    <w:p w:rsidR="00BC66E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5C0F84" w:rsidRPr="00C04D4C">
        <w:rPr>
          <w:rFonts w:ascii="Arial" w:eastAsia="Arial Unicode MS" w:hAnsi="Arial" w:cs="Arial"/>
          <w:sz w:val="24"/>
          <w:szCs w:val="24"/>
        </w:rPr>
        <w:t>.2.7.2 Плавкие пробки</w:t>
      </w:r>
    </w:p>
    <w:p w:rsidR="005C0F84" w:rsidRPr="00C04D4C" w:rsidRDefault="005C0F8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Плавкие пробки используются для защиты холодильной системы от изб</w:t>
      </w:r>
      <w:r w:rsidRPr="00C04D4C">
        <w:rPr>
          <w:rFonts w:ascii="Arial" w:eastAsia="Arial Unicode MS" w:hAnsi="Arial" w:cs="Arial"/>
          <w:sz w:val="24"/>
          <w:szCs w:val="24"/>
        </w:rPr>
        <w:t>ы</w:t>
      </w:r>
      <w:r w:rsidRPr="00C04D4C">
        <w:rPr>
          <w:rFonts w:ascii="Arial" w:eastAsia="Arial Unicode MS" w:hAnsi="Arial" w:cs="Arial"/>
          <w:sz w:val="24"/>
          <w:szCs w:val="24"/>
        </w:rPr>
        <w:t>точного давления в случае чрезмерного внешнего источника тепла, например, т</w:t>
      </w:r>
      <w:r w:rsidRPr="00C04D4C">
        <w:rPr>
          <w:rFonts w:ascii="Arial" w:eastAsia="Arial Unicode MS" w:hAnsi="Arial" w:cs="Arial"/>
          <w:sz w:val="24"/>
          <w:szCs w:val="24"/>
        </w:rPr>
        <w:t>а</w:t>
      </w:r>
      <w:r w:rsidRPr="00C04D4C">
        <w:rPr>
          <w:rFonts w:ascii="Arial" w:eastAsia="Arial Unicode MS" w:hAnsi="Arial" w:cs="Arial"/>
          <w:sz w:val="24"/>
          <w:szCs w:val="24"/>
        </w:rPr>
        <w:t>ких, как огонь.</w:t>
      </w:r>
      <w:r w:rsidR="00560E36" w:rsidRPr="00C04D4C">
        <w:rPr>
          <w:rFonts w:ascii="Arial" w:eastAsia="Arial Unicode MS" w:hAnsi="Arial" w:cs="Arial"/>
          <w:sz w:val="24"/>
          <w:szCs w:val="24"/>
        </w:rPr>
        <w:t xml:space="preserve"> </w:t>
      </w:r>
      <w:r w:rsidRPr="00C04D4C">
        <w:rPr>
          <w:rFonts w:ascii="Arial" w:eastAsia="Arial Unicode MS" w:hAnsi="Arial" w:cs="Arial"/>
          <w:sz w:val="24"/>
          <w:szCs w:val="24"/>
        </w:rPr>
        <w:t>Если плавкая пробка уста</w:t>
      </w:r>
      <w:r w:rsidR="00560E36" w:rsidRPr="00C04D4C">
        <w:rPr>
          <w:rFonts w:ascii="Arial" w:eastAsia="Arial Unicode MS" w:hAnsi="Arial" w:cs="Arial"/>
          <w:sz w:val="24"/>
          <w:szCs w:val="24"/>
        </w:rPr>
        <w:t xml:space="preserve">новлена на сосуде под давлением, а также </w:t>
      </w:r>
      <w:r w:rsidRPr="00C04D4C">
        <w:rPr>
          <w:rFonts w:ascii="Arial" w:eastAsia="Arial Unicode MS" w:hAnsi="Arial" w:cs="Arial"/>
          <w:sz w:val="24"/>
          <w:szCs w:val="24"/>
        </w:rPr>
        <w:t>любой другой части, которые он</w:t>
      </w:r>
      <w:r w:rsidR="00560E36" w:rsidRPr="00C04D4C">
        <w:rPr>
          <w:rFonts w:ascii="Arial" w:eastAsia="Arial Unicode MS" w:hAnsi="Arial" w:cs="Arial"/>
          <w:sz w:val="24"/>
          <w:szCs w:val="24"/>
        </w:rPr>
        <w:t>а</w:t>
      </w:r>
      <w:r w:rsidRPr="00C04D4C">
        <w:rPr>
          <w:rFonts w:ascii="Arial" w:eastAsia="Arial Unicode MS" w:hAnsi="Arial" w:cs="Arial"/>
          <w:sz w:val="24"/>
          <w:szCs w:val="24"/>
        </w:rPr>
        <w:t xml:space="preserve"> защищает, он</w:t>
      </w:r>
      <w:r w:rsidR="00560E36" w:rsidRPr="00C04D4C">
        <w:rPr>
          <w:rFonts w:ascii="Arial" w:eastAsia="Arial Unicode MS" w:hAnsi="Arial" w:cs="Arial"/>
          <w:sz w:val="24"/>
          <w:szCs w:val="24"/>
        </w:rPr>
        <w:t>а</w:t>
      </w:r>
      <w:r w:rsidRPr="00C04D4C">
        <w:rPr>
          <w:rFonts w:ascii="Arial" w:eastAsia="Arial Unicode MS" w:hAnsi="Arial" w:cs="Arial"/>
          <w:sz w:val="24"/>
          <w:szCs w:val="24"/>
        </w:rPr>
        <w:t xml:space="preserve"> долж</w:t>
      </w:r>
      <w:r w:rsidR="00560E36" w:rsidRPr="00C04D4C">
        <w:rPr>
          <w:rFonts w:ascii="Arial" w:eastAsia="Arial Unicode MS" w:hAnsi="Arial" w:cs="Arial"/>
          <w:sz w:val="24"/>
          <w:szCs w:val="24"/>
        </w:rPr>
        <w:t>на</w:t>
      </w:r>
      <w:r w:rsidRPr="00C04D4C">
        <w:rPr>
          <w:rFonts w:ascii="Arial" w:eastAsia="Arial Unicode MS" w:hAnsi="Arial" w:cs="Arial"/>
          <w:sz w:val="24"/>
          <w:szCs w:val="24"/>
        </w:rPr>
        <w:t xml:space="preserve"> быть размещен</w:t>
      </w:r>
      <w:r w:rsidR="00560E36" w:rsidRPr="00C04D4C">
        <w:rPr>
          <w:rFonts w:ascii="Arial" w:eastAsia="Arial Unicode MS" w:hAnsi="Arial" w:cs="Arial"/>
          <w:sz w:val="24"/>
          <w:szCs w:val="24"/>
        </w:rPr>
        <w:t>а</w:t>
      </w:r>
      <w:r w:rsidRPr="00C04D4C">
        <w:rPr>
          <w:rFonts w:ascii="Arial" w:eastAsia="Arial Unicode MS" w:hAnsi="Arial" w:cs="Arial"/>
          <w:sz w:val="24"/>
          <w:szCs w:val="24"/>
        </w:rPr>
        <w:t xml:space="preserve"> в таком месте, в котором перегретый хладагент не будет влиять на е</w:t>
      </w:r>
      <w:r w:rsidR="00560E36" w:rsidRPr="00C04D4C">
        <w:rPr>
          <w:rFonts w:ascii="Arial" w:eastAsia="Arial Unicode MS" w:hAnsi="Arial" w:cs="Arial"/>
          <w:sz w:val="24"/>
          <w:szCs w:val="24"/>
        </w:rPr>
        <w:t>е</w:t>
      </w:r>
      <w:r w:rsidRPr="00C04D4C">
        <w:rPr>
          <w:rFonts w:ascii="Arial" w:eastAsia="Arial Unicode MS" w:hAnsi="Arial" w:cs="Arial"/>
          <w:sz w:val="24"/>
          <w:szCs w:val="24"/>
        </w:rPr>
        <w:t xml:space="preserve"> правильн</w:t>
      </w:r>
      <w:r w:rsidR="00560E36" w:rsidRPr="00C04D4C">
        <w:rPr>
          <w:rFonts w:ascii="Arial" w:eastAsia="Arial Unicode MS" w:hAnsi="Arial" w:cs="Arial"/>
          <w:sz w:val="24"/>
          <w:szCs w:val="24"/>
        </w:rPr>
        <w:t>ую работ</w:t>
      </w:r>
      <w:r w:rsidR="00560E36" w:rsidRPr="00C04D4C">
        <w:rPr>
          <w:rFonts w:ascii="Arial" w:eastAsia="Arial Unicode MS" w:hAnsi="Arial" w:cs="Arial"/>
          <w:sz w:val="24"/>
          <w:szCs w:val="24"/>
        </w:rPr>
        <w:t>о</w:t>
      </w:r>
      <w:r w:rsidR="00560E36" w:rsidRPr="00C04D4C">
        <w:rPr>
          <w:rFonts w:ascii="Arial" w:eastAsia="Arial Unicode MS" w:hAnsi="Arial" w:cs="Arial"/>
          <w:sz w:val="24"/>
          <w:szCs w:val="24"/>
        </w:rPr>
        <w:t>способность. Плавкие пробки не должны быть покрыты теплоизоляцией.</w:t>
      </w:r>
    </w:p>
    <w:p w:rsidR="00560E36" w:rsidRPr="00C04D4C" w:rsidRDefault="00FA3D9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Выброс</w:t>
      </w:r>
      <w:r w:rsidR="008E54BA" w:rsidRPr="00C04D4C">
        <w:rPr>
          <w:rFonts w:ascii="Arial" w:eastAsia="Arial Unicode MS" w:hAnsi="Arial" w:cs="Arial"/>
          <w:sz w:val="24"/>
          <w:szCs w:val="24"/>
        </w:rPr>
        <w:t>ы</w:t>
      </w:r>
      <w:r w:rsidR="00560E36" w:rsidRPr="00C04D4C">
        <w:rPr>
          <w:rFonts w:ascii="Arial" w:eastAsia="Arial Unicode MS" w:hAnsi="Arial" w:cs="Arial"/>
          <w:sz w:val="24"/>
          <w:szCs w:val="24"/>
        </w:rPr>
        <w:t xml:space="preserve"> из плавких пробок должны </w:t>
      </w:r>
      <w:r w:rsidRPr="00C04D4C">
        <w:rPr>
          <w:rFonts w:ascii="Arial" w:eastAsia="Arial Unicode MS" w:hAnsi="Arial" w:cs="Arial"/>
          <w:sz w:val="24"/>
          <w:szCs w:val="24"/>
        </w:rPr>
        <w:t>осуществляться</w:t>
      </w:r>
      <w:r w:rsidR="00560E36" w:rsidRPr="00C04D4C">
        <w:rPr>
          <w:rFonts w:ascii="Arial" w:eastAsia="Arial Unicode MS" w:hAnsi="Arial" w:cs="Arial"/>
          <w:sz w:val="24"/>
          <w:szCs w:val="24"/>
        </w:rPr>
        <w:t xml:space="preserve"> таким образом, чтобы </w:t>
      </w:r>
      <w:r w:rsidRPr="00C04D4C">
        <w:rPr>
          <w:rFonts w:ascii="Arial" w:eastAsia="Arial Unicode MS" w:hAnsi="Arial" w:cs="Arial"/>
          <w:sz w:val="24"/>
          <w:szCs w:val="24"/>
        </w:rPr>
        <w:t>люди</w:t>
      </w:r>
      <w:r w:rsidR="00560E36" w:rsidRPr="00C04D4C">
        <w:rPr>
          <w:rFonts w:ascii="Arial" w:eastAsia="Arial Unicode MS" w:hAnsi="Arial" w:cs="Arial"/>
          <w:sz w:val="24"/>
          <w:szCs w:val="24"/>
        </w:rPr>
        <w:t xml:space="preserve"> и объекты не </w:t>
      </w:r>
      <w:r w:rsidRPr="00C04D4C">
        <w:rPr>
          <w:rFonts w:ascii="Arial" w:eastAsia="Arial Unicode MS" w:hAnsi="Arial" w:cs="Arial"/>
          <w:sz w:val="24"/>
          <w:szCs w:val="24"/>
        </w:rPr>
        <w:t xml:space="preserve">могли пострадать от воздействия </w:t>
      </w:r>
      <w:r w:rsidR="00560E36" w:rsidRPr="00C04D4C">
        <w:rPr>
          <w:rFonts w:ascii="Arial" w:eastAsia="Arial Unicode MS" w:hAnsi="Arial" w:cs="Arial"/>
          <w:sz w:val="24"/>
          <w:szCs w:val="24"/>
        </w:rPr>
        <w:t>хладагента</w:t>
      </w:r>
      <w:r w:rsidRPr="00C04D4C">
        <w:rPr>
          <w:rFonts w:ascii="Arial" w:eastAsia="Arial Unicode MS" w:hAnsi="Arial" w:cs="Arial"/>
          <w:sz w:val="24"/>
          <w:szCs w:val="24"/>
        </w:rPr>
        <w:t>.</w:t>
      </w:r>
    </w:p>
    <w:p w:rsidR="00BC66E7" w:rsidRPr="00C04D4C" w:rsidRDefault="00FA3D9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Плавкие пробки можно использовать только в случае применения хладаге</w:t>
      </w:r>
      <w:r w:rsidRPr="00C04D4C">
        <w:rPr>
          <w:rFonts w:ascii="Arial" w:eastAsia="Arial Unicode MS" w:hAnsi="Arial" w:cs="Arial"/>
          <w:sz w:val="24"/>
          <w:szCs w:val="24"/>
        </w:rPr>
        <w:t>н</w:t>
      </w:r>
      <w:r w:rsidRPr="00C04D4C">
        <w:rPr>
          <w:rFonts w:ascii="Arial" w:eastAsia="Arial Unicode MS" w:hAnsi="Arial" w:cs="Arial"/>
          <w:sz w:val="24"/>
          <w:szCs w:val="24"/>
        </w:rPr>
        <w:t>тов групп опасности A1 и A2</w:t>
      </w:r>
      <w:r w:rsidRPr="00C04D4C">
        <w:rPr>
          <w:rFonts w:ascii="Arial" w:eastAsia="Arial Unicode MS" w:hAnsi="Arial" w:cs="Arial"/>
          <w:sz w:val="24"/>
          <w:szCs w:val="24"/>
          <w:lang w:val="en-US"/>
        </w:rPr>
        <w:t>L</w:t>
      </w:r>
      <w:r w:rsidRPr="00C04D4C">
        <w:rPr>
          <w:rFonts w:ascii="Arial" w:eastAsia="Arial Unicode MS" w:hAnsi="Arial" w:cs="Arial"/>
          <w:sz w:val="24"/>
          <w:szCs w:val="24"/>
        </w:rPr>
        <w:t>.</w:t>
      </w:r>
    </w:p>
    <w:p w:rsidR="00FA3D98" w:rsidRPr="00C04D4C" w:rsidRDefault="00FA3D9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Плавкие пробки не должны использоваться в качестве единственного устройства сброса давления между </w:t>
      </w:r>
      <w:proofErr w:type="spellStart"/>
      <w:r w:rsidRPr="00C04D4C">
        <w:rPr>
          <w:rFonts w:ascii="Arial" w:eastAsia="Arial Unicode MS" w:hAnsi="Arial" w:cs="Arial"/>
          <w:sz w:val="24"/>
          <w:szCs w:val="24"/>
        </w:rPr>
        <w:t>хладагентосодержащими</w:t>
      </w:r>
      <w:proofErr w:type="spellEnd"/>
      <w:r w:rsidRPr="00C04D4C">
        <w:rPr>
          <w:rFonts w:ascii="Arial" w:eastAsia="Arial Unicode MS" w:hAnsi="Arial" w:cs="Arial"/>
          <w:sz w:val="24"/>
          <w:szCs w:val="24"/>
        </w:rPr>
        <w:t xml:space="preserve"> компонентами и а</w:t>
      </w:r>
      <w:r w:rsidRPr="00C04D4C">
        <w:rPr>
          <w:rFonts w:ascii="Arial" w:eastAsia="Arial Unicode MS" w:hAnsi="Arial" w:cs="Arial"/>
          <w:sz w:val="24"/>
          <w:szCs w:val="24"/>
        </w:rPr>
        <w:t>т</w:t>
      </w:r>
      <w:r w:rsidRPr="00C04D4C">
        <w:rPr>
          <w:rFonts w:ascii="Arial" w:eastAsia="Arial Unicode MS" w:hAnsi="Arial" w:cs="Arial"/>
          <w:sz w:val="24"/>
          <w:szCs w:val="24"/>
        </w:rPr>
        <w:t>мосферой для систем с заправкой более 2,5 кг хладагентами групп опасности A1, A2</w:t>
      </w:r>
      <w:r w:rsidRPr="00C04D4C">
        <w:rPr>
          <w:rFonts w:ascii="Arial" w:eastAsia="Arial Unicode MS" w:hAnsi="Arial" w:cs="Arial"/>
          <w:sz w:val="24"/>
          <w:szCs w:val="24"/>
          <w:lang w:val="en-US"/>
        </w:rPr>
        <w:t>L</w:t>
      </w:r>
      <w:r w:rsidRPr="00C04D4C">
        <w:rPr>
          <w:rFonts w:ascii="Arial" w:eastAsia="Arial Unicode MS" w:hAnsi="Arial" w:cs="Arial"/>
          <w:sz w:val="24"/>
          <w:szCs w:val="24"/>
        </w:rPr>
        <w:t>.</w:t>
      </w:r>
    </w:p>
    <w:p w:rsidR="00E113C1"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E113C1" w:rsidRPr="00C04D4C">
        <w:rPr>
          <w:rFonts w:ascii="Arial" w:eastAsia="Arial Unicode MS" w:hAnsi="Arial" w:cs="Arial"/>
          <w:sz w:val="24"/>
          <w:szCs w:val="24"/>
        </w:rPr>
        <w:t>.2.7.3 Разрывные мембраны</w:t>
      </w:r>
    </w:p>
    <w:p w:rsidR="00E113C1" w:rsidRPr="00C04D4C" w:rsidRDefault="007164A0"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Разрывная мембрана, для выброса в атмосферу может быть использована только в связке с предохранительным клапаном и должна быть расположены со стороны впуска в клапан.</w:t>
      </w:r>
      <w:r w:rsidR="005D1BA0" w:rsidRPr="00C04D4C">
        <w:t xml:space="preserve"> </w:t>
      </w:r>
      <w:r w:rsidR="005D1BA0" w:rsidRPr="00C04D4C">
        <w:rPr>
          <w:rFonts w:ascii="Arial" w:eastAsia="Arial Unicode MS" w:hAnsi="Arial" w:cs="Arial"/>
          <w:sz w:val="24"/>
          <w:szCs w:val="24"/>
        </w:rPr>
        <w:t>Должны быть приняты меры, чтобы предотвратить пов</w:t>
      </w:r>
      <w:r w:rsidR="005D1BA0" w:rsidRPr="00C04D4C">
        <w:rPr>
          <w:rFonts w:ascii="Arial" w:eastAsia="Arial Unicode MS" w:hAnsi="Arial" w:cs="Arial"/>
          <w:sz w:val="24"/>
          <w:szCs w:val="24"/>
        </w:rPr>
        <w:t>ы</w:t>
      </w:r>
      <w:r w:rsidR="005D1BA0" w:rsidRPr="00C04D4C">
        <w:rPr>
          <w:rFonts w:ascii="Arial" w:eastAsia="Arial Unicode MS" w:hAnsi="Arial" w:cs="Arial"/>
          <w:sz w:val="24"/>
          <w:szCs w:val="24"/>
        </w:rPr>
        <w:t>шения давления между разрывной мембраной и предохранительным клапаном из-за утечки из вышестоящего устройства.</w:t>
      </w:r>
      <w:r w:rsidR="005D1BA0" w:rsidRPr="00C04D4C">
        <w:t xml:space="preserve"> </w:t>
      </w:r>
      <w:r w:rsidR="005D1BA0" w:rsidRPr="00C04D4C">
        <w:rPr>
          <w:rFonts w:ascii="Arial" w:eastAsia="Arial Unicode MS" w:hAnsi="Arial" w:cs="Arial"/>
          <w:sz w:val="24"/>
          <w:szCs w:val="24"/>
        </w:rPr>
        <w:t>Размер разрывной мембраны, установле</w:t>
      </w:r>
      <w:r w:rsidR="005D1BA0" w:rsidRPr="00C04D4C">
        <w:rPr>
          <w:rFonts w:ascii="Arial" w:eastAsia="Arial Unicode MS" w:hAnsi="Arial" w:cs="Arial"/>
          <w:sz w:val="24"/>
          <w:szCs w:val="24"/>
        </w:rPr>
        <w:t>н</w:t>
      </w:r>
      <w:r w:rsidR="005D1BA0" w:rsidRPr="00C04D4C">
        <w:rPr>
          <w:rFonts w:ascii="Arial" w:eastAsia="Arial Unicode MS" w:hAnsi="Arial" w:cs="Arial"/>
          <w:sz w:val="24"/>
          <w:szCs w:val="24"/>
        </w:rPr>
        <w:t>ной впереди предохранительного клапана не должен быть меньше, чем входное отверстие предохранительного клапана. Разрывная мембрана должна быть изг</w:t>
      </w:r>
      <w:r w:rsidR="005D1BA0" w:rsidRPr="00C04D4C">
        <w:rPr>
          <w:rFonts w:ascii="Arial" w:eastAsia="Arial Unicode MS" w:hAnsi="Arial" w:cs="Arial"/>
          <w:sz w:val="24"/>
          <w:szCs w:val="24"/>
        </w:rPr>
        <w:t>о</w:t>
      </w:r>
      <w:r w:rsidR="005D1BA0" w:rsidRPr="00C04D4C">
        <w:rPr>
          <w:rFonts w:ascii="Arial" w:eastAsia="Arial Unicode MS" w:hAnsi="Arial" w:cs="Arial"/>
          <w:sz w:val="24"/>
          <w:szCs w:val="24"/>
        </w:rPr>
        <w:t>товлена таким образом, что ни одна часть сломанной мембраны не препятств</w:t>
      </w:r>
      <w:r w:rsidR="00815BC8" w:rsidRPr="00C04D4C">
        <w:rPr>
          <w:rFonts w:ascii="Arial" w:eastAsia="Arial Unicode MS" w:hAnsi="Arial" w:cs="Arial"/>
          <w:sz w:val="24"/>
          <w:szCs w:val="24"/>
        </w:rPr>
        <w:t>ов</w:t>
      </w:r>
      <w:r w:rsidR="00815BC8" w:rsidRPr="00C04D4C">
        <w:rPr>
          <w:rFonts w:ascii="Arial" w:eastAsia="Arial Unicode MS" w:hAnsi="Arial" w:cs="Arial"/>
          <w:sz w:val="24"/>
          <w:szCs w:val="24"/>
        </w:rPr>
        <w:t>а</w:t>
      </w:r>
      <w:r w:rsidR="00815BC8" w:rsidRPr="00C04D4C">
        <w:rPr>
          <w:rFonts w:ascii="Arial" w:eastAsia="Arial Unicode MS" w:hAnsi="Arial" w:cs="Arial"/>
          <w:sz w:val="24"/>
          <w:szCs w:val="24"/>
        </w:rPr>
        <w:t>ла потоку через</w:t>
      </w:r>
      <w:r w:rsidR="005D1BA0" w:rsidRPr="00C04D4C">
        <w:rPr>
          <w:rFonts w:ascii="Arial" w:eastAsia="Arial Unicode MS" w:hAnsi="Arial" w:cs="Arial"/>
          <w:sz w:val="24"/>
          <w:szCs w:val="24"/>
        </w:rPr>
        <w:t xml:space="preserve"> предохранительный клапан </w:t>
      </w:r>
      <w:r w:rsidR="00815BC8" w:rsidRPr="00C04D4C">
        <w:rPr>
          <w:rFonts w:ascii="Arial" w:eastAsia="Arial Unicode MS" w:hAnsi="Arial" w:cs="Arial"/>
          <w:sz w:val="24"/>
          <w:szCs w:val="24"/>
        </w:rPr>
        <w:t xml:space="preserve">и </w:t>
      </w:r>
      <w:r w:rsidR="005D1BA0" w:rsidRPr="00C04D4C">
        <w:rPr>
          <w:rFonts w:ascii="Arial" w:eastAsia="Arial Unicode MS" w:hAnsi="Arial" w:cs="Arial"/>
          <w:sz w:val="24"/>
          <w:szCs w:val="24"/>
        </w:rPr>
        <w:t>поток</w:t>
      </w:r>
      <w:r w:rsidR="00815BC8" w:rsidRPr="00C04D4C">
        <w:rPr>
          <w:rFonts w:ascii="Arial" w:eastAsia="Arial Unicode MS" w:hAnsi="Arial" w:cs="Arial"/>
          <w:sz w:val="24"/>
          <w:szCs w:val="24"/>
        </w:rPr>
        <w:t>у</w:t>
      </w:r>
      <w:r w:rsidR="005D1BA0" w:rsidRPr="00C04D4C">
        <w:rPr>
          <w:rFonts w:ascii="Arial" w:eastAsia="Arial Unicode MS" w:hAnsi="Arial" w:cs="Arial"/>
          <w:sz w:val="24"/>
          <w:szCs w:val="24"/>
        </w:rPr>
        <w:t xml:space="preserve"> хладагента</w:t>
      </w:r>
      <w:r w:rsidR="00815BC8" w:rsidRPr="00C04D4C">
        <w:rPr>
          <w:rFonts w:ascii="Arial" w:eastAsia="Arial Unicode MS" w:hAnsi="Arial" w:cs="Arial"/>
          <w:sz w:val="24"/>
          <w:szCs w:val="24"/>
        </w:rPr>
        <w:t>.</w:t>
      </w:r>
    </w:p>
    <w:p w:rsidR="007164A0" w:rsidRPr="00C04D4C" w:rsidRDefault="0095402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 случае низкого давления создаваемого центробежным компрессором (ма</w:t>
      </w:r>
      <w:r w:rsidRPr="00C04D4C">
        <w:rPr>
          <w:rFonts w:ascii="Arial" w:eastAsia="Arial Unicode MS" w:hAnsi="Arial" w:cs="Arial"/>
          <w:sz w:val="24"/>
          <w:szCs w:val="24"/>
        </w:rPr>
        <w:t>к</w:t>
      </w:r>
      <w:r w:rsidRPr="00C04D4C">
        <w:rPr>
          <w:rFonts w:ascii="Arial" w:eastAsia="Arial Unicode MS" w:hAnsi="Arial" w:cs="Arial"/>
          <w:sz w:val="24"/>
          <w:szCs w:val="24"/>
        </w:rPr>
        <w:t>симально допустимое давление менее 0,2 МПа), в качестве предохранительного устройства допускается установка разрывной мембраны без предохранительного клапана.</w:t>
      </w:r>
    </w:p>
    <w:p w:rsidR="0095402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954024" w:rsidRPr="00C04D4C">
        <w:rPr>
          <w:rFonts w:ascii="Arial" w:eastAsia="Arial Unicode MS" w:hAnsi="Arial" w:cs="Arial"/>
          <w:sz w:val="24"/>
          <w:szCs w:val="24"/>
        </w:rPr>
        <w:t>.2.7.4 Разгрузка производительности</w:t>
      </w:r>
    </w:p>
    <w:p w:rsidR="00FA3D98" w:rsidRPr="00C04D4C" w:rsidRDefault="00C333A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Номинальную</w:t>
      </w:r>
      <w:r w:rsidR="00280946" w:rsidRPr="00C04D4C">
        <w:rPr>
          <w:rFonts w:ascii="Arial" w:eastAsia="Arial Unicode MS" w:hAnsi="Arial" w:cs="Arial"/>
          <w:sz w:val="24"/>
          <w:szCs w:val="24"/>
        </w:rPr>
        <w:t xml:space="preserve"> </w:t>
      </w:r>
      <w:r w:rsidRPr="00C04D4C">
        <w:rPr>
          <w:rFonts w:ascii="Arial" w:eastAsia="Arial Unicode MS" w:hAnsi="Arial" w:cs="Arial"/>
          <w:sz w:val="24"/>
          <w:szCs w:val="24"/>
        </w:rPr>
        <w:t xml:space="preserve">разгрузку производительности с помощью </w:t>
      </w:r>
      <w:r w:rsidR="00280946" w:rsidRPr="00C04D4C">
        <w:rPr>
          <w:rFonts w:ascii="Arial" w:eastAsia="Arial Unicode MS" w:hAnsi="Arial" w:cs="Arial"/>
          <w:sz w:val="24"/>
          <w:szCs w:val="24"/>
        </w:rPr>
        <w:t>разрывн</w:t>
      </w:r>
      <w:r w:rsidRPr="00C04D4C">
        <w:rPr>
          <w:rFonts w:ascii="Arial" w:eastAsia="Arial Unicode MS" w:hAnsi="Arial" w:cs="Arial"/>
          <w:sz w:val="24"/>
          <w:szCs w:val="24"/>
        </w:rPr>
        <w:t>ой</w:t>
      </w:r>
      <w:r w:rsidR="00280946" w:rsidRPr="00C04D4C">
        <w:rPr>
          <w:rFonts w:ascii="Arial" w:eastAsia="Arial Unicode MS" w:hAnsi="Arial" w:cs="Arial"/>
          <w:sz w:val="24"/>
          <w:szCs w:val="24"/>
        </w:rPr>
        <w:t xml:space="preserve"> мембр</w:t>
      </w:r>
      <w:r w:rsidR="00280946" w:rsidRPr="00C04D4C">
        <w:rPr>
          <w:rFonts w:ascii="Arial" w:eastAsia="Arial Unicode MS" w:hAnsi="Arial" w:cs="Arial"/>
          <w:sz w:val="24"/>
          <w:szCs w:val="24"/>
        </w:rPr>
        <w:t>а</w:t>
      </w:r>
      <w:r w:rsidR="00280946" w:rsidRPr="00C04D4C">
        <w:rPr>
          <w:rFonts w:ascii="Arial" w:eastAsia="Arial Unicode MS" w:hAnsi="Arial" w:cs="Arial"/>
          <w:sz w:val="24"/>
          <w:szCs w:val="24"/>
        </w:rPr>
        <w:t>н</w:t>
      </w:r>
      <w:r w:rsidRPr="00C04D4C">
        <w:rPr>
          <w:rFonts w:ascii="Arial" w:eastAsia="Arial Unicode MS" w:hAnsi="Arial" w:cs="Arial"/>
          <w:sz w:val="24"/>
          <w:szCs w:val="24"/>
        </w:rPr>
        <w:t>ы</w:t>
      </w:r>
      <w:r w:rsidR="00280946" w:rsidRPr="00C04D4C">
        <w:rPr>
          <w:rFonts w:ascii="Arial" w:eastAsia="Arial Unicode MS" w:hAnsi="Arial" w:cs="Arial"/>
          <w:sz w:val="24"/>
          <w:szCs w:val="24"/>
        </w:rPr>
        <w:t xml:space="preserve"> или плавк</w:t>
      </w:r>
      <w:r w:rsidRPr="00C04D4C">
        <w:rPr>
          <w:rFonts w:ascii="Arial" w:eastAsia="Arial Unicode MS" w:hAnsi="Arial" w:cs="Arial"/>
          <w:sz w:val="24"/>
          <w:szCs w:val="24"/>
        </w:rPr>
        <w:t>ой пробки путем</w:t>
      </w:r>
      <w:r w:rsidR="00280946" w:rsidRPr="00C04D4C">
        <w:rPr>
          <w:rFonts w:ascii="Arial" w:eastAsia="Arial Unicode MS" w:hAnsi="Arial" w:cs="Arial"/>
          <w:sz w:val="24"/>
          <w:szCs w:val="24"/>
        </w:rPr>
        <w:t xml:space="preserve"> </w:t>
      </w:r>
      <w:r w:rsidRPr="00C04D4C">
        <w:rPr>
          <w:rFonts w:ascii="Arial" w:eastAsia="Arial Unicode MS" w:hAnsi="Arial" w:cs="Arial"/>
          <w:sz w:val="24"/>
          <w:szCs w:val="24"/>
        </w:rPr>
        <w:t>выброса</w:t>
      </w:r>
      <w:r w:rsidR="00280946" w:rsidRPr="00C04D4C">
        <w:rPr>
          <w:rFonts w:ascii="Arial" w:eastAsia="Arial Unicode MS" w:hAnsi="Arial" w:cs="Arial"/>
          <w:sz w:val="24"/>
          <w:szCs w:val="24"/>
        </w:rPr>
        <w:t xml:space="preserve"> в атмосферу при критических условиях п</w:t>
      </w:r>
      <w:r w:rsidR="00280946" w:rsidRPr="00C04D4C">
        <w:rPr>
          <w:rFonts w:ascii="Arial" w:eastAsia="Arial Unicode MS" w:hAnsi="Arial" w:cs="Arial"/>
          <w:sz w:val="24"/>
          <w:szCs w:val="24"/>
        </w:rPr>
        <w:t>о</w:t>
      </w:r>
      <w:r w:rsidR="00280946" w:rsidRPr="00C04D4C">
        <w:rPr>
          <w:rFonts w:ascii="Arial" w:eastAsia="Arial Unicode MS" w:hAnsi="Arial" w:cs="Arial"/>
          <w:sz w:val="24"/>
          <w:szCs w:val="24"/>
        </w:rPr>
        <w:t xml:space="preserve">тока, </w:t>
      </w:r>
      <w:r w:rsidRPr="00C04D4C">
        <w:rPr>
          <w:rFonts w:ascii="Arial" w:eastAsia="Arial Unicode MS" w:hAnsi="Arial" w:cs="Arial"/>
          <w:sz w:val="24"/>
          <w:szCs w:val="24"/>
        </w:rPr>
        <w:t>рассчитывают по</w:t>
      </w:r>
      <w:r w:rsidR="00280946" w:rsidRPr="00C04D4C">
        <w:rPr>
          <w:rFonts w:ascii="Arial" w:eastAsia="Arial Unicode MS" w:hAnsi="Arial" w:cs="Arial"/>
          <w:sz w:val="24"/>
          <w:szCs w:val="24"/>
        </w:rPr>
        <w:t xml:space="preserve"> формулам (3) и (4)</w:t>
      </w:r>
      <w:r w:rsidRPr="00C04D4C">
        <w:rPr>
          <w:rFonts w:ascii="Arial" w:eastAsia="Arial Unicode MS" w:hAnsi="Arial" w:cs="Arial"/>
          <w:sz w:val="24"/>
          <w:szCs w:val="24"/>
        </w:rPr>
        <w:t>.</w:t>
      </w:r>
    </w:p>
    <w:p w:rsidR="00C333AC" w:rsidRPr="00C04D4C" w:rsidRDefault="00C333AC" w:rsidP="00637A18">
      <w:pPr>
        <w:spacing w:after="0" w:line="240" w:lineRule="auto"/>
        <w:ind w:firstLine="709"/>
        <w:jc w:val="both"/>
        <w:rPr>
          <w:rFonts w:ascii="Arial" w:eastAsia="Arial Unicode MS" w:hAnsi="Arial" w:cs="Arial"/>
          <w:sz w:val="24"/>
          <w:szCs w:val="24"/>
        </w:rPr>
      </w:pPr>
      <w:r w:rsidRPr="00C04D4C">
        <w:rPr>
          <w:rFonts w:ascii="Times New Roman" w:hAnsi="Times New Roman"/>
          <w:noProof/>
          <w:sz w:val="24"/>
          <w:szCs w:val="24"/>
        </w:rPr>
        <mc:AlternateContent>
          <mc:Choice Requires="wps">
            <w:drawing>
              <wp:anchor distT="0" distB="0" distL="114300" distR="114300" simplePos="0" relativeHeight="251629568" behindDoc="0" locked="0" layoutInCell="1" allowOverlap="1" wp14:anchorId="2E190D50" wp14:editId="122071EF">
                <wp:simplePos x="0" y="0"/>
                <wp:positionH relativeFrom="column">
                  <wp:posOffset>5612130</wp:posOffset>
                </wp:positionH>
                <wp:positionV relativeFrom="paragraph">
                  <wp:posOffset>166370</wp:posOffset>
                </wp:positionV>
                <wp:extent cx="405130" cy="36703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67030"/>
                        </a:xfrm>
                        <a:prstGeom prst="rect">
                          <a:avLst/>
                        </a:prstGeom>
                        <a:solidFill>
                          <a:srgbClr val="FFFFFF"/>
                        </a:solidFill>
                        <a:ln w="9525">
                          <a:noFill/>
                          <a:miter lim="800000"/>
                          <a:headEnd/>
                          <a:tailEnd/>
                        </a:ln>
                      </wps:spPr>
                      <wps:txbx>
                        <w:txbxContent>
                          <w:p w:rsidR="000D3ACB" w:rsidRDefault="000D3ACB" w:rsidP="00C333AC">
                            <w:pPr>
                              <w:rPr>
                                <w:rFonts w:ascii="Arial" w:hAnsi="Arial" w:cs="Arial"/>
                                <w:sz w:val="24"/>
                                <w:szCs w:val="24"/>
                              </w:rPr>
                            </w:pPr>
                            <w:r>
                              <w:rPr>
                                <w:rFonts w:ascii="Arial" w:hAnsi="Arial" w:cs="Arial"/>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190D50" id="Поле 21" o:spid="_x0000_s1031" type="#_x0000_t202" style="position:absolute;left:0;text-align:left;margin-left:441.9pt;margin-top:13.1pt;width:31.9pt;height:2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" stroked="f">
                <v:textbox>
                  <w:txbxContent>
                    <w:p w:rsidR="000D3ACB" w:rsidRDefault="000D3ACB" w:rsidP="00C333AC">
                      <w:pPr>
                        <w:rPr>
                          <w:rFonts w:ascii="Arial" w:hAnsi="Arial" w:cs="Arial"/>
                          <w:sz w:val="24"/>
                          <w:szCs w:val="24"/>
                        </w:rPr>
                      </w:pPr>
                      <w:r>
                        <w:rPr>
                          <w:rFonts w:ascii="Arial" w:hAnsi="Arial" w:cs="Arial"/>
                          <w:sz w:val="24"/>
                          <w:szCs w:val="24"/>
                        </w:rPr>
                        <w:t>(3)</w:t>
                      </w:r>
                    </w:p>
                  </w:txbxContent>
                </v:textbox>
              </v:shape>
            </w:pict>
          </mc:Fallback>
        </mc:AlternateContent>
      </w:r>
      <w:r w:rsidRPr="00C04D4C">
        <w:rPr>
          <w:rFonts w:ascii="Times New Roman" w:hAnsi="Times New Roman"/>
          <w:noProof/>
          <w:sz w:val="24"/>
          <w:szCs w:val="24"/>
        </w:rPr>
        <mc:AlternateContent>
          <mc:Choice Requires="wps">
            <w:drawing>
              <wp:anchor distT="0" distB="0" distL="114300" distR="114300" simplePos="0" relativeHeight="251623424" behindDoc="0" locked="0" layoutInCell="1" allowOverlap="1" wp14:anchorId="01BF9653" wp14:editId="2DF69FFB">
                <wp:simplePos x="0" y="0"/>
                <wp:positionH relativeFrom="column">
                  <wp:posOffset>3360420</wp:posOffset>
                </wp:positionH>
                <wp:positionV relativeFrom="paragraph">
                  <wp:posOffset>166370</wp:posOffset>
                </wp:positionV>
                <wp:extent cx="272415" cy="340360"/>
                <wp:effectExtent l="0" t="0" r="0" b="254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40360"/>
                        </a:xfrm>
                        <a:prstGeom prst="rect">
                          <a:avLst/>
                        </a:prstGeom>
                        <a:solidFill>
                          <a:srgbClr val="FFFFFF"/>
                        </a:solidFill>
                        <a:ln w="9525">
                          <a:noFill/>
                          <a:miter lim="800000"/>
                          <a:headEnd/>
                          <a:tailEnd/>
                        </a:ln>
                      </wps:spPr>
                      <wps:txbx>
                        <w:txbxContent>
                          <w:p w:rsidR="000D3ACB" w:rsidRDefault="000D3ACB" w:rsidP="00C333AC">
                            <w:pPr>
                              <w:rPr>
                                <w:rFonts w:ascii="Arial" w:hAnsi="Arial" w:cs="Arial"/>
                                <w:sz w:val="24"/>
                                <w:szCs w:val="24"/>
                              </w:rPr>
                            </w:pP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BF9653" id="Поле 19" o:spid="_x0000_s1032" type="#_x0000_t202" style="position:absolute;left:0;text-align:left;margin-left:264.6pt;margin-top:13.1pt;width:21.45pt;height:26.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" stroked="f">
                <v:textbox>
                  <w:txbxContent>
                    <w:p w:rsidR="000D3ACB" w:rsidRDefault="000D3ACB" w:rsidP="00C333AC">
                      <w:pPr>
                        <w:rPr>
                          <w:rFonts w:ascii="Arial" w:hAnsi="Arial" w:cs="Arial"/>
                          <w:sz w:val="24"/>
                          <w:szCs w:val="24"/>
                        </w:rPr>
                      </w:pPr>
                      <w:r>
                        <w:rPr>
                          <w:rFonts w:ascii="Arial" w:hAnsi="Arial" w:cs="Arial"/>
                          <w:sz w:val="24"/>
                          <w:szCs w:val="24"/>
                        </w:rPr>
                        <w:t>,</w:t>
                      </w:r>
                    </w:p>
                  </w:txbxContent>
                </v:textbox>
              </v:shape>
            </w:pict>
          </mc:Fallback>
        </mc:AlternateContent>
      </w:r>
    </w:p>
    <w:p w:rsidR="00C333AC" w:rsidRPr="00C04D4C" w:rsidRDefault="00C333AC" w:rsidP="00C333AC">
      <w:pPr>
        <w:spacing w:after="0" w:line="240" w:lineRule="auto"/>
        <w:ind w:firstLine="2835"/>
        <w:jc w:val="both"/>
        <w:rPr>
          <w:rFonts w:ascii="Arial" w:eastAsia="Arial Unicode MS" w:hAnsi="Arial" w:cs="Arial"/>
          <w:noProof/>
          <w:sz w:val="24"/>
          <w:szCs w:val="24"/>
        </w:rPr>
      </w:pPr>
      <w:r w:rsidRPr="00C04D4C">
        <w:rPr>
          <w:rFonts w:ascii="Arial" w:eastAsia="Arial Unicode MS" w:hAnsi="Arial" w:cs="Arial"/>
          <w:noProof/>
          <w:sz w:val="24"/>
          <w:szCs w:val="24"/>
        </w:rPr>
        <w:drawing>
          <wp:inline distT="0" distB="0" distL="0" distR="0" wp14:anchorId="69643201" wp14:editId="43DF4EB1">
            <wp:extent cx="1630837" cy="2545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3.jpg"/>
                    <pic:cNvPicPr/>
                  </pic:nvPicPr>
                  <pic:blipFill rotWithShape="1">
                    <a:blip r:embed="rId16">
                      <a:extLst>
                        <a:ext uri="{28A0092B-C50C-407E-A947-70E740481C1C}">
                          <a14:useLocalDpi xmlns:a14="http://schemas.microsoft.com/office/drawing/2010/main" val="0"/>
                        </a:ext>
                      </a:extLst>
                    </a:blip>
                    <a:srcRect b="22082"/>
                    <a:stretch/>
                  </pic:blipFill>
                  <pic:spPr bwMode="auto">
                    <a:xfrm>
                      <a:off x="0" y="0"/>
                      <a:ext cx="1628160" cy="254105"/>
                    </a:xfrm>
                    <a:prstGeom prst="rect">
                      <a:avLst/>
                    </a:prstGeom>
                    <a:ln>
                      <a:noFill/>
                    </a:ln>
                    <a:extLst>
                      <a:ext uri="{53640926-AAD7-44D8-BBD7-CCE9431645EC}">
                        <a14:shadowObscured xmlns:a14="http://schemas.microsoft.com/office/drawing/2010/main"/>
                      </a:ext>
                    </a:extLst>
                  </pic:spPr>
                </pic:pic>
              </a:graphicData>
            </a:graphic>
          </wp:inline>
        </w:drawing>
      </w:r>
    </w:p>
    <w:p w:rsidR="00BC66E7" w:rsidRPr="00C04D4C" w:rsidRDefault="00BC66E7" w:rsidP="00637A18">
      <w:pPr>
        <w:spacing w:after="0" w:line="240" w:lineRule="auto"/>
        <w:ind w:firstLine="709"/>
        <w:jc w:val="both"/>
        <w:rPr>
          <w:rFonts w:ascii="Arial" w:eastAsia="Arial Unicode MS" w:hAnsi="Arial" w:cs="Arial"/>
          <w:sz w:val="24"/>
          <w:szCs w:val="24"/>
        </w:rPr>
      </w:pPr>
    </w:p>
    <w:p w:rsidR="00BC66E7" w:rsidRPr="00C04D4C" w:rsidRDefault="00C333AC" w:rsidP="00637A18">
      <w:pPr>
        <w:spacing w:after="0" w:line="240" w:lineRule="auto"/>
        <w:ind w:firstLine="709"/>
        <w:jc w:val="both"/>
        <w:rPr>
          <w:rFonts w:ascii="Arial" w:eastAsia="Arial Unicode MS" w:hAnsi="Arial" w:cs="Arial"/>
          <w:sz w:val="24"/>
          <w:szCs w:val="24"/>
        </w:rPr>
      </w:pPr>
      <w:r w:rsidRPr="00C04D4C">
        <w:rPr>
          <w:rFonts w:ascii="Times New Roman" w:hAnsi="Times New Roman"/>
          <w:noProof/>
          <w:sz w:val="24"/>
          <w:szCs w:val="24"/>
        </w:rPr>
        <mc:AlternateContent>
          <mc:Choice Requires="wps">
            <w:drawing>
              <wp:anchor distT="0" distB="0" distL="114300" distR="114300" simplePos="0" relativeHeight="251648000" behindDoc="0" locked="0" layoutInCell="1" allowOverlap="1" wp14:anchorId="68DABF94" wp14:editId="2AF48475">
                <wp:simplePos x="0" y="0"/>
                <wp:positionH relativeFrom="column">
                  <wp:posOffset>5611495</wp:posOffset>
                </wp:positionH>
                <wp:positionV relativeFrom="paragraph">
                  <wp:posOffset>149225</wp:posOffset>
                </wp:positionV>
                <wp:extent cx="405130" cy="367030"/>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67030"/>
                        </a:xfrm>
                        <a:prstGeom prst="rect">
                          <a:avLst/>
                        </a:prstGeom>
                        <a:solidFill>
                          <a:srgbClr val="FFFFFF"/>
                        </a:solidFill>
                        <a:ln w="9525">
                          <a:noFill/>
                          <a:miter lim="800000"/>
                          <a:headEnd/>
                          <a:tailEnd/>
                        </a:ln>
                      </wps:spPr>
                      <wps:txbx>
                        <w:txbxContent>
                          <w:p w:rsidR="000D3ACB" w:rsidRDefault="000D3ACB" w:rsidP="00C333AC">
                            <w:pPr>
                              <w:rPr>
                                <w:rFonts w:ascii="Arial" w:hAnsi="Arial" w:cs="Arial"/>
                                <w:sz w:val="24"/>
                                <w:szCs w:val="24"/>
                              </w:rPr>
                            </w:pPr>
                            <w:r>
                              <w:rPr>
                                <w:rFonts w:ascii="Arial" w:hAnsi="Arial" w:cs="Arial"/>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DABF94" id="Поле 30" o:spid="_x0000_s1033" type="#_x0000_t202" style="position:absolute;left:0;text-align:left;margin-left:441.85pt;margin-top:11.75pt;width:31.9pt;height:28.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" stroked="f">
                <v:textbox>
                  <w:txbxContent>
                    <w:p w:rsidR="000D3ACB" w:rsidRDefault="000D3ACB" w:rsidP="00C333AC">
                      <w:pPr>
                        <w:rPr>
                          <w:rFonts w:ascii="Arial" w:hAnsi="Arial" w:cs="Arial"/>
                          <w:sz w:val="24"/>
                          <w:szCs w:val="24"/>
                        </w:rPr>
                      </w:pPr>
                      <w:r>
                        <w:rPr>
                          <w:rFonts w:ascii="Arial" w:hAnsi="Arial" w:cs="Arial"/>
                          <w:sz w:val="24"/>
                          <w:szCs w:val="24"/>
                        </w:rPr>
                        <w:t>(4)</w:t>
                      </w:r>
                    </w:p>
                  </w:txbxContent>
                </v:textbox>
              </v:shape>
            </w:pict>
          </mc:Fallback>
        </mc:AlternateContent>
      </w:r>
    </w:p>
    <w:p w:rsidR="00BC66E7" w:rsidRPr="00C04D4C" w:rsidRDefault="00C333AC" w:rsidP="00C333AC">
      <w:pPr>
        <w:spacing w:after="0" w:line="240" w:lineRule="auto"/>
        <w:ind w:firstLine="2835"/>
        <w:jc w:val="both"/>
        <w:rPr>
          <w:rFonts w:ascii="Arial" w:eastAsia="Arial Unicode MS" w:hAnsi="Arial" w:cs="Arial"/>
          <w:sz w:val="24"/>
          <w:szCs w:val="24"/>
        </w:rPr>
      </w:pPr>
      <w:r w:rsidRPr="00C04D4C">
        <w:rPr>
          <w:rFonts w:ascii="Times New Roman" w:hAnsi="Times New Roman"/>
          <w:noProof/>
          <w:sz w:val="24"/>
          <w:szCs w:val="24"/>
        </w:rPr>
        <mc:AlternateContent>
          <mc:Choice Requires="wps">
            <w:drawing>
              <wp:anchor distT="0" distB="0" distL="114300" distR="114300" simplePos="0" relativeHeight="251635712" behindDoc="0" locked="0" layoutInCell="1" allowOverlap="1" wp14:anchorId="018A415E" wp14:editId="2FFA63DA">
                <wp:simplePos x="0" y="0"/>
                <wp:positionH relativeFrom="column">
                  <wp:posOffset>3360571</wp:posOffset>
                </wp:positionH>
                <wp:positionV relativeFrom="paragraph">
                  <wp:posOffset>-46</wp:posOffset>
                </wp:positionV>
                <wp:extent cx="272415" cy="340360"/>
                <wp:effectExtent l="0" t="0" r="0" b="254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40360"/>
                        </a:xfrm>
                        <a:prstGeom prst="rect">
                          <a:avLst/>
                        </a:prstGeom>
                        <a:solidFill>
                          <a:srgbClr val="FFFFFF"/>
                        </a:solidFill>
                        <a:ln w="9525">
                          <a:noFill/>
                          <a:miter lim="800000"/>
                          <a:headEnd/>
                          <a:tailEnd/>
                        </a:ln>
                      </wps:spPr>
                      <wps:txbx>
                        <w:txbxContent>
                          <w:p w:rsidR="000D3ACB" w:rsidRDefault="000D3ACB" w:rsidP="00C333AC">
                            <w:pPr>
                              <w:rPr>
                                <w:rFonts w:ascii="Arial" w:hAnsi="Arial" w:cs="Arial"/>
                                <w:sz w:val="24"/>
                                <w:szCs w:val="24"/>
                              </w:rPr>
                            </w:pP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8A415E" id="Поле 23" o:spid="_x0000_s1034" type="#_x0000_t202" style="position:absolute;left:0;text-align:left;margin-left:264.6pt;margin-top:0;width:21.45pt;height:26.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" stroked="f">
                <v:textbox>
                  <w:txbxContent>
                    <w:p w:rsidR="000D3ACB" w:rsidRDefault="000D3ACB" w:rsidP="00C333AC">
                      <w:pPr>
                        <w:rPr>
                          <w:rFonts w:ascii="Arial" w:hAnsi="Arial" w:cs="Arial"/>
                          <w:sz w:val="24"/>
                          <w:szCs w:val="24"/>
                        </w:rPr>
                      </w:pPr>
                      <w:r>
                        <w:rPr>
                          <w:rFonts w:ascii="Arial" w:hAnsi="Arial" w:cs="Arial"/>
                          <w:sz w:val="24"/>
                          <w:szCs w:val="24"/>
                        </w:rPr>
                        <w:t>,</w:t>
                      </w:r>
                    </w:p>
                  </w:txbxContent>
                </v:textbox>
              </v:shape>
            </w:pict>
          </mc:Fallback>
        </mc:AlternateContent>
      </w:r>
      <w:r w:rsidRPr="00C04D4C">
        <w:rPr>
          <w:rFonts w:ascii="Arial" w:eastAsia="Arial Unicode MS" w:hAnsi="Arial" w:cs="Arial"/>
          <w:noProof/>
          <w:sz w:val="24"/>
          <w:szCs w:val="24"/>
        </w:rPr>
        <w:drawing>
          <wp:inline distT="0" distB="0" distL="0" distR="0" wp14:anchorId="33D57E96" wp14:editId="2065FE0C">
            <wp:extent cx="1548669" cy="301658"/>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4.jpg"/>
                    <pic:cNvPicPr/>
                  </pic:nvPicPr>
                  <pic:blipFill>
                    <a:blip r:embed="rId17">
                      <a:extLst>
                        <a:ext uri="{28A0092B-C50C-407E-A947-70E740481C1C}">
                          <a14:useLocalDpi xmlns:a14="http://schemas.microsoft.com/office/drawing/2010/main" val="0"/>
                        </a:ext>
                      </a:extLst>
                    </a:blip>
                    <a:stretch>
                      <a:fillRect/>
                    </a:stretch>
                  </pic:blipFill>
                  <pic:spPr>
                    <a:xfrm>
                      <a:off x="0" y="0"/>
                      <a:ext cx="1548767" cy="301677"/>
                    </a:xfrm>
                    <a:prstGeom prst="rect">
                      <a:avLst/>
                    </a:prstGeom>
                  </pic:spPr>
                </pic:pic>
              </a:graphicData>
            </a:graphic>
          </wp:inline>
        </w:drawing>
      </w:r>
    </w:p>
    <w:p w:rsidR="00BC66E7" w:rsidRPr="00C04D4C" w:rsidRDefault="00BC66E7" w:rsidP="00637A18">
      <w:pPr>
        <w:spacing w:after="0" w:line="240" w:lineRule="auto"/>
        <w:ind w:firstLine="709"/>
        <w:jc w:val="both"/>
        <w:rPr>
          <w:rFonts w:ascii="Arial" w:eastAsia="Arial Unicode MS" w:hAnsi="Arial" w:cs="Arial"/>
          <w:sz w:val="24"/>
          <w:szCs w:val="24"/>
        </w:rPr>
      </w:pPr>
    </w:p>
    <w:p w:rsidR="00BC66E7" w:rsidRPr="00C04D4C" w:rsidRDefault="00C333AC" w:rsidP="00D33CB7">
      <w:pPr>
        <w:spacing w:after="0" w:line="360" w:lineRule="auto"/>
        <w:jc w:val="both"/>
        <w:rPr>
          <w:rFonts w:ascii="Arial" w:eastAsia="Arial Unicode MS" w:hAnsi="Arial" w:cs="Arial"/>
          <w:sz w:val="24"/>
          <w:szCs w:val="24"/>
        </w:rPr>
      </w:pPr>
      <w:r w:rsidRPr="00C04D4C">
        <w:rPr>
          <w:rFonts w:ascii="Arial" w:eastAsia="Arial Unicode MS" w:hAnsi="Arial" w:cs="Arial"/>
          <w:sz w:val="24"/>
          <w:szCs w:val="24"/>
        </w:rPr>
        <w:t xml:space="preserve">где, </w:t>
      </w:r>
      <w:r w:rsidR="0033016A" w:rsidRPr="00C04D4C">
        <w:rPr>
          <w:rFonts w:ascii="Arial" w:eastAsia="Arial Unicode MS" w:hAnsi="Arial" w:cs="Arial"/>
          <w:sz w:val="24"/>
          <w:szCs w:val="24"/>
        </w:rPr>
        <w:t xml:space="preserve"> </w:t>
      </w:r>
      <w:r w:rsidRPr="00C04D4C">
        <w:rPr>
          <w:rFonts w:ascii="Times New Roman" w:eastAsia="Arial Unicode MS" w:hAnsi="Times New Roman"/>
          <w:i/>
          <w:sz w:val="28"/>
          <w:szCs w:val="28"/>
          <w:lang w:val="en-US"/>
        </w:rPr>
        <w:t>C</w:t>
      </w:r>
      <w:r w:rsidRPr="00C04D4C">
        <w:rPr>
          <w:rFonts w:ascii="Arial" w:eastAsia="Arial Unicode MS" w:hAnsi="Arial" w:cs="Arial"/>
          <w:sz w:val="24"/>
          <w:szCs w:val="24"/>
        </w:rPr>
        <w:t xml:space="preserve"> – </w:t>
      </w:r>
      <w:r w:rsidR="008D0B9D" w:rsidRPr="00C04D4C">
        <w:rPr>
          <w:rFonts w:ascii="Arial" w:eastAsia="Arial Unicode MS" w:hAnsi="Arial" w:cs="Arial"/>
          <w:sz w:val="24"/>
          <w:szCs w:val="24"/>
        </w:rPr>
        <w:t xml:space="preserve">производительность </w:t>
      </w:r>
      <w:r w:rsidR="0033016A" w:rsidRPr="00C04D4C">
        <w:rPr>
          <w:rFonts w:ascii="Arial" w:eastAsia="Arial Unicode MS" w:hAnsi="Arial" w:cs="Arial"/>
          <w:sz w:val="24"/>
          <w:szCs w:val="24"/>
        </w:rPr>
        <w:t>разгрузк</w:t>
      </w:r>
      <w:r w:rsidR="008D0B9D" w:rsidRPr="00C04D4C">
        <w:rPr>
          <w:rFonts w:ascii="Arial" w:eastAsia="Arial Unicode MS" w:hAnsi="Arial" w:cs="Arial"/>
          <w:sz w:val="24"/>
          <w:szCs w:val="24"/>
        </w:rPr>
        <w:t>и</w:t>
      </w:r>
      <w:r w:rsidR="0033016A" w:rsidRPr="00C04D4C">
        <w:rPr>
          <w:rFonts w:ascii="Arial" w:eastAsia="Arial Unicode MS" w:hAnsi="Arial" w:cs="Arial"/>
          <w:sz w:val="24"/>
          <w:szCs w:val="24"/>
        </w:rPr>
        <w:t>, кг/с;</w:t>
      </w:r>
    </w:p>
    <w:p w:rsidR="0033016A" w:rsidRPr="00C04D4C" w:rsidRDefault="0033016A" w:rsidP="00D33CB7">
      <w:pPr>
        <w:spacing w:after="0" w:line="360" w:lineRule="auto"/>
        <w:ind w:firstLine="567"/>
        <w:jc w:val="both"/>
        <w:rPr>
          <w:rFonts w:ascii="Arial" w:eastAsia="Arial Unicode MS" w:hAnsi="Arial" w:cs="Arial"/>
          <w:sz w:val="24"/>
          <w:szCs w:val="24"/>
        </w:rPr>
      </w:pPr>
      <w:r w:rsidRPr="00C04D4C">
        <w:rPr>
          <w:rFonts w:ascii="Times New Roman" w:eastAsia="Arial Unicode MS" w:hAnsi="Times New Roman"/>
          <w:i/>
          <w:sz w:val="28"/>
          <w:szCs w:val="28"/>
          <w:lang w:val="en-US"/>
        </w:rPr>
        <w:t>d</w:t>
      </w:r>
      <w:r w:rsidRPr="00C04D4C">
        <w:rPr>
          <w:rFonts w:ascii="Arial" w:eastAsia="Arial Unicode MS" w:hAnsi="Arial" w:cs="Arial"/>
          <w:sz w:val="24"/>
          <w:szCs w:val="24"/>
        </w:rPr>
        <w:t xml:space="preserve"> – наименьший из внутренних диаметров: выпускного патрубка, фланцев, плавкой пробки, и разрывной мембраны, мм.</w:t>
      </w:r>
    </w:p>
    <w:p w:rsidR="00BC66E7" w:rsidRPr="00C04D4C" w:rsidRDefault="0033016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разрывны</w:t>
      </w:r>
      <w:r w:rsidR="00587EBC" w:rsidRPr="00C04D4C">
        <w:rPr>
          <w:rFonts w:ascii="Arial" w:eastAsia="Arial Unicode MS" w:hAnsi="Arial" w:cs="Arial"/>
          <w:sz w:val="24"/>
          <w:szCs w:val="24"/>
        </w:rPr>
        <w:t>х</w:t>
      </w:r>
      <w:r w:rsidRPr="00C04D4C">
        <w:rPr>
          <w:rFonts w:ascii="Arial" w:eastAsia="Arial Unicode MS" w:hAnsi="Arial" w:cs="Arial"/>
          <w:sz w:val="24"/>
          <w:szCs w:val="24"/>
        </w:rPr>
        <w:t xml:space="preserve"> мембран, </w:t>
      </w:r>
      <w:r w:rsidRPr="00C04D4C">
        <w:rPr>
          <w:rFonts w:ascii="Times New Roman" w:eastAsia="Arial Unicode MS" w:hAnsi="Times New Roman"/>
          <w:i/>
          <w:sz w:val="28"/>
          <w:szCs w:val="28"/>
        </w:rPr>
        <w:t>P</w:t>
      </w:r>
      <w:r w:rsidRPr="00C04D4C">
        <w:rPr>
          <w:rFonts w:ascii="Times New Roman" w:eastAsia="Arial Unicode MS" w:hAnsi="Times New Roman"/>
          <w:sz w:val="28"/>
          <w:szCs w:val="28"/>
          <w:vertAlign w:val="subscript"/>
        </w:rPr>
        <w:t>1</w:t>
      </w:r>
      <w:r w:rsidRPr="00C04D4C">
        <w:rPr>
          <w:rFonts w:ascii="Arial" w:eastAsia="Arial Unicode MS" w:hAnsi="Arial" w:cs="Arial"/>
          <w:sz w:val="24"/>
          <w:szCs w:val="24"/>
        </w:rPr>
        <w:t xml:space="preserve"> вычисляют следующим образом: номинальное давление · 1,1 + 101,33 (кПа)</w:t>
      </w:r>
      <w:r w:rsidR="00BA36AF" w:rsidRPr="00C04D4C">
        <w:rPr>
          <w:rFonts w:ascii="Arial" w:eastAsia="Arial Unicode MS" w:hAnsi="Arial" w:cs="Arial"/>
          <w:sz w:val="24"/>
          <w:szCs w:val="24"/>
        </w:rPr>
        <w:t>.</w:t>
      </w:r>
    </w:p>
    <w:p w:rsidR="00BC66E7" w:rsidRPr="00C04D4C" w:rsidRDefault="00587EB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Для плавкой пробки, </w:t>
      </w:r>
      <w:r w:rsidRPr="00C04D4C">
        <w:rPr>
          <w:rFonts w:ascii="Times New Roman" w:eastAsia="Arial Unicode MS" w:hAnsi="Times New Roman"/>
          <w:i/>
          <w:sz w:val="28"/>
          <w:szCs w:val="28"/>
        </w:rPr>
        <w:t>P</w:t>
      </w:r>
      <w:r w:rsidRPr="00C04D4C">
        <w:rPr>
          <w:rFonts w:ascii="Times New Roman" w:eastAsia="Arial Unicode MS" w:hAnsi="Times New Roman"/>
          <w:sz w:val="28"/>
          <w:szCs w:val="28"/>
          <w:vertAlign w:val="subscript"/>
        </w:rPr>
        <w:t>1</w:t>
      </w:r>
      <w:r w:rsidRPr="00C04D4C">
        <w:rPr>
          <w:rFonts w:ascii="Arial" w:eastAsia="Arial Unicode MS" w:hAnsi="Arial" w:cs="Arial"/>
          <w:sz w:val="24"/>
          <w:szCs w:val="24"/>
        </w:rPr>
        <w:t xml:space="preserve"> </w:t>
      </w:r>
      <w:r w:rsidR="00BA36AF" w:rsidRPr="00C04D4C">
        <w:rPr>
          <w:rFonts w:ascii="Arial" w:eastAsia="Arial Unicode MS" w:hAnsi="Arial" w:cs="Arial"/>
          <w:sz w:val="24"/>
          <w:szCs w:val="24"/>
        </w:rPr>
        <w:t xml:space="preserve">– </w:t>
      </w:r>
      <w:r w:rsidRPr="00C04D4C">
        <w:rPr>
          <w:rFonts w:ascii="Arial" w:eastAsia="Arial Unicode MS" w:hAnsi="Arial" w:cs="Arial"/>
          <w:sz w:val="24"/>
          <w:szCs w:val="24"/>
        </w:rPr>
        <w:t>абсолютн</w:t>
      </w:r>
      <w:r w:rsidR="00BA36AF" w:rsidRPr="00C04D4C">
        <w:rPr>
          <w:rFonts w:ascii="Arial" w:eastAsia="Arial Unicode MS" w:hAnsi="Arial" w:cs="Arial"/>
          <w:sz w:val="24"/>
          <w:szCs w:val="24"/>
        </w:rPr>
        <w:t>ое</w:t>
      </w:r>
      <w:r w:rsidRPr="00C04D4C">
        <w:rPr>
          <w:rFonts w:ascii="Arial" w:eastAsia="Arial Unicode MS" w:hAnsi="Arial" w:cs="Arial"/>
          <w:sz w:val="24"/>
          <w:szCs w:val="24"/>
        </w:rPr>
        <w:t xml:space="preserve"> давление насыщения,</w:t>
      </w:r>
      <w:r w:rsidR="00BA36AF" w:rsidRPr="00C04D4C">
        <w:rPr>
          <w:rFonts w:ascii="Arial" w:eastAsia="Arial Unicode MS" w:hAnsi="Arial" w:cs="Arial"/>
          <w:sz w:val="24"/>
          <w:szCs w:val="24"/>
        </w:rPr>
        <w:t xml:space="preserve"> соответству</w:t>
      </w:r>
      <w:r w:rsidR="00BA36AF" w:rsidRPr="00C04D4C">
        <w:rPr>
          <w:rFonts w:ascii="Arial" w:eastAsia="Arial Unicode MS" w:hAnsi="Arial" w:cs="Arial"/>
          <w:sz w:val="24"/>
          <w:szCs w:val="24"/>
        </w:rPr>
        <w:t>ю</w:t>
      </w:r>
      <w:r w:rsidR="00BA36AF" w:rsidRPr="00C04D4C">
        <w:rPr>
          <w:rFonts w:ascii="Arial" w:eastAsia="Arial Unicode MS" w:hAnsi="Arial" w:cs="Arial"/>
          <w:sz w:val="24"/>
          <w:szCs w:val="24"/>
        </w:rPr>
        <w:t>щее температуре плавления материала плавкой пробки</w:t>
      </w:r>
      <w:r w:rsidRPr="00C04D4C">
        <w:rPr>
          <w:rFonts w:ascii="Arial" w:eastAsia="Arial Unicode MS" w:hAnsi="Arial" w:cs="Arial"/>
          <w:sz w:val="24"/>
          <w:szCs w:val="24"/>
        </w:rPr>
        <w:t xml:space="preserve"> или критическо</w:t>
      </w:r>
      <w:r w:rsidR="00BA36AF" w:rsidRPr="00C04D4C">
        <w:rPr>
          <w:rFonts w:ascii="Arial" w:eastAsia="Arial Unicode MS" w:hAnsi="Arial" w:cs="Arial"/>
          <w:sz w:val="24"/>
          <w:szCs w:val="24"/>
        </w:rPr>
        <w:t>е</w:t>
      </w:r>
      <w:r w:rsidRPr="00C04D4C">
        <w:rPr>
          <w:rFonts w:ascii="Arial" w:eastAsia="Arial Unicode MS" w:hAnsi="Arial" w:cs="Arial"/>
          <w:sz w:val="24"/>
          <w:szCs w:val="24"/>
        </w:rPr>
        <w:t xml:space="preserve"> давлени</w:t>
      </w:r>
      <w:r w:rsidR="00BA36AF" w:rsidRPr="00C04D4C">
        <w:rPr>
          <w:rFonts w:ascii="Arial" w:eastAsia="Arial Unicode MS" w:hAnsi="Arial" w:cs="Arial"/>
          <w:sz w:val="24"/>
          <w:szCs w:val="24"/>
        </w:rPr>
        <w:t>е</w:t>
      </w:r>
      <w:r w:rsidRPr="00C04D4C">
        <w:rPr>
          <w:rFonts w:ascii="Arial" w:eastAsia="Arial Unicode MS" w:hAnsi="Arial" w:cs="Arial"/>
          <w:sz w:val="24"/>
          <w:szCs w:val="24"/>
        </w:rPr>
        <w:t xml:space="preserve"> </w:t>
      </w:r>
      <w:r w:rsidR="00BA36AF" w:rsidRPr="00C04D4C">
        <w:rPr>
          <w:rFonts w:ascii="Arial" w:eastAsia="Arial Unicode MS" w:hAnsi="Arial" w:cs="Arial"/>
          <w:sz w:val="24"/>
          <w:szCs w:val="24"/>
        </w:rPr>
        <w:t xml:space="preserve">используемого </w:t>
      </w:r>
      <w:r w:rsidRPr="00C04D4C">
        <w:rPr>
          <w:rFonts w:ascii="Arial" w:eastAsia="Arial Unicode MS" w:hAnsi="Arial" w:cs="Arial"/>
          <w:sz w:val="24"/>
          <w:szCs w:val="24"/>
        </w:rPr>
        <w:t>хладагента, в зависимости от того</w:t>
      </w:r>
      <w:r w:rsidR="00BA36AF" w:rsidRPr="00C04D4C">
        <w:rPr>
          <w:rFonts w:ascii="Arial" w:eastAsia="Arial Unicode MS" w:hAnsi="Arial" w:cs="Arial"/>
          <w:sz w:val="24"/>
          <w:szCs w:val="24"/>
        </w:rPr>
        <w:t xml:space="preserve">, которое </w:t>
      </w:r>
      <w:r w:rsidRPr="00C04D4C">
        <w:rPr>
          <w:rFonts w:ascii="Arial" w:eastAsia="Arial Unicode MS" w:hAnsi="Arial" w:cs="Arial"/>
          <w:sz w:val="24"/>
          <w:szCs w:val="24"/>
        </w:rPr>
        <w:t>меньше, кПа</w:t>
      </w:r>
      <w:r w:rsidR="00BA36AF" w:rsidRPr="00C04D4C">
        <w:rPr>
          <w:rFonts w:ascii="Arial" w:eastAsia="Arial Unicode MS" w:hAnsi="Arial" w:cs="Arial"/>
          <w:sz w:val="24"/>
          <w:szCs w:val="24"/>
        </w:rPr>
        <w:t>.</w:t>
      </w:r>
    </w:p>
    <w:p w:rsidR="00BA36AF" w:rsidRPr="00C04D4C" w:rsidRDefault="008E54B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Пропускную способность разрывных мембран, рассчитывают в соответствии с ISO 4126-2 [].</w:t>
      </w:r>
    </w:p>
    <w:p w:rsidR="008E54BA" w:rsidRPr="00C04D4C" w:rsidRDefault="008E54B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Пропускную способность предохранительных клапанов следует определять на основе результатов испытаний по ISO 4126-1 [].</w:t>
      </w:r>
    </w:p>
    <w:p w:rsidR="008E54BA"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8E54BA" w:rsidRPr="00C04D4C">
        <w:rPr>
          <w:rFonts w:ascii="Arial" w:eastAsia="Arial Unicode MS" w:hAnsi="Arial" w:cs="Arial"/>
          <w:sz w:val="24"/>
          <w:szCs w:val="24"/>
        </w:rPr>
        <w:t>.2.8 Разгрузочные трубопроводы от устройств сброса давления</w:t>
      </w:r>
    </w:p>
    <w:p w:rsidR="00BC66E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8E54BA" w:rsidRPr="00C04D4C">
        <w:rPr>
          <w:rFonts w:ascii="Arial" w:eastAsia="Arial Unicode MS" w:hAnsi="Arial" w:cs="Arial"/>
          <w:sz w:val="24"/>
          <w:szCs w:val="24"/>
        </w:rPr>
        <w:t>.2.8.1 Общие положения</w:t>
      </w:r>
    </w:p>
    <w:p w:rsidR="008E54BA" w:rsidRPr="00C04D4C" w:rsidRDefault="007905E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Выбросы</w:t>
      </w:r>
      <w:r w:rsidR="008E54BA" w:rsidRPr="00C04D4C">
        <w:rPr>
          <w:rFonts w:ascii="Arial" w:eastAsia="Arial Unicode MS" w:hAnsi="Arial" w:cs="Arial"/>
          <w:sz w:val="24"/>
          <w:szCs w:val="24"/>
        </w:rPr>
        <w:t xml:space="preserve"> из устройств для сброса давления должны проводиться таким о</w:t>
      </w:r>
      <w:r w:rsidR="008E54BA" w:rsidRPr="00C04D4C">
        <w:rPr>
          <w:rFonts w:ascii="Arial" w:eastAsia="Arial Unicode MS" w:hAnsi="Arial" w:cs="Arial"/>
          <w:sz w:val="24"/>
          <w:szCs w:val="24"/>
        </w:rPr>
        <w:t>б</w:t>
      </w:r>
      <w:r w:rsidR="008E54BA" w:rsidRPr="00C04D4C">
        <w:rPr>
          <w:rFonts w:ascii="Arial" w:eastAsia="Arial Unicode MS" w:hAnsi="Arial" w:cs="Arial"/>
          <w:sz w:val="24"/>
          <w:szCs w:val="24"/>
        </w:rPr>
        <w:t>разом, чтобы лица и объекты, не находящиеся под угрозой исчезновения, опубл</w:t>
      </w:r>
      <w:r w:rsidR="008E54BA" w:rsidRPr="00C04D4C">
        <w:rPr>
          <w:rFonts w:ascii="Arial" w:eastAsia="Arial Unicode MS" w:hAnsi="Arial" w:cs="Arial"/>
          <w:sz w:val="24"/>
          <w:szCs w:val="24"/>
        </w:rPr>
        <w:t>и</w:t>
      </w:r>
      <w:r w:rsidR="008E54BA" w:rsidRPr="00C04D4C">
        <w:rPr>
          <w:rFonts w:ascii="Arial" w:eastAsia="Arial Unicode MS" w:hAnsi="Arial" w:cs="Arial"/>
          <w:sz w:val="24"/>
          <w:szCs w:val="24"/>
        </w:rPr>
        <w:t>кованном хладагента</w:t>
      </w:r>
    </w:p>
    <w:p w:rsidR="008E54BA" w:rsidRPr="00C04D4C" w:rsidRDefault="008E54B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Выбросы из устройств сброса давления должны осуществляться таким обр</w:t>
      </w:r>
      <w:r w:rsidRPr="00C04D4C">
        <w:rPr>
          <w:rFonts w:ascii="Arial" w:eastAsia="Arial Unicode MS" w:hAnsi="Arial" w:cs="Arial"/>
          <w:sz w:val="24"/>
          <w:szCs w:val="24"/>
        </w:rPr>
        <w:t>а</w:t>
      </w:r>
      <w:r w:rsidRPr="00C04D4C">
        <w:rPr>
          <w:rFonts w:ascii="Arial" w:eastAsia="Arial Unicode MS" w:hAnsi="Arial" w:cs="Arial"/>
          <w:sz w:val="24"/>
          <w:szCs w:val="24"/>
        </w:rPr>
        <w:t>зом, чтобы люди и объекты не могли пострадать от воздействия хладагента.</w:t>
      </w:r>
    </w:p>
    <w:p w:rsidR="008E54BA" w:rsidRPr="00C04D4C" w:rsidRDefault="008E54B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Размер </w:t>
      </w:r>
      <w:r w:rsidR="001B5F01" w:rsidRPr="00C04D4C">
        <w:rPr>
          <w:rFonts w:ascii="Arial" w:eastAsia="Arial Unicode MS" w:hAnsi="Arial" w:cs="Arial"/>
          <w:sz w:val="24"/>
          <w:szCs w:val="24"/>
        </w:rPr>
        <w:t>разгрузочного</w:t>
      </w:r>
      <w:r w:rsidRPr="00C04D4C">
        <w:rPr>
          <w:rFonts w:ascii="Arial" w:eastAsia="Arial Unicode MS" w:hAnsi="Arial" w:cs="Arial"/>
          <w:sz w:val="24"/>
          <w:szCs w:val="24"/>
        </w:rPr>
        <w:t xml:space="preserve"> трубопровода от </w:t>
      </w:r>
      <w:r w:rsidR="001B5F01" w:rsidRPr="00C04D4C">
        <w:rPr>
          <w:rFonts w:ascii="Arial" w:eastAsia="Arial Unicode MS" w:hAnsi="Arial" w:cs="Arial"/>
          <w:sz w:val="24"/>
          <w:szCs w:val="24"/>
        </w:rPr>
        <w:t xml:space="preserve">устройства сброса давления </w:t>
      </w:r>
      <w:r w:rsidRPr="00C04D4C">
        <w:rPr>
          <w:rFonts w:ascii="Arial" w:eastAsia="Arial Unicode MS" w:hAnsi="Arial" w:cs="Arial"/>
          <w:sz w:val="24"/>
          <w:szCs w:val="24"/>
        </w:rPr>
        <w:t>долж</w:t>
      </w:r>
      <w:r w:rsidR="001B5F01" w:rsidRPr="00C04D4C">
        <w:rPr>
          <w:rFonts w:ascii="Arial" w:eastAsia="Arial Unicode MS" w:hAnsi="Arial" w:cs="Arial"/>
          <w:sz w:val="24"/>
          <w:szCs w:val="24"/>
        </w:rPr>
        <w:t>ен</w:t>
      </w:r>
      <w:r w:rsidRPr="00C04D4C">
        <w:rPr>
          <w:rFonts w:ascii="Arial" w:eastAsia="Arial Unicode MS" w:hAnsi="Arial" w:cs="Arial"/>
          <w:sz w:val="24"/>
          <w:szCs w:val="24"/>
        </w:rPr>
        <w:t xml:space="preserve"> быть не меньше, чем размер выходного</w:t>
      </w:r>
      <w:r w:rsidR="002D3629" w:rsidRPr="00C04D4C">
        <w:rPr>
          <w:rFonts w:ascii="Arial" w:eastAsia="Arial Unicode MS" w:hAnsi="Arial" w:cs="Arial"/>
          <w:sz w:val="24"/>
          <w:szCs w:val="24"/>
        </w:rPr>
        <w:t xml:space="preserve"> отверстия</w:t>
      </w:r>
      <w:r w:rsidRPr="00C04D4C">
        <w:rPr>
          <w:rFonts w:ascii="Arial" w:eastAsia="Arial Unicode MS" w:hAnsi="Arial" w:cs="Arial"/>
          <w:sz w:val="24"/>
          <w:szCs w:val="24"/>
        </w:rPr>
        <w:t xml:space="preserve"> </w:t>
      </w:r>
      <w:r w:rsidR="001B5F01" w:rsidRPr="00C04D4C">
        <w:rPr>
          <w:rFonts w:ascii="Arial" w:eastAsia="Arial Unicode MS" w:hAnsi="Arial" w:cs="Arial"/>
          <w:sz w:val="24"/>
          <w:szCs w:val="24"/>
        </w:rPr>
        <w:t>устройств</w:t>
      </w:r>
      <w:r w:rsidR="002D3629" w:rsidRPr="00C04D4C">
        <w:rPr>
          <w:rFonts w:ascii="Arial" w:eastAsia="Arial Unicode MS" w:hAnsi="Arial" w:cs="Arial"/>
          <w:sz w:val="24"/>
          <w:szCs w:val="24"/>
        </w:rPr>
        <w:t>а</w:t>
      </w:r>
      <w:r w:rsidR="001B5F01" w:rsidRPr="00C04D4C">
        <w:rPr>
          <w:rFonts w:ascii="Arial" w:eastAsia="Arial Unicode MS" w:hAnsi="Arial" w:cs="Arial"/>
          <w:sz w:val="24"/>
          <w:szCs w:val="24"/>
        </w:rPr>
        <w:t xml:space="preserve"> сброса давления</w:t>
      </w:r>
      <w:r w:rsidR="002D3629" w:rsidRPr="00C04D4C">
        <w:rPr>
          <w:rFonts w:ascii="Arial" w:eastAsia="Arial Unicode MS" w:hAnsi="Arial" w:cs="Arial"/>
          <w:sz w:val="24"/>
          <w:szCs w:val="24"/>
        </w:rPr>
        <w:t>.</w:t>
      </w:r>
    </w:p>
    <w:p w:rsidR="002D3629" w:rsidRPr="00C04D4C" w:rsidRDefault="002D362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Размер и максимальная эквивалентная длина общего разгрузочного труб</w:t>
      </w:r>
      <w:r w:rsidRPr="00C04D4C">
        <w:rPr>
          <w:rFonts w:ascii="Arial" w:eastAsia="Arial Unicode MS" w:hAnsi="Arial" w:cs="Arial"/>
          <w:sz w:val="24"/>
          <w:szCs w:val="24"/>
        </w:rPr>
        <w:t>о</w:t>
      </w:r>
      <w:r w:rsidRPr="00C04D4C">
        <w:rPr>
          <w:rFonts w:ascii="Arial" w:eastAsia="Arial Unicode MS" w:hAnsi="Arial" w:cs="Arial"/>
          <w:sz w:val="24"/>
          <w:szCs w:val="24"/>
        </w:rPr>
        <w:t>провода от каждого из двух или более устройств сброса</w:t>
      </w:r>
      <w:r w:rsidR="006372CC" w:rsidRPr="00C04D4C">
        <w:rPr>
          <w:rFonts w:ascii="Arial" w:eastAsia="Arial Unicode MS" w:hAnsi="Arial" w:cs="Arial"/>
          <w:sz w:val="24"/>
          <w:szCs w:val="24"/>
        </w:rPr>
        <w:t>, каждое из которых расп</w:t>
      </w:r>
      <w:r w:rsidR="006372CC" w:rsidRPr="00C04D4C">
        <w:rPr>
          <w:rFonts w:ascii="Arial" w:eastAsia="Arial Unicode MS" w:hAnsi="Arial" w:cs="Arial"/>
          <w:sz w:val="24"/>
          <w:szCs w:val="24"/>
        </w:rPr>
        <w:t>о</w:t>
      </w:r>
      <w:r w:rsidR="006372CC" w:rsidRPr="00C04D4C">
        <w:rPr>
          <w:rFonts w:ascii="Arial" w:eastAsia="Arial Unicode MS" w:hAnsi="Arial" w:cs="Arial"/>
          <w:sz w:val="24"/>
          <w:szCs w:val="24"/>
        </w:rPr>
        <w:t>ложено ниже по течению потока</w:t>
      </w:r>
      <w:r w:rsidRPr="00C04D4C">
        <w:rPr>
          <w:rFonts w:ascii="Arial" w:eastAsia="Arial Unicode MS" w:hAnsi="Arial" w:cs="Arial"/>
          <w:sz w:val="24"/>
          <w:szCs w:val="24"/>
        </w:rPr>
        <w:t>, получается из суммы разгрузочных мощностей всех предохранительных устройств, которые должны сработать одновременно, на самом низком значении давления для устройств сброса</w:t>
      </w:r>
      <w:r w:rsidR="006372CC" w:rsidRPr="00C04D4C">
        <w:rPr>
          <w:rFonts w:ascii="Arial" w:eastAsia="Arial Unicode MS" w:hAnsi="Arial" w:cs="Arial"/>
          <w:sz w:val="24"/>
          <w:szCs w:val="24"/>
        </w:rPr>
        <w:t xml:space="preserve"> и</w:t>
      </w:r>
      <w:r w:rsidRPr="00C04D4C">
        <w:rPr>
          <w:rFonts w:ascii="Arial" w:eastAsia="Arial Unicode MS" w:hAnsi="Arial" w:cs="Arial"/>
          <w:sz w:val="24"/>
          <w:szCs w:val="24"/>
        </w:rPr>
        <w:t xml:space="preserve"> которы</w:t>
      </w:r>
      <w:r w:rsidR="006372CC" w:rsidRPr="00C04D4C">
        <w:rPr>
          <w:rFonts w:ascii="Arial" w:eastAsia="Arial Unicode MS" w:hAnsi="Arial" w:cs="Arial"/>
          <w:sz w:val="24"/>
          <w:szCs w:val="24"/>
        </w:rPr>
        <w:t xml:space="preserve">е </w:t>
      </w:r>
      <w:r w:rsidRPr="00C04D4C">
        <w:rPr>
          <w:rFonts w:ascii="Arial" w:eastAsia="Arial Unicode MS" w:hAnsi="Arial" w:cs="Arial"/>
          <w:sz w:val="24"/>
          <w:szCs w:val="24"/>
        </w:rPr>
        <w:t>подключен</w:t>
      </w:r>
      <w:r w:rsidR="006372CC" w:rsidRPr="00C04D4C">
        <w:rPr>
          <w:rFonts w:ascii="Arial" w:eastAsia="Arial Unicode MS" w:hAnsi="Arial" w:cs="Arial"/>
          <w:sz w:val="24"/>
          <w:szCs w:val="24"/>
        </w:rPr>
        <w:t>ы</w:t>
      </w:r>
      <w:r w:rsidRPr="00C04D4C">
        <w:rPr>
          <w:rFonts w:ascii="Arial" w:eastAsia="Arial Unicode MS" w:hAnsi="Arial" w:cs="Arial"/>
          <w:sz w:val="24"/>
          <w:szCs w:val="24"/>
        </w:rPr>
        <w:t xml:space="preserve"> к трубопроводу, с учетом </w:t>
      </w:r>
      <w:r w:rsidR="006372CC" w:rsidRPr="00C04D4C">
        <w:rPr>
          <w:rFonts w:ascii="Arial" w:eastAsia="Arial Unicode MS" w:hAnsi="Arial" w:cs="Arial"/>
          <w:sz w:val="24"/>
          <w:szCs w:val="24"/>
        </w:rPr>
        <w:t xml:space="preserve">последовательного </w:t>
      </w:r>
      <w:r w:rsidRPr="00C04D4C">
        <w:rPr>
          <w:rFonts w:ascii="Arial" w:eastAsia="Arial Unicode MS" w:hAnsi="Arial" w:cs="Arial"/>
          <w:sz w:val="24"/>
          <w:szCs w:val="24"/>
        </w:rPr>
        <w:t>падения давления</w:t>
      </w:r>
      <w:r w:rsidR="006372CC" w:rsidRPr="00C04D4C">
        <w:rPr>
          <w:rFonts w:ascii="Arial" w:eastAsia="Arial Unicode MS" w:hAnsi="Arial" w:cs="Arial"/>
          <w:sz w:val="24"/>
          <w:szCs w:val="24"/>
        </w:rPr>
        <w:t>.</w:t>
      </w:r>
    </w:p>
    <w:p w:rsidR="006372CC" w:rsidRPr="00C04D4C" w:rsidRDefault="006372CC" w:rsidP="00D33CB7">
      <w:pPr>
        <w:spacing w:after="0" w:line="360" w:lineRule="auto"/>
        <w:ind w:firstLine="709"/>
        <w:jc w:val="both"/>
        <w:rPr>
          <w:rFonts w:ascii="Arial" w:eastAsia="Arial Unicode MS" w:hAnsi="Arial" w:cs="Arial"/>
          <w:sz w:val="24"/>
          <w:szCs w:val="24"/>
        </w:rPr>
      </w:pPr>
    </w:p>
    <w:p w:rsidR="006372CC" w:rsidRPr="00C04D4C" w:rsidRDefault="006372CC" w:rsidP="00D33CB7">
      <w:pPr>
        <w:spacing w:after="0" w:line="360" w:lineRule="auto"/>
        <w:ind w:firstLine="709"/>
        <w:jc w:val="both"/>
        <w:rPr>
          <w:rFonts w:ascii="Arial" w:eastAsia="Arial Unicode MS" w:hAnsi="Arial" w:cs="Arial"/>
        </w:rPr>
      </w:pPr>
      <w:r w:rsidRPr="00C04D4C">
        <w:rPr>
          <w:rFonts w:ascii="Arial" w:eastAsia="Arial Unicode MS" w:hAnsi="Arial" w:cs="Arial"/>
          <w:spacing w:val="20"/>
        </w:rPr>
        <w:t>Примечание</w:t>
      </w:r>
      <w:r w:rsidRPr="00C04D4C">
        <w:rPr>
          <w:rFonts w:ascii="Arial" w:eastAsia="Arial Unicode MS" w:hAnsi="Arial" w:cs="Arial"/>
        </w:rPr>
        <w:t xml:space="preserve"> – Хладагент может быть рассеян в воздухе соответствующими сре</w:t>
      </w:r>
      <w:r w:rsidRPr="00C04D4C">
        <w:rPr>
          <w:rFonts w:ascii="Arial" w:eastAsia="Arial Unicode MS" w:hAnsi="Arial" w:cs="Arial"/>
        </w:rPr>
        <w:t>д</w:t>
      </w:r>
      <w:r w:rsidRPr="00C04D4C">
        <w:rPr>
          <w:rFonts w:ascii="Arial" w:eastAsia="Arial Unicode MS" w:hAnsi="Arial" w:cs="Arial"/>
        </w:rPr>
        <w:t>ствами, но на безопасном расстоянии от места забора воздуха в здание или сброшен в д</w:t>
      </w:r>
      <w:r w:rsidRPr="00C04D4C">
        <w:rPr>
          <w:rFonts w:ascii="Arial" w:eastAsia="Arial Unicode MS" w:hAnsi="Arial" w:cs="Arial"/>
        </w:rPr>
        <w:t>о</w:t>
      </w:r>
      <w:r w:rsidRPr="00C04D4C">
        <w:rPr>
          <w:rFonts w:ascii="Arial" w:eastAsia="Arial Unicode MS" w:hAnsi="Arial" w:cs="Arial"/>
        </w:rPr>
        <w:t>статочное количество подходящего поглощающего вещества.</w:t>
      </w:r>
    </w:p>
    <w:p w:rsidR="008E54BA" w:rsidRPr="00C04D4C" w:rsidRDefault="006372C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К нежелательным побочным эффектам следует отнести, например, следу</w:t>
      </w:r>
      <w:r w:rsidRPr="00C04D4C">
        <w:rPr>
          <w:rFonts w:ascii="Arial" w:eastAsia="Arial Unicode MS" w:hAnsi="Arial" w:cs="Arial"/>
          <w:sz w:val="24"/>
          <w:szCs w:val="24"/>
        </w:rPr>
        <w:t>ю</w:t>
      </w:r>
      <w:r w:rsidRPr="00C04D4C">
        <w:rPr>
          <w:rFonts w:ascii="Arial" w:eastAsia="Arial Unicode MS" w:hAnsi="Arial" w:cs="Arial"/>
          <w:sz w:val="24"/>
          <w:szCs w:val="24"/>
        </w:rPr>
        <w:t>щее: опасность сбора воды и замерзания в выпускны</w:t>
      </w:r>
      <w:r w:rsidR="007905E7" w:rsidRPr="00C04D4C">
        <w:rPr>
          <w:rFonts w:ascii="Arial" w:eastAsia="Arial Unicode MS" w:hAnsi="Arial" w:cs="Arial"/>
          <w:sz w:val="24"/>
          <w:szCs w:val="24"/>
        </w:rPr>
        <w:t>х разгрузочных</w:t>
      </w:r>
      <w:r w:rsidRPr="00C04D4C">
        <w:rPr>
          <w:rFonts w:ascii="Arial" w:eastAsia="Arial Unicode MS" w:hAnsi="Arial" w:cs="Arial"/>
          <w:sz w:val="24"/>
          <w:szCs w:val="24"/>
        </w:rPr>
        <w:t xml:space="preserve"> труб</w:t>
      </w:r>
      <w:r w:rsidR="007905E7" w:rsidRPr="00C04D4C">
        <w:rPr>
          <w:rFonts w:ascii="Arial" w:eastAsia="Arial Unicode MS" w:hAnsi="Arial" w:cs="Arial"/>
          <w:sz w:val="24"/>
          <w:szCs w:val="24"/>
        </w:rPr>
        <w:t>ах</w:t>
      </w:r>
      <w:r w:rsidRPr="00C04D4C">
        <w:rPr>
          <w:rFonts w:ascii="Arial" w:eastAsia="Arial Unicode MS" w:hAnsi="Arial" w:cs="Arial"/>
          <w:sz w:val="24"/>
          <w:szCs w:val="24"/>
        </w:rPr>
        <w:t xml:space="preserve"> или накопление грязи или мусора, </w:t>
      </w:r>
      <w:r w:rsidR="007905E7" w:rsidRPr="00C04D4C">
        <w:rPr>
          <w:rFonts w:ascii="Arial" w:eastAsia="Arial Unicode MS" w:hAnsi="Arial" w:cs="Arial"/>
          <w:sz w:val="24"/>
          <w:szCs w:val="24"/>
        </w:rPr>
        <w:t xml:space="preserve">а также, </w:t>
      </w:r>
      <w:r w:rsidRPr="00C04D4C">
        <w:rPr>
          <w:rFonts w:ascii="Arial" w:eastAsia="Arial Unicode MS" w:hAnsi="Arial" w:cs="Arial"/>
          <w:sz w:val="24"/>
          <w:szCs w:val="24"/>
        </w:rPr>
        <w:t xml:space="preserve">в случае систем </w:t>
      </w:r>
      <w:r w:rsidR="007905E7" w:rsidRPr="00C04D4C">
        <w:rPr>
          <w:rFonts w:ascii="Arial" w:eastAsia="Arial Unicode MS" w:hAnsi="Arial" w:cs="Arial"/>
          <w:sz w:val="24"/>
          <w:szCs w:val="24"/>
        </w:rPr>
        <w:t xml:space="preserve">использующих </w:t>
      </w:r>
      <w:r w:rsidRPr="00C04D4C">
        <w:rPr>
          <w:rFonts w:ascii="Arial" w:eastAsia="Arial Unicode MS" w:hAnsi="Arial" w:cs="Arial"/>
          <w:sz w:val="24"/>
          <w:szCs w:val="24"/>
        </w:rPr>
        <w:t>CO</w:t>
      </w:r>
      <w:r w:rsidRPr="00C04D4C">
        <w:rPr>
          <w:rFonts w:ascii="Arial" w:eastAsia="Arial Unicode MS" w:hAnsi="Arial" w:cs="Arial"/>
          <w:sz w:val="24"/>
          <w:szCs w:val="24"/>
          <w:vertAlign w:val="subscript"/>
        </w:rPr>
        <w:t>2</w:t>
      </w:r>
      <w:r w:rsidR="007905E7" w:rsidRPr="00C04D4C">
        <w:rPr>
          <w:rFonts w:ascii="Arial" w:eastAsia="Arial Unicode MS" w:hAnsi="Arial" w:cs="Arial"/>
          <w:sz w:val="24"/>
          <w:szCs w:val="24"/>
        </w:rPr>
        <w:t xml:space="preserve">, </w:t>
      </w:r>
      <w:r w:rsidRPr="00C04D4C">
        <w:rPr>
          <w:rFonts w:ascii="Arial" w:eastAsia="Arial Unicode MS" w:hAnsi="Arial" w:cs="Arial"/>
          <w:sz w:val="24"/>
          <w:szCs w:val="24"/>
        </w:rPr>
        <w:t>зак</w:t>
      </w:r>
      <w:r w:rsidRPr="00C04D4C">
        <w:rPr>
          <w:rFonts w:ascii="Arial" w:eastAsia="Arial Unicode MS" w:hAnsi="Arial" w:cs="Arial"/>
          <w:sz w:val="24"/>
          <w:szCs w:val="24"/>
        </w:rPr>
        <w:t>у</w:t>
      </w:r>
      <w:r w:rsidRPr="00C04D4C">
        <w:rPr>
          <w:rFonts w:ascii="Arial" w:eastAsia="Arial Unicode MS" w:hAnsi="Arial" w:cs="Arial"/>
          <w:sz w:val="24"/>
          <w:szCs w:val="24"/>
        </w:rPr>
        <w:t xml:space="preserve">порки </w:t>
      </w:r>
      <w:r w:rsidR="007905E7" w:rsidRPr="00C04D4C">
        <w:rPr>
          <w:rFonts w:ascii="Arial" w:eastAsia="Arial Unicode MS" w:hAnsi="Arial" w:cs="Arial"/>
          <w:sz w:val="24"/>
          <w:szCs w:val="24"/>
        </w:rPr>
        <w:t>разгрузочных труб твердыми отложениями.</w:t>
      </w:r>
      <w:r w:rsidRPr="00C04D4C">
        <w:rPr>
          <w:rFonts w:ascii="Arial" w:eastAsia="Arial Unicode MS" w:hAnsi="Arial" w:cs="Arial"/>
          <w:sz w:val="24"/>
          <w:szCs w:val="24"/>
        </w:rPr>
        <w:t xml:space="preserve"> </w:t>
      </w:r>
    </w:p>
    <w:p w:rsidR="007905E7" w:rsidRPr="00C04D4C" w:rsidRDefault="007905E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Внутренний диаметр разгрузочного трубопровода должен быть больше, чем диаметр предохранительного устройства (см. приложение F).</w:t>
      </w:r>
    </w:p>
    <w:p w:rsidR="008E54BA" w:rsidRPr="00C04D4C" w:rsidRDefault="009B4DB3"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Подключение разгрузочного трубопровода для устройств сброса должно быть расположено таким образом, чтобы была возможность проверки устройств на герметичность (например, чтобы был обеспечен доступ для обнаружения утечки хладагента).</w:t>
      </w:r>
    </w:p>
    <w:p w:rsidR="009B4DB3"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936FCA" w:rsidRPr="00C04D4C">
        <w:rPr>
          <w:rFonts w:ascii="Arial" w:eastAsia="Arial Unicode MS" w:hAnsi="Arial" w:cs="Arial"/>
          <w:sz w:val="24"/>
          <w:szCs w:val="24"/>
        </w:rPr>
        <w:t>.2.8.2 Индикаторы для устройств сброса давления</w:t>
      </w:r>
    </w:p>
    <w:p w:rsidR="008E54BA" w:rsidRPr="00C04D4C" w:rsidRDefault="00E602D2"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Для систем с минимальной заправкой в размере 300 кг хладагента, должен быть предусмотрен индикатор, чтобы обладать постоянной информацией о том, правильно ли предохранительный клапан </w:t>
      </w:r>
      <w:r w:rsidR="00831EDF" w:rsidRPr="00C04D4C">
        <w:rPr>
          <w:rFonts w:ascii="Arial" w:eastAsia="Arial Unicode MS" w:hAnsi="Arial" w:cs="Arial"/>
          <w:sz w:val="24"/>
          <w:szCs w:val="24"/>
        </w:rPr>
        <w:t>осуществляет выброс</w:t>
      </w:r>
      <w:r w:rsidRPr="00C04D4C">
        <w:rPr>
          <w:rFonts w:ascii="Arial" w:eastAsia="Arial Unicode MS" w:hAnsi="Arial" w:cs="Arial"/>
          <w:sz w:val="24"/>
          <w:szCs w:val="24"/>
        </w:rPr>
        <w:t xml:space="preserve"> в атмосферу</w:t>
      </w:r>
      <w:r w:rsidR="00831EDF" w:rsidRPr="00C04D4C">
        <w:rPr>
          <w:rFonts w:ascii="Arial" w:eastAsia="Arial Unicode MS" w:hAnsi="Arial" w:cs="Arial"/>
          <w:sz w:val="24"/>
          <w:szCs w:val="24"/>
        </w:rPr>
        <w:t>.</w:t>
      </w:r>
    </w:p>
    <w:p w:rsidR="00462069" w:rsidRPr="00C04D4C" w:rsidRDefault="00462069" w:rsidP="00D33CB7">
      <w:pPr>
        <w:spacing w:after="0" w:line="360" w:lineRule="auto"/>
        <w:ind w:firstLine="709"/>
        <w:rPr>
          <w:rFonts w:ascii="Arial" w:hAnsi="Arial" w:cs="Arial"/>
          <w:b/>
          <w:bCs/>
          <w:i/>
          <w:iCs/>
        </w:rPr>
      </w:pPr>
    </w:p>
    <w:p w:rsidR="00831EDF" w:rsidRPr="00C04D4C" w:rsidRDefault="00831EDF" w:rsidP="00D33CB7">
      <w:pPr>
        <w:spacing w:after="0" w:line="360" w:lineRule="auto"/>
        <w:ind w:firstLine="709"/>
        <w:rPr>
          <w:rFonts w:ascii="Arial" w:hAnsi="Arial" w:cs="Arial"/>
        </w:rPr>
      </w:pPr>
      <w:r w:rsidRPr="00C04D4C">
        <w:rPr>
          <w:rFonts w:ascii="Arial" w:hAnsi="Arial" w:cs="Arial"/>
          <w:b/>
          <w:bCs/>
          <w:i/>
          <w:iCs/>
        </w:rPr>
        <w:t>Примеры</w:t>
      </w:r>
    </w:p>
    <w:p w:rsidR="00C05D2D" w:rsidRPr="00C04D4C" w:rsidRDefault="00831EDF" w:rsidP="00D33CB7">
      <w:pPr>
        <w:spacing w:after="0" w:line="360" w:lineRule="auto"/>
        <w:ind w:firstLine="709"/>
        <w:jc w:val="both"/>
        <w:rPr>
          <w:rFonts w:ascii="Arial" w:hAnsi="Arial" w:cs="Arial"/>
          <w:b/>
          <w:bCs/>
          <w:i/>
          <w:iCs/>
        </w:rPr>
      </w:pPr>
      <w:r w:rsidRPr="00C04D4C">
        <w:rPr>
          <w:rFonts w:ascii="Arial" w:hAnsi="Arial" w:cs="Arial"/>
          <w:b/>
          <w:bCs/>
          <w:i/>
          <w:iCs/>
        </w:rPr>
        <w:t>1</w:t>
      </w:r>
      <w:r w:rsidRPr="00C04D4C">
        <w:rPr>
          <w:rFonts w:ascii="Arial" w:hAnsi="Arial" w:cs="Arial"/>
          <w:i/>
          <w:iCs/>
        </w:rPr>
        <w:t xml:space="preserve"> </w:t>
      </w:r>
      <w:r w:rsidR="001C1337" w:rsidRPr="00C04D4C">
        <w:rPr>
          <w:rFonts w:ascii="Arial" w:hAnsi="Arial" w:cs="Arial"/>
          <w:b/>
          <w:bCs/>
          <w:i/>
          <w:iCs/>
        </w:rPr>
        <w:t>Вверх по течению потока где находятся разрывные мембраны</w:t>
      </w:r>
      <w:r w:rsidR="00A30978" w:rsidRPr="00C04D4C">
        <w:rPr>
          <w:rFonts w:ascii="Arial" w:hAnsi="Arial" w:cs="Arial"/>
          <w:b/>
          <w:bCs/>
          <w:i/>
          <w:iCs/>
        </w:rPr>
        <w:t xml:space="preserve"> (огран</w:t>
      </w:r>
      <w:r w:rsidR="00A30978" w:rsidRPr="00C04D4C">
        <w:rPr>
          <w:rFonts w:ascii="Arial" w:hAnsi="Arial" w:cs="Arial"/>
          <w:b/>
          <w:bCs/>
          <w:i/>
          <w:iCs/>
        </w:rPr>
        <w:t>и</w:t>
      </w:r>
      <w:r w:rsidR="00A30978" w:rsidRPr="00C04D4C">
        <w:rPr>
          <w:rFonts w:ascii="Arial" w:hAnsi="Arial" w:cs="Arial"/>
          <w:b/>
          <w:bCs/>
          <w:i/>
          <w:iCs/>
        </w:rPr>
        <w:t>чители давления)</w:t>
      </w:r>
      <w:r w:rsidR="001C1337" w:rsidRPr="00C04D4C">
        <w:rPr>
          <w:rFonts w:ascii="Arial" w:hAnsi="Arial" w:cs="Arial"/>
          <w:b/>
          <w:bCs/>
          <w:i/>
          <w:iCs/>
        </w:rPr>
        <w:t xml:space="preserve"> установлен</w:t>
      </w:r>
      <w:r w:rsidR="00C05D2D" w:rsidRPr="00C04D4C">
        <w:rPr>
          <w:rFonts w:ascii="Arial" w:hAnsi="Arial" w:cs="Arial"/>
          <w:b/>
          <w:bCs/>
          <w:i/>
          <w:iCs/>
        </w:rPr>
        <w:t>о</w:t>
      </w:r>
      <w:r w:rsidR="001C1337" w:rsidRPr="00C04D4C">
        <w:rPr>
          <w:rFonts w:ascii="Arial" w:hAnsi="Arial" w:cs="Arial"/>
          <w:b/>
          <w:bCs/>
          <w:i/>
          <w:iCs/>
        </w:rPr>
        <w:t xml:space="preserve"> устройств</w:t>
      </w:r>
      <w:r w:rsidR="00C05D2D" w:rsidRPr="00C04D4C">
        <w:rPr>
          <w:rFonts w:ascii="Arial" w:hAnsi="Arial" w:cs="Arial"/>
          <w:b/>
          <w:bCs/>
          <w:i/>
          <w:iCs/>
        </w:rPr>
        <w:t>о</w:t>
      </w:r>
      <w:r w:rsidR="001C1337" w:rsidRPr="00C04D4C">
        <w:rPr>
          <w:rFonts w:ascii="Arial" w:hAnsi="Arial" w:cs="Arial"/>
          <w:b/>
          <w:bCs/>
          <w:i/>
          <w:iCs/>
        </w:rPr>
        <w:t xml:space="preserve"> мониторинга </w:t>
      </w:r>
      <w:r w:rsidR="00C05D2D" w:rsidRPr="00C04D4C">
        <w:rPr>
          <w:rFonts w:ascii="Arial" w:hAnsi="Arial" w:cs="Arial"/>
          <w:b/>
          <w:bCs/>
          <w:i/>
          <w:iCs/>
        </w:rPr>
        <w:t>и</w:t>
      </w:r>
      <w:r w:rsidR="001C1337" w:rsidRPr="00C04D4C">
        <w:rPr>
          <w:rFonts w:ascii="Arial" w:hAnsi="Arial" w:cs="Arial"/>
          <w:b/>
          <w:bCs/>
          <w:i/>
          <w:iCs/>
        </w:rPr>
        <w:t xml:space="preserve"> сигнализации </w:t>
      </w:r>
      <w:r w:rsidR="00A30978" w:rsidRPr="00C04D4C">
        <w:rPr>
          <w:rFonts w:ascii="Arial" w:hAnsi="Arial" w:cs="Arial"/>
          <w:b/>
          <w:bCs/>
          <w:i/>
          <w:iCs/>
        </w:rPr>
        <w:t>авари</w:t>
      </w:r>
      <w:r w:rsidR="00A30978" w:rsidRPr="00C04D4C">
        <w:rPr>
          <w:rFonts w:ascii="Arial" w:hAnsi="Arial" w:cs="Arial"/>
          <w:b/>
          <w:bCs/>
          <w:i/>
          <w:iCs/>
        </w:rPr>
        <w:t>й</w:t>
      </w:r>
      <w:r w:rsidR="00A30978" w:rsidRPr="00C04D4C">
        <w:rPr>
          <w:rFonts w:ascii="Arial" w:hAnsi="Arial" w:cs="Arial"/>
          <w:b/>
          <w:bCs/>
          <w:i/>
          <w:iCs/>
        </w:rPr>
        <w:t xml:space="preserve">ного </w:t>
      </w:r>
      <w:r w:rsidR="001C1337" w:rsidRPr="00C04D4C">
        <w:rPr>
          <w:rFonts w:ascii="Arial" w:hAnsi="Arial" w:cs="Arial"/>
          <w:b/>
          <w:bCs/>
          <w:i/>
          <w:iCs/>
        </w:rPr>
        <w:t xml:space="preserve">давления. </w:t>
      </w:r>
      <w:r w:rsidR="00E77912" w:rsidRPr="00C04D4C">
        <w:rPr>
          <w:rFonts w:ascii="Arial" w:hAnsi="Arial" w:cs="Arial"/>
          <w:b/>
          <w:bCs/>
          <w:i/>
          <w:iCs/>
        </w:rPr>
        <w:t>Фактическое</w:t>
      </w:r>
      <w:r w:rsidR="00C05D2D" w:rsidRPr="00C04D4C">
        <w:rPr>
          <w:rFonts w:ascii="Arial" w:hAnsi="Arial" w:cs="Arial"/>
          <w:b/>
          <w:bCs/>
          <w:i/>
          <w:iCs/>
        </w:rPr>
        <w:t xml:space="preserve"> давление выброса</w:t>
      </w:r>
      <w:r w:rsidR="00E77912" w:rsidRPr="00C04D4C">
        <w:rPr>
          <w:rFonts w:ascii="Arial" w:hAnsi="Arial" w:cs="Arial"/>
          <w:b/>
          <w:bCs/>
          <w:i/>
          <w:iCs/>
        </w:rPr>
        <w:t xml:space="preserve"> ограничителя давления проше</w:t>
      </w:r>
      <w:r w:rsidR="00E77912" w:rsidRPr="00C04D4C">
        <w:rPr>
          <w:rFonts w:ascii="Arial" w:hAnsi="Arial" w:cs="Arial"/>
          <w:b/>
          <w:bCs/>
          <w:i/>
          <w:iCs/>
        </w:rPr>
        <w:t>д</w:t>
      </w:r>
      <w:r w:rsidR="00E77912" w:rsidRPr="00C04D4C">
        <w:rPr>
          <w:rFonts w:ascii="Arial" w:hAnsi="Arial" w:cs="Arial"/>
          <w:b/>
          <w:bCs/>
          <w:i/>
          <w:iCs/>
        </w:rPr>
        <w:t>ш</w:t>
      </w:r>
      <w:r w:rsidR="00A30978" w:rsidRPr="00C04D4C">
        <w:rPr>
          <w:rFonts w:ascii="Arial" w:hAnsi="Arial" w:cs="Arial"/>
          <w:b/>
          <w:bCs/>
          <w:i/>
          <w:iCs/>
        </w:rPr>
        <w:t>его</w:t>
      </w:r>
      <w:r w:rsidR="00E77912" w:rsidRPr="00C04D4C">
        <w:rPr>
          <w:rFonts w:ascii="Arial" w:hAnsi="Arial" w:cs="Arial"/>
          <w:b/>
          <w:bCs/>
          <w:i/>
          <w:iCs/>
        </w:rPr>
        <w:t xml:space="preserve"> типовые испытания (одобрени</w:t>
      </w:r>
      <w:r w:rsidR="00A30978" w:rsidRPr="00C04D4C">
        <w:rPr>
          <w:rFonts w:ascii="Arial" w:hAnsi="Arial" w:cs="Arial"/>
          <w:b/>
          <w:bCs/>
          <w:i/>
          <w:iCs/>
        </w:rPr>
        <w:t>е</w:t>
      </w:r>
      <w:r w:rsidR="00E77912" w:rsidRPr="00C04D4C">
        <w:rPr>
          <w:rFonts w:ascii="Arial" w:hAnsi="Arial" w:cs="Arial"/>
          <w:b/>
          <w:bCs/>
          <w:i/>
          <w:iCs/>
        </w:rPr>
        <w:t xml:space="preserve"> типа) </w:t>
      </w:r>
      <w:r w:rsidR="00A30978" w:rsidRPr="00C04D4C">
        <w:rPr>
          <w:rFonts w:ascii="Arial" w:hAnsi="Arial" w:cs="Arial"/>
          <w:b/>
          <w:bCs/>
          <w:i/>
          <w:iCs/>
        </w:rPr>
        <w:t>должно иметь давление срабатыв</w:t>
      </w:r>
      <w:r w:rsidR="00A30978" w:rsidRPr="00C04D4C">
        <w:rPr>
          <w:rFonts w:ascii="Arial" w:hAnsi="Arial" w:cs="Arial"/>
          <w:b/>
          <w:bCs/>
          <w:i/>
          <w:iCs/>
        </w:rPr>
        <w:t>а</w:t>
      </w:r>
      <w:r w:rsidR="00A30978" w:rsidRPr="00C04D4C">
        <w:rPr>
          <w:rFonts w:ascii="Arial" w:hAnsi="Arial" w:cs="Arial"/>
          <w:b/>
          <w:bCs/>
          <w:i/>
          <w:iCs/>
        </w:rPr>
        <w:t>ния</w:t>
      </w:r>
      <w:r w:rsidR="00E77912" w:rsidRPr="00C04D4C">
        <w:rPr>
          <w:rFonts w:ascii="Arial" w:hAnsi="Arial" w:cs="Arial"/>
          <w:b/>
          <w:bCs/>
          <w:i/>
          <w:iCs/>
        </w:rPr>
        <w:t xml:space="preserve"> на 50 кПа (0,5 бар) или более ниже</w:t>
      </w:r>
      <w:r w:rsidR="00A30978" w:rsidRPr="00C04D4C">
        <w:rPr>
          <w:rFonts w:ascii="Arial" w:hAnsi="Arial" w:cs="Arial"/>
          <w:b/>
          <w:bCs/>
          <w:i/>
          <w:iCs/>
        </w:rPr>
        <w:t>,</w:t>
      </w:r>
      <w:r w:rsidR="00B64AEE" w:rsidRPr="00C04D4C">
        <w:rPr>
          <w:rFonts w:ascii="Arial" w:hAnsi="Arial" w:cs="Arial"/>
          <w:b/>
          <w:bCs/>
          <w:i/>
          <w:iCs/>
        </w:rPr>
        <w:t xml:space="preserve"> чем</w:t>
      </w:r>
      <w:r w:rsidR="00A30978" w:rsidRPr="00C04D4C">
        <w:rPr>
          <w:rFonts w:ascii="Arial" w:hAnsi="Arial" w:cs="Arial"/>
          <w:b/>
          <w:bCs/>
          <w:i/>
          <w:iCs/>
        </w:rPr>
        <w:t xml:space="preserve"> давление срабатывания</w:t>
      </w:r>
      <w:r w:rsidR="00E77912" w:rsidRPr="00C04D4C">
        <w:rPr>
          <w:rFonts w:ascii="Arial" w:hAnsi="Arial" w:cs="Arial"/>
          <w:b/>
          <w:bCs/>
          <w:i/>
          <w:iCs/>
        </w:rPr>
        <w:t xml:space="preserve"> </w:t>
      </w:r>
      <w:r w:rsidR="00A30978" w:rsidRPr="00C04D4C">
        <w:rPr>
          <w:rFonts w:ascii="Arial" w:hAnsi="Arial" w:cs="Arial"/>
          <w:b/>
          <w:bCs/>
          <w:i/>
          <w:iCs/>
        </w:rPr>
        <w:t>сигнализат</w:t>
      </w:r>
      <w:r w:rsidR="00A30978" w:rsidRPr="00C04D4C">
        <w:rPr>
          <w:rFonts w:ascii="Arial" w:hAnsi="Arial" w:cs="Arial"/>
          <w:b/>
          <w:bCs/>
          <w:i/>
          <w:iCs/>
        </w:rPr>
        <w:t>о</w:t>
      </w:r>
      <w:r w:rsidR="00A30978" w:rsidRPr="00C04D4C">
        <w:rPr>
          <w:rFonts w:ascii="Arial" w:hAnsi="Arial" w:cs="Arial"/>
          <w:b/>
          <w:bCs/>
          <w:i/>
          <w:iCs/>
        </w:rPr>
        <w:t>ров аварийного давления.</w:t>
      </w:r>
    </w:p>
    <w:p w:rsidR="00831EDF" w:rsidRPr="00C04D4C" w:rsidRDefault="00831EDF" w:rsidP="00D33CB7">
      <w:pPr>
        <w:spacing w:after="0" w:line="360" w:lineRule="auto"/>
        <w:ind w:firstLine="709"/>
        <w:rPr>
          <w:rFonts w:ascii="Arial" w:hAnsi="Arial" w:cs="Arial"/>
          <w:b/>
          <w:bCs/>
          <w:i/>
          <w:iCs/>
        </w:rPr>
      </w:pPr>
      <w:r w:rsidRPr="00C04D4C">
        <w:rPr>
          <w:rFonts w:ascii="Arial" w:hAnsi="Arial" w:cs="Arial"/>
          <w:b/>
          <w:bCs/>
          <w:i/>
          <w:iCs/>
        </w:rPr>
        <w:t xml:space="preserve">2 </w:t>
      </w:r>
      <w:r w:rsidR="006A7007" w:rsidRPr="00C04D4C">
        <w:rPr>
          <w:rFonts w:ascii="Arial" w:hAnsi="Arial" w:cs="Arial"/>
          <w:b/>
          <w:bCs/>
          <w:i/>
          <w:iCs/>
        </w:rPr>
        <w:t>Датчик газа на линии выпуска.</w:t>
      </w:r>
    </w:p>
    <w:p w:rsidR="006A7007" w:rsidRPr="00C04D4C" w:rsidRDefault="006A7007" w:rsidP="00D33CB7">
      <w:pPr>
        <w:spacing w:after="0" w:line="360" w:lineRule="auto"/>
        <w:ind w:firstLine="709"/>
        <w:jc w:val="both"/>
        <w:rPr>
          <w:rFonts w:ascii="Arial" w:hAnsi="Arial" w:cs="Arial"/>
        </w:rPr>
      </w:pPr>
      <w:r w:rsidRPr="00C04D4C">
        <w:rPr>
          <w:rFonts w:ascii="Arial" w:hAnsi="Arial" w:cs="Arial"/>
          <w:b/>
          <w:bCs/>
          <w:i/>
          <w:iCs/>
        </w:rPr>
        <w:t>3 Использование предохранительных клапанов с мягким уплотнением, для контроля давления в защищаемой секции и подачи сигнала тревоги на стаци</w:t>
      </w:r>
      <w:r w:rsidRPr="00C04D4C">
        <w:rPr>
          <w:rFonts w:ascii="Arial" w:hAnsi="Arial" w:cs="Arial"/>
          <w:b/>
          <w:bCs/>
          <w:i/>
          <w:iCs/>
        </w:rPr>
        <w:t>о</w:t>
      </w:r>
      <w:r w:rsidRPr="00C04D4C">
        <w:rPr>
          <w:rFonts w:ascii="Arial" w:hAnsi="Arial" w:cs="Arial"/>
          <w:b/>
          <w:bCs/>
          <w:i/>
          <w:iCs/>
        </w:rPr>
        <w:t>нарный пост (пульт управления) в случае, когда уровень давления достигнет значения, которое на 200 кПа (2 бар) ниже давления срабатывания предохран</w:t>
      </w:r>
      <w:r w:rsidRPr="00C04D4C">
        <w:rPr>
          <w:rFonts w:ascii="Arial" w:hAnsi="Arial" w:cs="Arial"/>
          <w:b/>
          <w:bCs/>
          <w:i/>
          <w:iCs/>
        </w:rPr>
        <w:t>и</w:t>
      </w:r>
      <w:r w:rsidRPr="00C04D4C">
        <w:rPr>
          <w:rFonts w:ascii="Arial" w:hAnsi="Arial" w:cs="Arial"/>
          <w:b/>
          <w:bCs/>
          <w:i/>
          <w:iCs/>
        </w:rPr>
        <w:t>тельного клапана</w:t>
      </w:r>
      <w:r w:rsidR="00462069" w:rsidRPr="00C04D4C">
        <w:rPr>
          <w:rFonts w:ascii="Arial" w:hAnsi="Arial" w:cs="Arial"/>
          <w:b/>
          <w:bCs/>
          <w:i/>
          <w:iCs/>
        </w:rPr>
        <w:t>.</w:t>
      </w:r>
    </w:p>
    <w:p w:rsidR="00831EDF"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462069" w:rsidRPr="00C04D4C">
        <w:rPr>
          <w:rFonts w:ascii="Arial" w:eastAsia="Arial Unicode MS" w:hAnsi="Arial" w:cs="Arial"/>
          <w:sz w:val="24"/>
          <w:szCs w:val="24"/>
        </w:rPr>
        <w:t>.2.9 Применение защитных устройств</w:t>
      </w:r>
    </w:p>
    <w:p w:rsidR="008E54BA"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462069" w:rsidRPr="00C04D4C">
        <w:rPr>
          <w:rFonts w:ascii="Arial" w:eastAsia="Arial Unicode MS" w:hAnsi="Arial" w:cs="Arial"/>
          <w:sz w:val="24"/>
          <w:szCs w:val="24"/>
        </w:rPr>
        <w:t>.2.9.1Общие положения</w:t>
      </w:r>
    </w:p>
    <w:p w:rsidR="00BC66E7" w:rsidRPr="00C04D4C" w:rsidRDefault="0046206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Должны быть предусмотрены устройства защиты и для системы охлаждения и контура вторичного теплоносителя.</w:t>
      </w:r>
      <w:r w:rsidRPr="00C04D4C">
        <w:t xml:space="preserve"> </w:t>
      </w:r>
      <w:r w:rsidRPr="00C04D4C">
        <w:rPr>
          <w:rFonts w:ascii="Arial" w:eastAsia="Arial Unicode MS" w:hAnsi="Arial" w:cs="Arial"/>
          <w:sz w:val="24"/>
          <w:szCs w:val="24"/>
        </w:rPr>
        <w:t xml:space="preserve">Если </w:t>
      </w:r>
      <w:r w:rsidR="003F7892" w:rsidRPr="00C04D4C">
        <w:rPr>
          <w:rFonts w:ascii="Arial" w:eastAsia="Arial Unicode MS" w:hAnsi="Arial" w:cs="Arial"/>
          <w:sz w:val="24"/>
          <w:szCs w:val="24"/>
        </w:rPr>
        <w:t xml:space="preserve">предусмотрены </w:t>
      </w:r>
      <w:r w:rsidRPr="00C04D4C">
        <w:rPr>
          <w:rFonts w:ascii="Arial" w:eastAsia="Arial Unicode MS" w:hAnsi="Arial" w:cs="Arial"/>
          <w:sz w:val="24"/>
          <w:szCs w:val="24"/>
        </w:rPr>
        <w:t>устройства сброса да</w:t>
      </w:r>
      <w:r w:rsidRPr="00C04D4C">
        <w:rPr>
          <w:rFonts w:ascii="Arial" w:eastAsia="Arial Unicode MS" w:hAnsi="Arial" w:cs="Arial"/>
          <w:sz w:val="24"/>
          <w:szCs w:val="24"/>
        </w:rPr>
        <w:t>в</w:t>
      </w:r>
      <w:r w:rsidRPr="00C04D4C">
        <w:rPr>
          <w:rFonts w:ascii="Arial" w:eastAsia="Arial Unicode MS" w:hAnsi="Arial" w:cs="Arial"/>
          <w:sz w:val="24"/>
          <w:szCs w:val="24"/>
        </w:rPr>
        <w:t xml:space="preserve">ления </w:t>
      </w:r>
      <w:r w:rsidR="003F7892" w:rsidRPr="00C04D4C">
        <w:rPr>
          <w:rFonts w:ascii="Arial" w:eastAsia="Arial Unicode MS" w:hAnsi="Arial" w:cs="Arial"/>
          <w:sz w:val="24"/>
          <w:szCs w:val="24"/>
        </w:rPr>
        <w:t>с целью</w:t>
      </w:r>
      <w:r w:rsidRPr="00C04D4C">
        <w:rPr>
          <w:rFonts w:ascii="Arial" w:eastAsia="Arial Unicode MS" w:hAnsi="Arial" w:cs="Arial"/>
          <w:sz w:val="24"/>
          <w:szCs w:val="24"/>
        </w:rPr>
        <w:t xml:space="preserve"> предотвращения чрезмерного давления на сторонах высокого да</w:t>
      </w:r>
      <w:r w:rsidRPr="00C04D4C">
        <w:rPr>
          <w:rFonts w:ascii="Arial" w:eastAsia="Arial Unicode MS" w:hAnsi="Arial" w:cs="Arial"/>
          <w:sz w:val="24"/>
          <w:szCs w:val="24"/>
        </w:rPr>
        <w:t>в</w:t>
      </w:r>
      <w:r w:rsidRPr="00C04D4C">
        <w:rPr>
          <w:rFonts w:ascii="Arial" w:eastAsia="Arial Unicode MS" w:hAnsi="Arial" w:cs="Arial"/>
          <w:sz w:val="24"/>
          <w:szCs w:val="24"/>
        </w:rPr>
        <w:t>ления одно- и двухступенчатых сист</w:t>
      </w:r>
      <w:r w:rsidR="003F7892" w:rsidRPr="00C04D4C">
        <w:rPr>
          <w:rFonts w:ascii="Arial" w:eastAsia="Arial Unicode MS" w:hAnsi="Arial" w:cs="Arial"/>
          <w:sz w:val="24"/>
          <w:szCs w:val="24"/>
        </w:rPr>
        <w:t>ем</w:t>
      </w:r>
      <w:r w:rsidR="00F40335" w:rsidRPr="00C04D4C">
        <w:rPr>
          <w:rFonts w:ascii="Arial" w:eastAsia="Arial Unicode MS" w:hAnsi="Arial" w:cs="Arial"/>
          <w:sz w:val="24"/>
          <w:szCs w:val="24"/>
        </w:rPr>
        <w:t>, то</w:t>
      </w:r>
      <w:r w:rsidRPr="00C04D4C">
        <w:rPr>
          <w:rFonts w:ascii="Arial" w:eastAsia="Arial Unicode MS" w:hAnsi="Arial" w:cs="Arial"/>
          <w:sz w:val="24"/>
          <w:szCs w:val="24"/>
        </w:rPr>
        <w:t xml:space="preserve"> </w:t>
      </w:r>
      <w:r w:rsidR="00F40335" w:rsidRPr="00C04D4C">
        <w:rPr>
          <w:rFonts w:ascii="Arial" w:eastAsia="Arial Unicode MS" w:hAnsi="Arial" w:cs="Arial"/>
          <w:sz w:val="24"/>
          <w:szCs w:val="24"/>
        </w:rPr>
        <w:t xml:space="preserve">должно быть </w:t>
      </w:r>
      <w:r w:rsidR="003F7892" w:rsidRPr="00C04D4C">
        <w:rPr>
          <w:rFonts w:ascii="Arial" w:eastAsia="Arial Unicode MS" w:hAnsi="Arial" w:cs="Arial"/>
          <w:sz w:val="24"/>
          <w:szCs w:val="24"/>
        </w:rPr>
        <w:t>применено</w:t>
      </w:r>
      <w:r w:rsidR="00F40335" w:rsidRPr="00C04D4C">
        <w:rPr>
          <w:rFonts w:ascii="Arial" w:eastAsia="Arial Unicode MS" w:hAnsi="Arial" w:cs="Arial"/>
          <w:sz w:val="24"/>
          <w:szCs w:val="24"/>
        </w:rPr>
        <w:t xml:space="preserve"> предохран</w:t>
      </w:r>
      <w:r w:rsidR="00F40335" w:rsidRPr="00C04D4C">
        <w:rPr>
          <w:rFonts w:ascii="Arial" w:eastAsia="Arial Unicode MS" w:hAnsi="Arial" w:cs="Arial"/>
          <w:sz w:val="24"/>
          <w:szCs w:val="24"/>
        </w:rPr>
        <w:t>и</w:t>
      </w:r>
      <w:r w:rsidR="00F40335" w:rsidRPr="00C04D4C">
        <w:rPr>
          <w:rFonts w:ascii="Arial" w:eastAsia="Arial Unicode MS" w:hAnsi="Arial" w:cs="Arial"/>
          <w:sz w:val="24"/>
          <w:szCs w:val="24"/>
        </w:rPr>
        <w:t>тельное устройство ограничения давления</w:t>
      </w:r>
      <w:r w:rsidRPr="00C04D4C">
        <w:rPr>
          <w:rFonts w:ascii="Arial" w:eastAsia="Arial Unicode MS" w:hAnsi="Arial" w:cs="Arial"/>
          <w:sz w:val="24"/>
          <w:szCs w:val="24"/>
        </w:rPr>
        <w:t xml:space="preserve"> (</w:t>
      </w:r>
      <w:r w:rsidR="00F40335" w:rsidRPr="00C04D4C">
        <w:rPr>
          <w:rFonts w:ascii="Arial" w:eastAsia="Arial Unicode MS" w:hAnsi="Arial" w:cs="Arial"/>
          <w:sz w:val="24"/>
          <w:szCs w:val="24"/>
        </w:rPr>
        <w:t>см.</w:t>
      </w:r>
      <w:r w:rsidRPr="00C04D4C">
        <w:rPr>
          <w:rFonts w:ascii="Arial" w:eastAsia="Arial Unicode MS" w:hAnsi="Arial" w:cs="Arial"/>
          <w:sz w:val="24"/>
          <w:szCs w:val="24"/>
        </w:rPr>
        <w:t xml:space="preserve"> 5.2.9.2), чтобы остан</w:t>
      </w:r>
      <w:r w:rsidR="003F7892" w:rsidRPr="00C04D4C">
        <w:rPr>
          <w:rFonts w:ascii="Arial" w:eastAsia="Arial Unicode MS" w:hAnsi="Arial" w:cs="Arial"/>
          <w:sz w:val="24"/>
          <w:szCs w:val="24"/>
        </w:rPr>
        <w:t>авливать</w:t>
      </w:r>
      <w:r w:rsidR="00F40335" w:rsidRPr="00C04D4C">
        <w:rPr>
          <w:rFonts w:ascii="Arial" w:eastAsia="Arial Unicode MS" w:hAnsi="Arial" w:cs="Arial"/>
          <w:sz w:val="24"/>
          <w:szCs w:val="24"/>
        </w:rPr>
        <w:t xml:space="preserve"> п</w:t>
      </w:r>
      <w:r w:rsidR="00F40335" w:rsidRPr="00C04D4C">
        <w:rPr>
          <w:rFonts w:ascii="Arial" w:eastAsia="Arial Unicode MS" w:hAnsi="Arial" w:cs="Arial"/>
          <w:sz w:val="24"/>
          <w:szCs w:val="24"/>
        </w:rPr>
        <w:t>о</w:t>
      </w:r>
      <w:r w:rsidR="00F40335" w:rsidRPr="00C04D4C">
        <w:rPr>
          <w:rFonts w:ascii="Arial" w:eastAsia="Arial Unicode MS" w:hAnsi="Arial" w:cs="Arial"/>
          <w:sz w:val="24"/>
          <w:szCs w:val="24"/>
        </w:rPr>
        <w:t>вышение</w:t>
      </w:r>
      <w:r w:rsidRPr="00C04D4C">
        <w:rPr>
          <w:rFonts w:ascii="Arial" w:eastAsia="Arial Unicode MS" w:hAnsi="Arial" w:cs="Arial"/>
          <w:sz w:val="24"/>
          <w:szCs w:val="24"/>
        </w:rPr>
        <w:t xml:space="preserve"> давлени</w:t>
      </w:r>
      <w:r w:rsidR="00F40335" w:rsidRPr="00C04D4C">
        <w:rPr>
          <w:rFonts w:ascii="Arial" w:eastAsia="Arial Unicode MS" w:hAnsi="Arial" w:cs="Arial"/>
          <w:sz w:val="24"/>
          <w:szCs w:val="24"/>
        </w:rPr>
        <w:t>я</w:t>
      </w:r>
      <w:r w:rsidRPr="00C04D4C">
        <w:rPr>
          <w:rFonts w:ascii="Arial" w:eastAsia="Arial Unicode MS" w:hAnsi="Arial" w:cs="Arial"/>
          <w:sz w:val="24"/>
          <w:szCs w:val="24"/>
        </w:rPr>
        <w:t xml:space="preserve"> перед </w:t>
      </w:r>
      <w:r w:rsidR="003F7892" w:rsidRPr="00C04D4C">
        <w:rPr>
          <w:rFonts w:ascii="Arial" w:eastAsia="Arial Unicode MS" w:hAnsi="Arial" w:cs="Arial"/>
          <w:sz w:val="24"/>
          <w:szCs w:val="24"/>
        </w:rPr>
        <w:t xml:space="preserve">любыми </w:t>
      </w:r>
      <w:r w:rsidRPr="00C04D4C">
        <w:rPr>
          <w:rFonts w:ascii="Arial" w:eastAsia="Arial Unicode MS" w:hAnsi="Arial" w:cs="Arial"/>
          <w:sz w:val="24"/>
          <w:szCs w:val="24"/>
        </w:rPr>
        <w:t>устрой</w:t>
      </w:r>
      <w:r w:rsidR="003F7892" w:rsidRPr="00C04D4C">
        <w:rPr>
          <w:rFonts w:ascii="Arial" w:eastAsia="Arial Unicode MS" w:hAnsi="Arial" w:cs="Arial"/>
          <w:sz w:val="24"/>
          <w:szCs w:val="24"/>
        </w:rPr>
        <w:t>ствами сброса давления.</w:t>
      </w:r>
      <w:r w:rsidR="003F7892" w:rsidRPr="00C04D4C">
        <w:t xml:space="preserve"> </w:t>
      </w:r>
      <w:r w:rsidR="003F7892" w:rsidRPr="00C04D4C">
        <w:rPr>
          <w:rFonts w:ascii="Arial" w:eastAsia="Arial Unicode MS" w:hAnsi="Arial" w:cs="Arial"/>
          <w:sz w:val="24"/>
          <w:szCs w:val="24"/>
        </w:rPr>
        <w:t>Для снятия и</w:t>
      </w:r>
      <w:r w:rsidR="003F7892" w:rsidRPr="00C04D4C">
        <w:rPr>
          <w:rFonts w:ascii="Arial" w:eastAsia="Arial Unicode MS" w:hAnsi="Arial" w:cs="Arial"/>
          <w:sz w:val="24"/>
          <w:szCs w:val="24"/>
        </w:rPr>
        <w:t>з</w:t>
      </w:r>
      <w:r w:rsidR="003F7892" w:rsidRPr="00C04D4C">
        <w:rPr>
          <w:rFonts w:ascii="Arial" w:eastAsia="Arial Unicode MS" w:hAnsi="Arial" w:cs="Arial"/>
          <w:sz w:val="24"/>
          <w:szCs w:val="24"/>
        </w:rPr>
        <w:t>быточного давления,</w:t>
      </w:r>
      <w:r w:rsidR="007506BD" w:rsidRPr="00C04D4C">
        <w:rPr>
          <w:rFonts w:ascii="Arial" w:eastAsia="Arial Unicode MS" w:hAnsi="Arial" w:cs="Arial"/>
          <w:sz w:val="24"/>
          <w:szCs w:val="24"/>
        </w:rPr>
        <w:t xml:space="preserve"> предпочтительно использовать</w:t>
      </w:r>
      <w:r w:rsidR="003F7892" w:rsidRPr="00C04D4C">
        <w:rPr>
          <w:rFonts w:ascii="Arial" w:eastAsia="Arial Unicode MS" w:hAnsi="Arial" w:cs="Arial"/>
          <w:sz w:val="24"/>
          <w:szCs w:val="24"/>
        </w:rPr>
        <w:t xml:space="preserve"> предохранительный клапан </w:t>
      </w:r>
      <w:r w:rsidR="007506BD" w:rsidRPr="00C04D4C">
        <w:rPr>
          <w:rFonts w:ascii="Arial" w:eastAsia="Arial Unicode MS" w:hAnsi="Arial" w:cs="Arial"/>
          <w:sz w:val="24"/>
          <w:szCs w:val="24"/>
        </w:rPr>
        <w:t>разгружающий</w:t>
      </w:r>
      <w:r w:rsidR="003F7892" w:rsidRPr="00C04D4C">
        <w:rPr>
          <w:rFonts w:ascii="Arial" w:eastAsia="Arial Unicode MS" w:hAnsi="Arial" w:cs="Arial"/>
          <w:sz w:val="24"/>
          <w:szCs w:val="24"/>
        </w:rPr>
        <w:t xml:space="preserve"> </w:t>
      </w:r>
      <w:r w:rsidR="007506BD" w:rsidRPr="00C04D4C">
        <w:rPr>
          <w:rFonts w:ascii="Arial" w:eastAsia="Arial Unicode MS" w:hAnsi="Arial" w:cs="Arial"/>
          <w:sz w:val="24"/>
          <w:szCs w:val="24"/>
        </w:rPr>
        <w:t xml:space="preserve">систему </w:t>
      </w:r>
      <w:r w:rsidR="003F7892" w:rsidRPr="00C04D4C">
        <w:rPr>
          <w:rFonts w:ascii="Arial" w:eastAsia="Arial Unicode MS" w:hAnsi="Arial" w:cs="Arial"/>
          <w:sz w:val="24"/>
          <w:szCs w:val="24"/>
        </w:rPr>
        <w:t>в сторону низкого давления</w:t>
      </w:r>
      <w:r w:rsidR="007506BD" w:rsidRPr="00C04D4C">
        <w:rPr>
          <w:rFonts w:ascii="Arial" w:eastAsia="Arial Unicode MS" w:hAnsi="Arial" w:cs="Arial"/>
          <w:sz w:val="24"/>
          <w:szCs w:val="24"/>
        </w:rPr>
        <w:t>, чем предохранительный кл</w:t>
      </w:r>
      <w:r w:rsidR="007506BD" w:rsidRPr="00C04D4C">
        <w:rPr>
          <w:rFonts w:ascii="Arial" w:eastAsia="Arial Unicode MS" w:hAnsi="Arial" w:cs="Arial"/>
          <w:sz w:val="24"/>
          <w:szCs w:val="24"/>
        </w:rPr>
        <w:t>а</w:t>
      </w:r>
      <w:r w:rsidR="007506BD" w:rsidRPr="00C04D4C">
        <w:rPr>
          <w:rFonts w:ascii="Arial" w:eastAsia="Arial Unicode MS" w:hAnsi="Arial" w:cs="Arial"/>
          <w:sz w:val="24"/>
          <w:szCs w:val="24"/>
        </w:rPr>
        <w:t xml:space="preserve">пан производящий разгрузку </w:t>
      </w:r>
      <w:r w:rsidR="003F7892" w:rsidRPr="00C04D4C">
        <w:rPr>
          <w:rFonts w:ascii="Arial" w:eastAsia="Arial Unicode MS" w:hAnsi="Arial" w:cs="Arial"/>
          <w:sz w:val="24"/>
          <w:szCs w:val="24"/>
        </w:rPr>
        <w:t>в атмосферу</w:t>
      </w:r>
      <w:r w:rsidR="007506BD" w:rsidRPr="00C04D4C">
        <w:rPr>
          <w:rFonts w:ascii="Arial" w:eastAsia="Arial Unicode MS" w:hAnsi="Arial" w:cs="Arial"/>
          <w:sz w:val="24"/>
          <w:szCs w:val="24"/>
        </w:rPr>
        <w:t>.</w:t>
      </w:r>
    </w:p>
    <w:p w:rsidR="00BC66E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7506BD" w:rsidRPr="00C04D4C">
        <w:rPr>
          <w:rFonts w:ascii="Arial" w:eastAsia="Arial Unicode MS" w:hAnsi="Arial" w:cs="Arial"/>
          <w:sz w:val="24"/>
          <w:szCs w:val="24"/>
        </w:rPr>
        <w:t>.2.9.2 Защита холодильной системы от избыточного давления</w:t>
      </w:r>
    </w:p>
    <w:p w:rsidR="007506BD" w:rsidRPr="00C04D4C" w:rsidRDefault="007506B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каждой холодильной системы, должны быть предусмотрены защитные устройства в соответствии с блок-схемами, представленными на рисунках: 1а), 1b), 1c), и 1d).</w:t>
      </w:r>
    </w:p>
    <w:p w:rsidR="007506BD" w:rsidRPr="00C04D4C" w:rsidRDefault="001043C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Рисунки 1a), 1b), 1c), и 1d) рассматривают совместно для определения нео</w:t>
      </w:r>
      <w:r w:rsidRPr="00C04D4C">
        <w:rPr>
          <w:rFonts w:ascii="Arial" w:eastAsia="Arial Unicode MS" w:hAnsi="Arial" w:cs="Arial"/>
          <w:sz w:val="24"/>
          <w:szCs w:val="24"/>
        </w:rPr>
        <w:t>б</w:t>
      </w:r>
      <w:r w:rsidRPr="00C04D4C">
        <w:rPr>
          <w:rFonts w:ascii="Arial" w:eastAsia="Arial Unicode MS" w:hAnsi="Arial" w:cs="Arial"/>
          <w:sz w:val="24"/>
          <w:szCs w:val="24"/>
        </w:rPr>
        <w:t>ходимых защитных устройств.</w:t>
      </w:r>
    </w:p>
    <w:p w:rsidR="001043C6" w:rsidRPr="00C04D4C" w:rsidRDefault="001043C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Примеры расположения устройств сброса давления холодильных систем приведены в приложении Е.</w:t>
      </w:r>
    </w:p>
    <w:p w:rsidR="007506BD" w:rsidRPr="00C04D4C" w:rsidRDefault="007506BD" w:rsidP="00D33CB7">
      <w:pPr>
        <w:spacing w:after="0" w:line="360" w:lineRule="auto"/>
        <w:ind w:firstLine="709"/>
        <w:jc w:val="both"/>
        <w:rPr>
          <w:rFonts w:ascii="Arial" w:eastAsia="Arial Unicode MS" w:hAnsi="Arial" w:cs="Arial"/>
          <w:sz w:val="24"/>
          <w:szCs w:val="24"/>
        </w:rPr>
      </w:pPr>
    </w:p>
    <w:p w:rsidR="001043C6" w:rsidRPr="00C04D4C" w:rsidRDefault="001043C6" w:rsidP="001043C6">
      <w:pPr>
        <w:spacing w:after="0" w:line="240" w:lineRule="auto"/>
        <w:jc w:val="both"/>
        <w:rPr>
          <w:rFonts w:ascii="Arial" w:eastAsia="Arial Unicode MS" w:hAnsi="Arial" w:cs="Arial"/>
          <w:noProof/>
          <w:sz w:val="24"/>
          <w:szCs w:val="24"/>
        </w:rPr>
      </w:pPr>
    </w:p>
    <w:p w:rsidR="007506BD" w:rsidRPr="00C04D4C" w:rsidRDefault="001043C6" w:rsidP="001043C6">
      <w:pPr>
        <w:spacing w:after="0" w:line="240" w:lineRule="auto"/>
        <w:jc w:val="both"/>
        <w:rPr>
          <w:rFonts w:ascii="Arial" w:eastAsia="Arial Unicode MS" w:hAnsi="Arial" w:cs="Arial"/>
          <w:sz w:val="24"/>
          <w:szCs w:val="24"/>
        </w:rPr>
      </w:pPr>
      <w:r w:rsidRPr="00C04D4C">
        <w:rPr>
          <w:rFonts w:ascii="Arial" w:eastAsia="Arial Unicode MS" w:hAnsi="Arial" w:cs="Arial"/>
          <w:noProof/>
          <w:sz w:val="24"/>
          <w:szCs w:val="24"/>
        </w:rPr>
        <w:drawing>
          <wp:inline distT="0" distB="0" distL="0" distR="0" wp14:anchorId="03CFE160" wp14:editId="5905D4E3">
            <wp:extent cx="5957741" cy="7984503"/>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8">
                      <a:extLst>
                        <a:ext uri="{28A0092B-C50C-407E-A947-70E740481C1C}">
                          <a14:useLocalDpi xmlns:a14="http://schemas.microsoft.com/office/drawing/2010/main" val="0"/>
                        </a:ext>
                      </a:extLst>
                    </a:blip>
                    <a:srcRect r="868"/>
                    <a:stretch/>
                  </pic:blipFill>
                  <pic:spPr bwMode="auto">
                    <a:xfrm>
                      <a:off x="0" y="0"/>
                      <a:ext cx="5960574" cy="7988300"/>
                    </a:xfrm>
                    <a:prstGeom prst="rect">
                      <a:avLst/>
                    </a:prstGeom>
                    <a:ln>
                      <a:noFill/>
                    </a:ln>
                    <a:extLst>
                      <a:ext uri="{53640926-AAD7-44D8-BBD7-CCE9431645EC}">
                        <a14:shadowObscured xmlns:a14="http://schemas.microsoft.com/office/drawing/2010/main"/>
                      </a:ext>
                    </a:extLst>
                  </pic:spPr>
                </pic:pic>
              </a:graphicData>
            </a:graphic>
          </wp:inline>
        </w:drawing>
      </w:r>
    </w:p>
    <w:p w:rsidR="007506BD" w:rsidRPr="00C04D4C" w:rsidRDefault="007506BD" w:rsidP="00637A18">
      <w:pPr>
        <w:spacing w:after="0" w:line="240" w:lineRule="auto"/>
        <w:ind w:firstLine="709"/>
        <w:jc w:val="both"/>
        <w:rPr>
          <w:rFonts w:ascii="Arial" w:eastAsia="Arial Unicode MS" w:hAnsi="Arial" w:cs="Arial"/>
          <w:sz w:val="24"/>
          <w:szCs w:val="24"/>
        </w:rPr>
      </w:pPr>
    </w:p>
    <w:p w:rsidR="006F5F22" w:rsidRPr="00C04D4C" w:rsidRDefault="006F5F22" w:rsidP="00637A18">
      <w:pPr>
        <w:spacing w:after="0" w:line="240" w:lineRule="auto"/>
        <w:ind w:firstLine="709"/>
        <w:jc w:val="both"/>
        <w:rPr>
          <w:rFonts w:ascii="Arial" w:eastAsia="Arial Unicode MS" w:hAnsi="Arial" w:cs="Arial"/>
          <w:sz w:val="24"/>
          <w:szCs w:val="24"/>
        </w:rPr>
      </w:pPr>
    </w:p>
    <w:p w:rsidR="006F5F22" w:rsidRPr="00C04D4C" w:rsidRDefault="001043C6" w:rsidP="001043C6">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Рисунок 1</w:t>
      </w:r>
      <w:r w:rsidRPr="00C04D4C">
        <w:rPr>
          <w:rFonts w:ascii="Arial" w:eastAsia="Arial Unicode MS" w:hAnsi="Arial" w:cs="Arial"/>
          <w:sz w:val="24"/>
          <w:szCs w:val="24"/>
          <w:lang w:val="en-US"/>
        </w:rPr>
        <w:t>a)</w:t>
      </w:r>
    </w:p>
    <w:p w:rsidR="001043C6" w:rsidRPr="00C04D4C" w:rsidRDefault="001043C6">
      <w:pPr>
        <w:spacing w:after="0" w:line="240" w:lineRule="auto"/>
        <w:rPr>
          <w:rFonts w:ascii="Arial" w:eastAsia="Arial Unicode MS" w:hAnsi="Arial" w:cs="Arial"/>
          <w:sz w:val="24"/>
          <w:szCs w:val="24"/>
        </w:rPr>
      </w:pPr>
      <w:r w:rsidRPr="00C04D4C">
        <w:rPr>
          <w:rFonts w:ascii="Arial" w:eastAsia="Arial Unicode MS" w:hAnsi="Arial" w:cs="Arial"/>
          <w:sz w:val="24"/>
          <w:szCs w:val="24"/>
        </w:rPr>
        <w:br w:type="page"/>
      </w:r>
    </w:p>
    <w:p w:rsidR="001043C6" w:rsidRPr="00C04D4C" w:rsidRDefault="001043C6" w:rsidP="001043C6">
      <w:pPr>
        <w:spacing w:after="0" w:line="240" w:lineRule="auto"/>
        <w:jc w:val="both"/>
        <w:rPr>
          <w:rFonts w:ascii="Arial" w:eastAsia="Arial Unicode MS" w:hAnsi="Arial" w:cs="Arial"/>
          <w:noProof/>
          <w:sz w:val="24"/>
          <w:szCs w:val="24"/>
        </w:rPr>
      </w:pPr>
    </w:p>
    <w:p w:rsidR="006F5F22" w:rsidRPr="00C04D4C" w:rsidRDefault="001043C6" w:rsidP="001043C6">
      <w:pPr>
        <w:spacing w:after="0" w:line="240" w:lineRule="auto"/>
        <w:jc w:val="both"/>
        <w:rPr>
          <w:rFonts w:ascii="Arial" w:eastAsia="Arial Unicode MS" w:hAnsi="Arial" w:cs="Arial"/>
          <w:sz w:val="24"/>
          <w:szCs w:val="24"/>
        </w:rPr>
      </w:pPr>
      <w:r w:rsidRPr="00C04D4C">
        <w:rPr>
          <w:rFonts w:ascii="Arial" w:eastAsia="Arial Unicode MS" w:hAnsi="Arial" w:cs="Arial"/>
          <w:noProof/>
          <w:sz w:val="24"/>
          <w:szCs w:val="24"/>
        </w:rPr>
        <w:drawing>
          <wp:inline distT="0" distB="0" distL="0" distR="0" wp14:anchorId="4FC4E2B7" wp14:editId="4F3A6B55">
            <wp:extent cx="6011869" cy="7663992"/>
            <wp:effectExtent l="0" t="0" r="825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9">
                      <a:extLst>
                        <a:ext uri="{28A0092B-C50C-407E-A947-70E740481C1C}">
                          <a14:useLocalDpi xmlns:a14="http://schemas.microsoft.com/office/drawing/2010/main" val="0"/>
                        </a:ext>
                      </a:extLst>
                    </a:blip>
                    <a:srcRect b="4014"/>
                    <a:stretch/>
                  </pic:blipFill>
                  <pic:spPr bwMode="auto">
                    <a:xfrm>
                      <a:off x="0" y="0"/>
                      <a:ext cx="6012815" cy="7665199"/>
                    </a:xfrm>
                    <a:prstGeom prst="rect">
                      <a:avLst/>
                    </a:prstGeom>
                    <a:ln>
                      <a:noFill/>
                    </a:ln>
                    <a:extLst>
                      <a:ext uri="{53640926-AAD7-44D8-BBD7-CCE9431645EC}">
                        <a14:shadowObscured xmlns:a14="http://schemas.microsoft.com/office/drawing/2010/main"/>
                      </a:ext>
                    </a:extLst>
                  </pic:spPr>
                </pic:pic>
              </a:graphicData>
            </a:graphic>
          </wp:inline>
        </w:drawing>
      </w:r>
    </w:p>
    <w:p w:rsidR="006F5F22" w:rsidRPr="00C04D4C" w:rsidRDefault="006F5F22" w:rsidP="00637A18">
      <w:pPr>
        <w:spacing w:after="0" w:line="240" w:lineRule="auto"/>
        <w:ind w:firstLine="709"/>
        <w:jc w:val="both"/>
        <w:rPr>
          <w:rFonts w:ascii="Arial" w:eastAsia="Arial Unicode MS" w:hAnsi="Arial" w:cs="Arial"/>
          <w:sz w:val="24"/>
          <w:szCs w:val="24"/>
        </w:rPr>
      </w:pPr>
    </w:p>
    <w:p w:rsidR="006F5F22" w:rsidRPr="00C04D4C" w:rsidRDefault="001043C6" w:rsidP="001043C6">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Рисунок 1</w:t>
      </w:r>
      <w:r w:rsidRPr="00C04D4C">
        <w:rPr>
          <w:rFonts w:ascii="Arial" w:eastAsia="Arial Unicode MS" w:hAnsi="Arial" w:cs="Arial"/>
          <w:sz w:val="24"/>
          <w:szCs w:val="24"/>
          <w:lang w:val="en-US"/>
        </w:rPr>
        <w:t>b)</w:t>
      </w:r>
    </w:p>
    <w:p w:rsidR="006F5F22" w:rsidRPr="00C04D4C" w:rsidRDefault="006F5F22" w:rsidP="00637A18">
      <w:pPr>
        <w:spacing w:after="0" w:line="240" w:lineRule="auto"/>
        <w:ind w:firstLine="709"/>
        <w:jc w:val="both"/>
        <w:rPr>
          <w:rFonts w:ascii="Arial" w:eastAsia="Arial Unicode MS" w:hAnsi="Arial" w:cs="Arial"/>
          <w:sz w:val="24"/>
          <w:szCs w:val="24"/>
        </w:rPr>
      </w:pPr>
    </w:p>
    <w:p w:rsidR="001043C6" w:rsidRPr="00C04D4C" w:rsidRDefault="001043C6">
      <w:pPr>
        <w:spacing w:after="0" w:line="240" w:lineRule="auto"/>
        <w:rPr>
          <w:rFonts w:ascii="Arial" w:eastAsia="Arial Unicode MS" w:hAnsi="Arial" w:cs="Arial"/>
          <w:sz w:val="24"/>
          <w:szCs w:val="24"/>
        </w:rPr>
      </w:pPr>
      <w:r w:rsidRPr="00C04D4C">
        <w:rPr>
          <w:rFonts w:ascii="Arial" w:eastAsia="Arial Unicode MS" w:hAnsi="Arial" w:cs="Arial"/>
          <w:sz w:val="24"/>
          <w:szCs w:val="24"/>
        </w:rPr>
        <w:br w:type="page"/>
      </w:r>
    </w:p>
    <w:p w:rsidR="00997089" w:rsidRPr="00C04D4C" w:rsidRDefault="001043C6" w:rsidP="001043C6">
      <w:pPr>
        <w:spacing w:after="0" w:line="240" w:lineRule="auto"/>
        <w:jc w:val="both"/>
        <w:rPr>
          <w:rFonts w:ascii="Arial" w:eastAsia="Arial Unicode MS" w:hAnsi="Arial" w:cs="Arial"/>
          <w:sz w:val="24"/>
          <w:szCs w:val="24"/>
          <w:lang w:val="en-US"/>
        </w:rPr>
      </w:pPr>
      <w:r w:rsidRPr="00C04D4C">
        <w:rPr>
          <w:rFonts w:ascii="Arial" w:eastAsia="Arial Unicode MS" w:hAnsi="Arial" w:cs="Arial"/>
          <w:noProof/>
          <w:sz w:val="24"/>
          <w:szCs w:val="24"/>
        </w:rPr>
        <w:drawing>
          <wp:inline distT="0" distB="0" distL="0" distR="0" wp14:anchorId="0F348874" wp14:editId="6D63852F">
            <wp:extent cx="6012815" cy="7216775"/>
            <wp:effectExtent l="0" t="0" r="6985" b="317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6012815" cy="7216775"/>
                    </a:xfrm>
                    <a:prstGeom prst="rect">
                      <a:avLst/>
                    </a:prstGeom>
                  </pic:spPr>
                </pic:pic>
              </a:graphicData>
            </a:graphic>
          </wp:inline>
        </w:drawing>
      </w:r>
    </w:p>
    <w:p w:rsidR="001043C6" w:rsidRPr="00C04D4C" w:rsidRDefault="001043C6" w:rsidP="00637A18">
      <w:pPr>
        <w:spacing w:after="0" w:line="240" w:lineRule="auto"/>
        <w:ind w:firstLine="709"/>
        <w:jc w:val="both"/>
        <w:rPr>
          <w:rFonts w:ascii="Arial" w:eastAsia="Arial Unicode MS" w:hAnsi="Arial" w:cs="Arial"/>
          <w:sz w:val="24"/>
          <w:szCs w:val="24"/>
          <w:lang w:val="en-US"/>
        </w:rPr>
      </w:pPr>
    </w:p>
    <w:p w:rsidR="001043C6" w:rsidRPr="00C04D4C" w:rsidRDefault="001043C6" w:rsidP="001043C6">
      <w:pPr>
        <w:spacing w:after="0" w:line="240" w:lineRule="auto"/>
        <w:jc w:val="center"/>
        <w:rPr>
          <w:rFonts w:ascii="Arial" w:eastAsia="Arial Unicode MS" w:hAnsi="Arial" w:cs="Arial"/>
          <w:sz w:val="24"/>
          <w:szCs w:val="24"/>
          <w:lang w:val="en-US"/>
        </w:rPr>
      </w:pPr>
      <w:r w:rsidRPr="00C04D4C">
        <w:rPr>
          <w:rFonts w:ascii="Arial" w:eastAsia="Arial Unicode MS" w:hAnsi="Arial" w:cs="Arial"/>
          <w:sz w:val="24"/>
          <w:szCs w:val="24"/>
        </w:rPr>
        <w:t>Рисунок 1</w:t>
      </w:r>
      <w:r w:rsidRPr="00C04D4C">
        <w:rPr>
          <w:rFonts w:ascii="Arial" w:eastAsia="Arial Unicode MS" w:hAnsi="Arial" w:cs="Arial"/>
          <w:sz w:val="24"/>
          <w:szCs w:val="24"/>
          <w:lang w:val="en-US"/>
        </w:rPr>
        <w:t>c)</w:t>
      </w:r>
    </w:p>
    <w:p w:rsidR="001043C6" w:rsidRPr="00C04D4C" w:rsidRDefault="001043C6" w:rsidP="00637A18">
      <w:pPr>
        <w:spacing w:after="0" w:line="240" w:lineRule="auto"/>
        <w:ind w:firstLine="709"/>
        <w:jc w:val="both"/>
        <w:rPr>
          <w:rFonts w:ascii="Arial" w:eastAsia="Arial Unicode MS" w:hAnsi="Arial" w:cs="Arial"/>
          <w:sz w:val="24"/>
          <w:szCs w:val="24"/>
          <w:lang w:val="en-US"/>
        </w:rPr>
      </w:pPr>
    </w:p>
    <w:p w:rsidR="001043C6" w:rsidRPr="00C04D4C" w:rsidRDefault="001043C6">
      <w:pPr>
        <w:spacing w:after="0" w:line="240" w:lineRule="auto"/>
        <w:rPr>
          <w:rFonts w:ascii="Arial" w:eastAsia="Arial Unicode MS" w:hAnsi="Arial" w:cs="Arial"/>
          <w:sz w:val="24"/>
          <w:szCs w:val="24"/>
          <w:lang w:val="en-US"/>
        </w:rPr>
      </w:pPr>
      <w:r w:rsidRPr="00C04D4C">
        <w:rPr>
          <w:rFonts w:ascii="Arial" w:eastAsia="Arial Unicode MS" w:hAnsi="Arial" w:cs="Arial"/>
          <w:sz w:val="24"/>
          <w:szCs w:val="24"/>
          <w:lang w:val="en-US"/>
        </w:rPr>
        <w:br w:type="page"/>
      </w:r>
    </w:p>
    <w:p w:rsidR="001043C6" w:rsidRPr="00C04D4C" w:rsidRDefault="001043C6" w:rsidP="002457E8">
      <w:pPr>
        <w:spacing w:after="0" w:line="240" w:lineRule="auto"/>
        <w:jc w:val="center"/>
        <w:rPr>
          <w:rFonts w:ascii="Arial" w:eastAsia="Arial Unicode MS" w:hAnsi="Arial" w:cs="Arial"/>
          <w:sz w:val="24"/>
          <w:szCs w:val="24"/>
          <w:lang w:val="en-US"/>
        </w:rPr>
      </w:pPr>
      <w:r w:rsidRPr="00C04D4C">
        <w:rPr>
          <w:rFonts w:ascii="Arial" w:eastAsia="Arial Unicode MS" w:hAnsi="Arial" w:cs="Arial"/>
          <w:noProof/>
          <w:sz w:val="24"/>
          <w:szCs w:val="24"/>
        </w:rPr>
        <w:drawing>
          <wp:inline distT="0" distB="0" distL="0" distR="0" wp14:anchorId="1DF93B03" wp14:editId="7D599AF5">
            <wp:extent cx="5616851" cy="5081048"/>
            <wp:effectExtent l="0" t="0" r="3175" b="571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21">
                      <a:extLst>
                        <a:ext uri="{28A0092B-C50C-407E-A947-70E740481C1C}">
                          <a14:useLocalDpi xmlns:a14="http://schemas.microsoft.com/office/drawing/2010/main" val="0"/>
                        </a:ext>
                      </a:extLst>
                    </a:blip>
                    <a:srcRect b="2883"/>
                    <a:stretch/>
                  </pic:blipFill>
                  <pic:spPr bwMode="auto">
                    <a:xfrm>
                      <a:off x="0" y="0"/>
                      <a:ext cx="5618375" cy="5082426"/>
                    </a:xfrm>
                    <a:prstGeom prst="rect">
                      <a:avLst/>
                    </a:prstGeom>
                    <a:ln>
                      <a:noFill/>
                    </a:ln>
                    <a:extLst>
                      <a:ext uri="{53640926-AAD7-44D8-BBD7-CCE9431645EC}">
                        <a14:shadowObscured xmlns:a14="http://schemas.microsoft.com/office/drawing/2010/main"/>
                      </a:ext>
                    </a:extLst>
                  </pic:spPr>
                </pic:pic>
              </a:graphicData>
            </a:graphic>
          </wp:inline>
        </w:drawing>
      </w:r>
    </w:p>
    <w:p w:rsidR="001043C6" w:rsidRPr="00C04D4C" w:rsidRDefault="001043C6" w:rsidP="00637A18">
      <w:pPr>
        <w:spacing w:after="0" w:line="240" w:lineRule="auto"/>
        <w:ind w:firstLine="709"/>
        <w:jc w:val="both"/>
        <w:rPr>
          <w:rFonts w:ascii="Arial" w:eastAsia="Arial Unicode MS" w:hAnsi="Arial" w:cs="Arial"/>
          <w:sz w:val="16"/>
          <w:szCs w:val="16"/>
          <w:lang w:val="en-US"/>
        </w:rPr>
      </w:pPr>
    </w:p>
    <w:p w:rsidR="002457E8" w:rsidRPr="00C04D4C" w:rsidRDefault="002457E8" w:rsidP="002457E8">
      <w:pPr>
        <w:spacing w:after="0" w:line="240" w:lineRule="auto"/>
        <w:ind w:firstLine="709"/>
        <w:jc w:val="center"/>
        <w:rPr>
          <w:rFonts w:ascii="Arial" w:eastAsia="Arial Unicode MS" w:hAnsi="Arial" w:cs="Arial"/>
          <w:sz w:val="24"/>
          <w:szCs w:val="24"/>
        </w:rPr>
      </w:pPr>
      <w:r w:rsidRPr="00C04D4C">
        <w:rPr>
          <w:rFonts w:ascii="Arial" w:eastAsia="Arial Unicode MS" w:hAnsi="Arial" w:cs="Arial"/>
          <w:sz w:val="24"/>
          <w:szCs w:val="24"/>
        </w:rPr>
        <w:t>Рисунок 1</w:t>
      </w:r>
      <w:r w:rsidRPr="00C04D4C">
        <w:rPr>
          <w:rFonts w:ascii="Arial" w:eastAsia="Arial Unicode MS" w:hAnsi="Arial" w:cs="Arial"/>
          <w:sz w:val="24"/>
          <w:szCs w:val="24"/>
          <w:lang w:val="en-US"/>
        </w:rPr>
        <w:t>d</w:t>
      </w:r>
      <w:r w:rsidRPr="00C04D4C">
        <w:rPr>
          <w:rFonts w:ascii="Arial" w:eastAsia="Arial Unicode MS" w:hAnsi="Arial" w:cs="Arial"/>
          <w:sz w:val="24"/>
          <w:szCs w:val="24"/>
        </w:rPr>
        <w:t>)</w:t>
      </w:r>
    </w:p>
    <w:p w:rsidR="002457E8" w:rsidRPr="00C04D4C" w:rsidRDefault="002457E8" w:rsidP="002457E8">
      <w:pPr>
        <w:spacing w:after="0" w:line="240" w:lineRule="auto"/>
        <w:ind w:firstLine="709"/>
        <w:jc w:val="center"/>
        <w:rPr>
          <w:rFonts w:ascii="Arial" w:eastAsia="Arial Unicode MS" w:hAnsi="Arial" w:cs="Arial"/>
          <w:sz w:val="16"/>
          <w:szCs w:val="16"/>
        </w:rPr>
      </w:pPr>
    </w:p>
    <w:p w:rsidR="001043C6" w:rsidRPr="00C04D4C" w:rsidRDefault="005679F9" w:rsidP="00D03D45">
      <w:pPr>
        <w:spacing w:after="0" w:line="240" w:lineRule="atLeast"/>
        <w:ind w:firstLine="709"/>
        <w:jc w:val="both"/>
        <w:rPr>
          <w:rFonts w:ascii="Arial" w:eastAsia="Arial Unicode MS" w:hAnsi="Arial" w:cs="Arial"/>
          <w:sz w:val="21"/>
          <w:szCs w:val="21"/>
        </w:rPr>
      </w:pPr>
      <w:r w:rsidRPr="00C04D4C">
        <w:rPr>
          <w:rFonts w:ascii="Arial" w:eastAsia="Arial Unicode MS" w:hAnsi="Arial" w:cs="Arial"/>
          <w:position w:val="8"/>
          <w:sz w:val="21"/>
          <w:szCs w:val="21"/>
          <w:lang w:val="en-US"/>
        </w:rPr>
        <w:t>a</w:t>
      </w:r>
      <w:r w:rsidRPr="00C04D4C">
        <w:rPr>
          <w:rFonts w:ascii="Arial" w:eastAsia="Arial Unicode MS" w:hAnsi="Arial" w:cs="Arial"/>
          <w:sz w:val="21"/>
          <w:szCs w:val="21"/>
        </w:rPr>
        <w:t xml:space="preserve"> Например, ухудшение структуры или повреждение в результате замерзания жидкости;</w:t>
      </w:r>
    </w:p>
    <w:p w:rsidR="005679F9" w:rsidRPr="00C04D4C" w:rsidRDefault="005679F9" w:rsidP="00D03D45">
      <w:pPr>
        <w:spacing w:after="0" w:line="240" w:lineRule="atLeast"/>
        <w:ind w:firstLine="709"/>
        <w:jc w:val="both"/>
        <w:rPr>
          <w:rFonts w:ascii="Arial" w:eastAsia="Arial Unicode MS" w:hAnsi="Arial" w:cs="Arial"/>
          <w:sz w:val="21"/>
          <w:szCs w:val="21"/>
        </w:rPr>
      </w:pPr>
      <w:r w:rsidRPr="00C04D4C">
        <w:rPr>
          <w:rFonts w:ascii="Arial" w:eastAsia="Arial Unicode MS" w:hAnsi="Arial" w:cs="Arial"/>
          <w:position w:val="8"/>
          <w:sz w:val="21"/>
          <w:szCs w:val="21"/>
          <w:lang w:val="en-US"/>
        </w:rPr>
        <w:t>b</w:t>
      </w:r>
      <w:r w:rsidRPr="00C04D4C">
        <w:rPr>
          <w:rFonts w:ascii="Arial" w:eastAsia="Arial Unicode MS" w:hAnsi="Arial" w:cs="Arial"/>
          <w:sz w:val="21"/>
          <w:szCs w:val="21"/>
        </w:rPr>
        <w:t xml:space="preserve"> См. ГОСТ    </w:t>
      </w:r>
      <w:r w:rsidRPr="00C04D4C">
        <w:rPr>
          <w:rFonts w:ascii="Arial" w:eastAsia="Arial Unicode MS" w:hAnsi="Arial" w:cs="Arial"/>
          <w:sz w:val="21"/>
          <w:szCs w:val="21"/>
          <w:lang w:val="en-US"/>
        </w:rPr>
        <w:t>ISO</w:t>
      </w:r>
      <w:r w:rsidRPr="00C04D4C">
        <w:rPr>
          <w:rFonts w:ascii="Arial" w:eastAsia="Arial Unicode MS" w:hAnsi="Arial" w:cs="Arial"/>
          <w:sz w:val="21"/>
          <w:szCs w:val="21"/>
        </w:rPr>
        <w:t xml:space="preserve"> 5149-3</w:t>
      </w:r>
    </w:p>
    <w:p w:rsidR="005679F9" w:rsidRPr="00C04D4C" w:rsidRDefault="005679F9" w:rsidP="00D03D45">
      <w:pPr>
        <w:spacing w:after="0" w:line="240" w:lineRule="atLeast"/>
        <w:ind w:firstLine="709"/>
        <w:jc w:val="both"/>
        <w:rPr>
          <w:rFonts w:ascii="Arial" w:eastAsia="Arial Unicode MS" w:hAnsi="Arial" w:cs="Arial"/>
          <w:sz w:val="21"/>
          <w:szCs w:val="21"/>
        </w:rPr>
      </w:pPr>
      <w:r w:rsidRPr="00C04D4C">
        <w:rPr>
          <w:rFonts w:ascii="Arial" w:eastAsia="Arial Unicode MS" w:hAnsi="Arial" w:cs="Arial"/>
          <w:position w:val="8"/>
          <w:sz w:val="21"/>
          <w:szCs w:val="21"/>
          <w:lang w:val="en-US"/>
        </w:rPr>
        <w:t>c</w:t>
      </w:r>
      <w:r w:rsidRPr="00C04D4C">
        <w:rPr>
          <w:sz w:val="21"/>
          <w:szCs w:val="21"/>
        </w:rPr>
        <w:t xml:space="preserve"> </w:t>
      </w:r>
      <w:r w:rsidRPr="00C04D4C">
        <w:rPr>
          <w:rFonts w:ascii="Arial" w:eastAsia="Arial Unicode MS" w:hAnsi="Arial" w:cs="Arial"/>
          <w:sz w:val="21"/>
          <w:szCs w:val="21"/>
        </w:rPr>
        <w:t>В тех случаях, когда устройство сброса давления защищает конкретный сосуд или часть системы, установки устройства сброса давления должны быть настроены на давление этого сосуда или части системы.</w:t>
      </w:r>
    </w:p>
    <w:p w:rsidR="00AA27B4" w:rsidRPr="00C04D4C" w:rsidRDefault="005679F9" w:rsidP="00D03D45">
      <w:pPr>
        <w:spacing w:after="0" w:line="240" w:lineRule="atLeast"/>
        <w:ind w:firstLine="709"/>
        <w:jc w:val="both"/>
        <w:rPr>
          <w:rFonts w:ascii="Arial" w:eastAsia="Arial Unicode MS" w:hAnsi="Arial" w:cs="Arial"/>
          <w:sz w:val="21"/>
          <w:szCs w:val="21"/>
        </w:rPr>
      </w:pPr>
      <w:r w:rsidRPr="00C04D4C">
        <w:rPr>
          <w:rFonts w:ascii="Arial" w:eastAsia="Arial Unicode MS" w:hAnsi="Arial" w:cs="Arial"/>
          <w:position w:val="8"/>
          <w:sz w:val="21"/>
          <w:szCs w:val="21"/>
          <w:lang w:val="en-US"/>
        </w:rPr>
        <w:t>d</w:t>
      </w:r>
      <w:r w:rsidRPr="00C04D4C">
        <w:rPr>
          <w:rFonts w:ascii="Arial" w:eastAsia="Arial Unicode MS" w:hAnsi="Arial" w:cs="Arial"/>
          <w:sz w:val="21"/>
          <w:szCs w:val="21"/>
        </w:rPr>
        <w:t xml:space="preserve"> </w:t>
      </w:r>
      <w:r w:rsidR="00AA27B4" w:rsidRPr="00C04D4C">
        <w:rPr>
          <w:rFonts w:ascii="Arial" w:eastAsia="Arial Unicode MS" w:hAnsi="Arial" w:cs="Arial"/>
          <w:sz w:val="21"/>
          <w:szCs w:val="21"/>
        </w:rPr>
        <w:t xml:space="preserve">В случаях когда разгрузочные отсекающие клапаны </w:t>
      </w:r>
      <w:r w:rsidR="00462999" w:rsidRPr="00C04D4C">
        <w:rPr>
          <w:rFonts w:ascii="Arial" w:eastAsia="Arial Unicode MS" w:hAnsi="Arial" w:cs="Arial"/>
          <w:sz w:val="21"/>
          <w:szCs w:val="21"/>
        </w:rPr>
        <w:t>не установлены, устройства сбр</w:t>
      </w:r>
      <w:r w:rsidR="00462999" w:rsidRPr="00C04D4C">
        <w:rPr>
          <w:rFonts w:ascii="Arial" w:eastAsia="Arial Unicode MS" w:hAnsi="Arial" w:cs="Arial"/>
          <w:sz w:val="21"/>
          <w:szCs w:val="21"/>
        </w:rPr>
        <w:t>о</w:t>
      </w:r>
      <w:r w:rsidR="00462999" w:rsidRPr="00C04D4C">
        <w:rPr>
          <w:rFonts w:ascii="Arial" w:eastAsia="Arial Unicode MS" w:hAnsi="Arial" w:cs="Arial"/>
          <w:sz w:val="21"/>
          <w:szCs w:val="21"/>
        </w:rPr>
        <w:t>са высокого давления будет достаточно</w:t>
      </w:r>
      <w:r w:rsidR="00EF4A43" w:rsidRPr="00C04D4C">
        <w:rPr>
          <w:rFonts w:ascii="Arial" w:eastAsia="Arial Unicode MS" w:hAnsi="Arial" w:cs="Arial"/>
          <w:sz w:val="21"/>
          <w:szCs w:val="21"/>
        </w:rPr>
        <w:t xml:space="preserve">. </w:t>
      </w:r>
      <w:r w:rsidR="0070565A" w:rsidRPr="00C04D4C">
        <w:rPr>
          <w:rFonts w:ascii="Arial" w:eastAsia="Arial Unicode MS" w:hAnsi="Arial" w:cs="Arial"/>
          <w:sz w:val="21"/>
          <w:szCs w:val="21"/>
        </w:rPr>
        <w:t xml:space="preserve">Разгрузка в сторону низкого давления может привести к перегреву компрессора. Настройки устройства сброса компрессора </w:t>
      </w:r>
      <w:r w:rsidR="000342C0" w:rsidRPr="00C04D4C">
        <w:rPr>
          <w:rFonts w:ascii="Arial" w:eastAsia="Arial Unicode MS" w:hAnsi="Arial" w:cs="Arial"/>
          <w:sz w:val="21"/>
          <w:szCs w:val="21"/>
        </w:rPr>
        <w:t>как правило бывают</w:t>
      </w:r>
      <w:r w:rsidR="0070565A" w:rsidRPr="00C04D4C">
        <w:rPr>
          <w:rFonts w:ascii="Arial" w:eastAsia="Arial Unicode MS" w:hAnsi="Arial" w:cs="Arial"/>
          <w:sz w:val="21"/>
          <w:szCs w:val="21"/>
        </w:rPr>
        <w:t xml:space="preserve"> выше максимально допустимого давления в системе и поэтому не могут служить в качестве защиты системы или других элементов, если только они не настроены на значение максимально доп</w:t>
      </w:r>
      <w:r w:rsidR="0070565A" w:rsidRPr="00C04D4C">
        <w:rPr>
          <w:rFonts w:ascii="Arial" w:eastAsia="Arial Unicode MS" w:hAnsi="Arial" w:cs="Arial"/>
          <w:sz w:val="21"/>
          <w:szCs w:val="21"/>
        </w:rPr>
        <w:t>у</w:t>
      </w:r>
      <w:r w:rsidR="0070565A" w:rsidRPr="00C04D4C">
        <w:rPr>
          <w:rFonts w:ascii="Arial" w:eastAsia="Arial Unicode MS" w:hAnsi="Arial" w:cs="Arial"/>
          <w:sz w:val="21"/>
          <w:szCs w:val="21"/>
        </w:rPr>
        <w:t>стимого давления</w:t>
      </w:r>
      <w:r w:rsidR="000342C0" w:rsidRPr="00C04D4C">
        <w:rPr>
          <w:rFonts w:ascii="Arial" w:eastAsia="Arial Unicode MS" w:hAnsi="Arial" w:cs="Arial"/>
          <w:sz w:val="21"/>
          <w:szCs w:val="21"/>
        </w:rPr>
        <w:t>.</w:t>
      </w:r>
    </w:p>
    <w:p w:rsidR="000342C0" w:rsidRPr="00C04D4C" w:rsidRDefault="000342C0" w:rsidP="00D03D45">
      <w:pPr>
        <w:spacing w:after="0" w:line="240" w:lineRule="atLeast"/>
        <w:ind w:firstLine="709"/>
        <w:jc w:val="both"/>
        <w:rPr>
          <w:rFonts w:ascii="Arial" w:eastAsia="Arial Unicode MS" w:hAnsi="Arial" w:cs="Arial"/>
          <w:sz w:val="21"/>
          <w:szCs w:val="21"/>
        </w:rPr>
      </w:pPr>
      <w:r w:rsidRPr="00C04D4C">
        <w:rPr>
          <w:rFonts w:ascii="Arial" w:eastAsia="Arial Unicode MS" w:hAnsi="Arial" w:cs="Arial"/>
          <w:position w:val="8"/>
          <w:sz w:val="21"/>
          <w:szCs w:val="21"/>
          <w:lang w:val="en-US"/>
        </w:rPr>
        <w:t>e</w:t>
      </w:r>
      <w:r w:rsidRPr="00C04D4C">
        <w:rPr>
          <w:rFonts w:ascii="Arial" w:eastAsia="Arial Unicode MS" w:hAnsi="Arial" w:cs="Arial"/>
          <w:sz w:val="21"/>
          <w:szCs w:val="21"/>
        </w:rPr>
        <w:t xml:space="preserve"> </w:t>
      </w:r>
      <w:r w:rsidR="002457E8" w:rsidRPr="00C04D4C">
        <w:rPr>
          <w:rFonts w:ascii="Arial" w:eastAsia="Arial Unicode MS" w:hAnsi="Arial" w:cs="Arial"/>
          <w:sz w:val="21"/>
          <w:szCs w:val="21"/>
        </w:rPr>
        <w:t>Если используют о</w:t>
      </w:r>
      <w:r w:rsidRPr="00C04D4C">
        <w:rPr>
          <w:rFonts w:ascii="Arial" w:eastAsia="Arial Unicode MS" w:hAnsi="Arial" w:cs="Arial"/>
          <w:sz w:val="21"/>
          <w:szCs w:val="21"/>
        </w:rPr>
        <w:t>граничитель давления</w:t>
      </w:r>
      <w:r w:rsidR="002457E8" w:rsidRPr="00C04D4C">
        <w:rPr>
          <w:rFonts w:ascii="Arial" w:eastAsia="Arial Unicode MS" w:hAnsi="Arial" w:cs="Arial"/>
          <w:sz w:val="21"/>
          <w:szCs w:val="21"/>
        </w:rPr>
        <w:t>, который</w:t>
      </w:r>
      <w:r w:rsidRPr="00C04D4C">
        <w:rPr>
          <w:rFonts w:ascii="Arial" w:eastAsia="Arial Unicode MS" w:hAnsi="Arial" w:cs="Arial"/>
          <w:sz w:val="21"/>
          <w:szCs w:val="21"/>
        </w:rPr>
        <w:t xml:space="preserve"> выполня</w:t>
      </w:r>
      <w:r w:rsidR="002457E8" w:rsidRPr="00C04D4C">
        <w:rPr>
          <w:rFonts w:ascii="Arial" w:eastAsia="Arial Unicode MS" w:hAnsi="Arial" w:cs="Arial"/>
          <w:sz w:val="21"/>
          <w:szCs w:val="21"/>
        </w:rPr>
        <w:t>ет</w:t>
      </w:r>
      <w:r w:rsidRPr="00C04D4C">
        <w:rPr>
          <w:rFonts w:ascii="Arial" w:eastAsia="Arial Unicode MS" w:hAnsi="Arial" w:cs="Arial"/>
          <w:sz w:val="21"/>
          <w:szCs w:val="21"/>
        </w:rPr>
        <w:t xml:space="preserve"> заданную функцию и </w:t>
      </w:r>
      <w:r w:rsidR="002457E8" w:rsidRPr="00C04D4C">
        <w:rPr>
          <w:rFonts w:ascii="Arial" w:eastAsia="Arial Unicode MS" w:hAnsi="Arial" w:cs="Arial"/>
          <w:sz w:val="21"/>
          <w:szCs w:val="21"/>
        </w:rPr>
        <w:t xml:space="preserve">при этом </w:t>
      </w:r>
      <w:r w:rsidRPr="00C04D4C">
        <w:rPr>
          <w:rFonts w:ascii="Arial" w:eastAsia="Arial Unicode MS" w:hAnsi="Arial" w:cs="Arial"/>
          <w:sz w:val="21"/>
          <w:szCs w:val="21"/>
        </w:rPr>
        <w:t xml:space="preserve">считающийся более безопасным, </w:t>
      </w:r>
      <w:r w:rsidR="00D03D45" w:rsidRPr="00C04D4C">
        <w:rPr>
          <w:rFonts w:ascii="Arial" w:eastAsia="Arial Unicode MS" w:hAnsi="Arial" w:cs="Arial"/>
          <w:sz w:val="21"/>
          <w:szCs w:val="21"/>
        </w:rPr>
        <w:t>допустимо использовать только его</w:t>
      </w:r>
      <w:r w:rsidRPr="00C04D4C">
        <w:rPr>
          <w:rFonts w:ascii="Arial" w:eastAsia="Arial Unicode MS" w:hAnsi="Arial" w:cs="Arial"/>
          <w:sz w:val="21"/>
          <w:szCs w:val="21"/>
        </w:rPr>
        <w:t>. Например, устройство безопасного переключения давления (одобренного типа) может быть использован</w:t>
      </w:r>
      <w:r w:rsidR="00D03D45" w:rsidRPr="00C04D4C">
        <w:rPr>
          <w:rFonts w:ascii="Arial" w:eastAsia="Arial Unicode MS" w:hAnsi="Arial" w:cs="Arial"/>
          <w:sz w:val="21"/>
          <w:szCs w:val="21"/>
        </w:rPr>
        <w:t>о</w:t>
      </w:r>
      <w:r w:rsidRPr="00C04D4C">
        <w:rPr>
          <w:rFonts w:ascii="Arial" w:eastAsia="Arial Unicode MS" w:hAnsi="Arial" w:cs="Arial"/>
          <w:sz w:val="21"/>
          <w:szCs w:val="21"/>
        </w:rPr>
        <w:t xml:space="preserve"> вместо </w:t>
      </w:r>
      <w:r w:rsidR="002457E8" w:rsidRPr="00C04D4C">
        <w:rPr>
          <w:rFonts w:ascii="Arial" w:eastAsia="Arial Unicode MS" w:hAnsi="Arial" w:cs="Arial"/>
          <w:sz w:val="21"/>
          <w:szCs w:val="21"/>
        </w:rPr>
        <w:t>устройства переключения давления (одобренного типа).</w:t>
      </w:r>
    </w:p>
    <w:p w:rsidR="005679F9" w:rsidRPr="00C04D4C" w:rsidRDefault="005679F9" w:rsidP="00637A18">
      <w:pPr>
        <w:spacing w:after="0" w:line="240" w:lineRule="auto"/>
        <w:ind w:firstLine="709"/>
        <w:jc w:val="both"/>
        <w:rPr>
          <w:rFonts w:ascii="Arial" w:eastAsia="Arial Unicode MS" w:hAnsi="Arial" w:cs="Arial"/>
          <w:sz w:val="24"/>
          <w:szCs w:val="24"/>
        </w:rPr>
      </w:pPr>
    </w:p>
    <w:p w:rsidR="00D03D45" w:rsidRPr="00C04D4C" w:rsidRDefault="00D03D45" w:rsidP="00637A18">
      <w:pPr>
        <w:spacing w:after="0" w:line="240" w:lineRule="auto"/>
        <w:ind w:firstLine="709"/>
        <w:jc w:val="both"/>
        <w:rPr>
          <w:rFonts w:ascii="Arial" w:eastAsia="Arial Unicode MS" w:hAnsi="Arial" w:cs="Arial"/>
          <w:sz w:val="16"/>
          <w:szCs w:val="16"/>
        </w:rPr>
      </w:pPr>
    </w:p>
    <w:p w:rsidR="005679F9" w:rsidRPr="00C04D4C" w:rsidRDefault="00D03D45" w:rsidP="005679F9">
      <w:pPr>
        <w:spacing w:after="0" w:line="240" w:lineRule="auto"/>
        <w:jc w:val="center"/>
        <w:rPr>
          <w:rFonts w:ascii="Arial" w:eastAsia="Arial Unicode MS" w:hAnsi="Arial" w:cs="Arial"/>
          <w:sz w:val="24"/>
          <w:szCs w:val="24"/>
        </w:rPr>
      </w:pPr>
      <w:r w:rsidRPr="00C04D4C">
        <w:rPr>
          <w:rFonts w:ascii="Arial" w:eastAsia="Arial Unicode MS" w:hAnsi="Arial" w:cs="Arial"/>
          <w:sz w:val="24"/>
          <w:szCs w:val="24"/>
        </w:rPr>
        <w:t>Рисунок 1 – Защита холодильной системы от избыточного давления</w:t>
      </w:r>
    </w:p>
    <w:p w:rsidR="005679F9" w:rsidRPr="00C04D4C" w:rsidRDefault="005679F9" w:rsidP="005679F9">
      <w:pPr>
        <w:spacing w:after="0" w:line="240" w:lineRule="auto"/>
        <w:ind w:firstLine="709"/>
        <w:jc w:val="both"/>
        <w:rPr>
          <w:rFonts w:ascii="Arial" w:eastAsia="Arial Unicode MS" w:hAnsi="Arial" w:cs="Arial"/>
          <w:sz w:val="24"/>
          <w:szCs w:val="24"/>
        </w:rPr>
      </w:pPr>
    </w:p>
    <w:p w:rsidR="00D03D45" w:rsidRPr="00C04D4C" w:rsidRDefault="00E540B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5.2.9.3 Перепускные клапаны</w:t>
      </w:r>
    </w:p>
    <w:p w:rsidR="00E540BC" w:rsidRPr="00C04D4C" w:rsidRDefault="00E540B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Когда устройство сброса давления, за исключением устройств сброса ко</w:t>
      </w:r>
      <w:r w:rsidRPr="00C04D4C">
        <w:rPr>
          <w:rFonts w:ascii="Arial" w:eastAsia="Arial Unicode MS" w:hAnsi="Arial" w:cs="Arial"/>
          <w:sz w:val="24"/>
          <w:szCs w:val="24"/>
        </w:rPr>
        <w:t>м</w:t>
      </w:r>
      <w:r w:rsidRPr="00C04D4C">
        <w:rPr>
          <w:rFonts w:ascii="Arial" w:eastAsia="Arial Unicode MS" w:hAnsi="Arial" w:cs="Arial"/>
          <w:sz w:val="24"/>
          <w:szCs w:val="24"/>
        </w:rPr>
        <w:t>прессора, раз</w:t>
      </w:r>
      <w:r w:rsidR="00252C07" w:rsidRPr="00C04D4C">
        <w:rPr>
          <w:rFonts w:ascii="Arial" w:eastAsia="Arial Unicode MS" w:hAnsi="Arial" w:cs="Arial"/>
          <w:sz w:val="24"/>
          <w:szCs w:val="24"/>
        </w:rPr>
        <w:t>гружает</w:t>
      </w:r>
      <w:r w:rsidRPr="00C04D4C">
        <w:rPr>
          <w:rFonts w:ascii="Arial" w:eastAsia="Arial Unicode MS" w:hAnsi="Arial" w:cs="Arial"/>
          <w:sz w:val="24"/>
          <w:szCs w:val="24"/>
        </w:rPr>
        <w:t xml:space="preserve"> </w:t>
      </w:r>
      <w:r w:rsidR="00252C07" w:rsidRPr="00C04D4C">
        <w:rPr>
          <w:rFonts w:ascii="Arial" w:eastAsia="Arial Unicode MS" w:hAnsi="Arial" w:cs="Arial"/>
          <w:sz w:val="24"/>
          <w:szCs w:val="24"/>
        </w:rPr>
        <w:t xml:space="preserve">давление </w:t>
      </w:r>
      <w:r w:rsidRPr="00C04D4C">
        <w:rPr>
          <w:rFonts w:ascii="Arial" w:eastAsia="Arial Unicode MS" w:hAnsi="Arial" w:cs="Arial"/>
          <w:sz w:val="24"/>
          <w:szCs w:val="24"/>
        </w:rPr>
        <w:t>с высокой на низк</w:t>
      </w:r>
      <w:r w:rsidR="00252C07" w:rsidRPr="00C04D4C">
        <w:rPr>
          <w:rFonts w:ascii="Arial" w:eastAsia="Arial Unicode MS" w:hAnsi="Arial" w:cs="Arial"/>
          <w:sz w:val="24"/>
          <w:szCs w:val="24"/>
        </w:rPr>
        <w:t>ую</w:t>
      </w:r>
      <w:r w:rsidRPr="00C04D4C">
        <w:rPr>
          <w:rFonts w:ascii="Arial" w:eastAsia="Arial Unicode MS" w:hAnsi="Arial" w:cs="Arial"/>
          <w:sz w:val="24"/>
          <w:szCs w:val="24"/>
        </w:rPr>
        <w:t xml:space="preserve"> </w:t>
      </w:r>
      <w:r w:rsidR="00252C07" w:rsidRPr="00C04D4C">
        <w:rPr>
          <w:rFonts w:ascii="Arial" w:eastAsia="Arial Unicode MS" w:hAnsi="Arial" w:cs="Arial"/>
          <w:sz w:val="24"/>
          <w:szCs w:val="24"/>
        </w:rPr>
        <w:t xml:space="preserve">сторону </w:t>
      </w:r>
      <w:r w:rsidRPr="00C04D4C">
        <w:rPr>
          <w:rFonts w:ascii="Arial" w:eastAsia="Arial Unicode MS" w:hAnsi="Arial" w:cs="Arial"/>
          <w:sz w:val="24"/>
          <w:szCs w:val="24"/>
        </w:rPr>
        <w:t xml:space="preserve">системы, </w:t>
      </w:r>
      <w:r w:rsidR="00252C07" w:rsidRPr="00C04D4C">
        <w:rPr>
          <w:rFonts w:ascii="Arial" w:eastAsia="Arial Unicode MS" w:hAnsi="Arial" w:cs="Arial"/>
          <w:sz w:val="24"/>
          <w:szCs w:val="24"/>
        </w:rPr>
        <w:t xml:space="preserve">то </w:t>
      </w:r>
      <w:r w:rsidRPr="00C04D4C">
        <w:rPr>
          <w:rFonts w:ascii="Arial" w:eastAsia="Arial Unicode MS" w:hAnsi="Arial" w:cs="Arial"/>
          <w:sz w:val="24"/>
          <w:szCs w:val="24"/>
        </w:rPr>
        <w:t>констру</w:t>
      </w:r>
      <w:r w:rsidRPr="00C04D4C">
        <w:rPr>
          <w:rFonts w:ascii="Arial" w:eastAsia="Arial Unicode MS" w:hAnsi="Arial" w:cs="Arial"/>
          <w:sz w:val="24"/>
          <w:szCs w:val="24"/>
        </w:rPr>
        <w:t>к</w:t>
      </w:r>
      <w:r w:rsidRPr="00C04D4C">
        <w:rPr>
          <w:rFonts w:ascii="Arial" w:eastAsia="Arial Unicode MS" w:hAnsi="Arial" w:cs="Arial"/>
          <w:sz w:val="24"/>
          <w:szCs w:val="24"/>
        </w:rPr>
        <w:t>ци</w:t>
      </w:r>
      <w:r w:rsidR="00252C07" w:rsidRPr="00C04D4C">
        <w:rPr>
          <w:rFonts w:ascii="Arial" w:eastAsia="Arial Unicode MS" w:hAnsi="Arial" w:cs="Arial"/>
          <w:sz w:val="24"/>
          <w:szCs w:val="24"/>
        </w:rPr>
        <w:t>я</w:t>
      </w:r>
      <w:r w:rsidRPr="00C04D4C">
        <w:rPr>
          <w:rFonts w:ascii="Arial" w:eastAsia="Arial Unicode MS" w:hAnsi="Arial" w:cs="Arial"/>
          <w:sz w:val="24"/>
          <w:szCs w:val="24"/>
        </w:rPr>
        <w:t xml:space="preserve"> и </w:t>
      </w:r>
      <w:r w:rsidR="00252C07" w:rsidRPr="00C04D4C">
        <w:rPr>
          <w:rFonts w:ascii="Arial" w:eastAsia="Arial Unicode MS" w:hAnsi="Arial" w:cs="Arial"/>
          <w:sz w:val="24"/>
          <w:szCs w:val="24"/>
        </w:rPr>
        <w:t>производительность</w:t>
      </w:r>
      <w:r w:rsidRPr="00C04D4C">
        <w:rPr>
          <w:rFonts w:ascii="Arial" w:eastAsia="Arial Unicode MS" w:hAnsi="Arial" w:cs="Arial"/>
          <w:sz w:val="24"/>
          <w:szCs w:val="24"/>
        </w:rPr>
        <w:t xml:space="preserve"> </w:t>
      </w:r>
      <w:r w:rsidR="00252C07" w:rsidRPr="00C04D4C">
        <w:rPr>
          <w:rFonts w:ascii="Arial" w:eastAsia="Arial Unicode MS" w:hAnsi="Arial" w:cs="Arial"/>
          <w:sz w:val="24"/>
          <w:szCs w:val="24"/>
        </w:rPr>
        <w:t>этого</w:t>
      </w:r>
      <w:r w:rsidRPr="00C04D4C">
        <w:rPr>
          <w:rFonts w:ascii="Arial" w:eastAsia="Arial Unicode MS" w:hAnsi="Arial" w:cs="Arial"/>
          <w:sz w:val="24"/>
          <w:szCs w:val="24"/>
        </w:rPr>
        <w:t xml:space="preserve"> устройства должны </w:t>
      </w:r>
      <w:r w:rsidR="00252C07" w:rsidRPr="00C04D4C">
        <w:rPr>
          <w:rFonts w:ascii="Arial" w:eastAsia="Arial Unicode MS" w:hAnsi="Arial" w:cs="Arial"/>
          <w:sz w:val="24"/>
          <w:szCs w:val="24"/>
        </w:rPr>
        <w:t>учитывать</w:t>
      </w:r>
      <w:r w:rsidRPr="00C04D4C">
        <w:rPr>
          <w:rFonts w:ascii="Arial" w:eastAsia="Arial Unicode MS" w:hAnsi="Arial" w:cs="Arial"/>
          <w:sz w:val="24"/>
          <w:szCs w:val="24"/>
        </w:rPr>
        <w:t xml:space="preserve"> противодавлени</w:t>
      </w:r>
      <w:r w:rsidR="00252C07" w:rsidRPr="00C04D4C">
        <w:rPr>
          <w:rFonts w:ascii="Arial" w:eastAsia="Arial Unicode MS" w:hAnsi="Arial" w:cs="Arial"/>
          <w:sz w:val="24"/>
          <w:szCs w:val="24"/>
        </w:rPr>
        <w:t>е.</w:t>
      </w:r>
    </w:p>
    <w:p w:rsidR="00D03D45" w:rsidRPr="00C04D4C" w:rsidRDefault="00252C0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Характеристики перепускного клапана должны быть такими, чтобы давление во время сброса было не выше, чем давление, при котором происходит сброс </w:t>
      </w:r>
      <w:r w:rsidR="0073522B" w:rsidRPr="00C04D4C">
        <w:rPr>
          <w:rFonts w:ascii="Arial" w:eastAsia="Arial Unicode MS" w:hAnsi="Arial" w:cs="Arial"/>
          <w:sz w:val="24"/>
          <w:szCs w:val="24"/>
        </w:rPr>
        <w:t xml:space="preserve">в атмосферу </w:t>
      </w:r>
      <w:r w:rsidRPr="00C04D4C">
        <w:rPr>
          <w:rFonts w:ascii="Arial" w:eastAsia="Arial Unicode MS" w:hAnsi="Arial" w:cs="Arial"/>
          <w:sz w:val="24"/>
          <w:szCs w:val="24"/>
        </w:rPr>
        <w:t>с устройства сброса давления.</w:t>
      </w:r>
    </w:p>
    <w:p w:rsidR="00252C07" w:rsidRPr="00C04D4C" w:rsidRDefault="0073522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разгрузке через устройство сброса давления на сторону низкого давл</w:t>
      </w:r>
      <w:r w:rsidRPr="00C04D4C">
        <w:rPr>
          <w:rFonts w:ascii="Arial" w:eastAsia="Arial Unicode MS" w:hAnsi="Arial" w:cs="Arial"/>
          <w:sz w:val="24"/>
          <w:szCs w:val="24"/>
        </w:rPr>
        <w:t>е</w:t>
      </w:r>
      <w:r w:rsidRPr="00C04D4C">
        <w:rPr>
          <w:rFonts w:ascii="Arial" w:eastAsia="Arial Unicode MS" w:hAnsi="Arial" w:cs="Arial"/>
          <w:sz w:val="24"/>
          <w:szCs w:val="24"/>
        </w:rPr>
        <w:t>ния, одновременно должны быть защищены все сообщающиеся сосуды, компре</w:t>
      </w:r>
      <w:r w:rsidRPr="00C04D4C">
        <w:rPr>
          <w:rFonts w:ascii="Arial" w:eastAsia="Arial Unicode MS" w:hAnsi="Arial" w:cs="Arial"/>
          <w:sz w:val="24"/>
          <w:szCs w:val="24"/>
        </w:rPr>
        <w:t>с</w:t>
      </w:r>
      <w:r w:rsidRPr="00C04D4C">
        <w:rPr>
          <w:rFonts w:ascii="Arial" w:eastAsia="Arial Unicode MS" w:hAnsi="Arial" w:cs="Arial"/>
          <w:sz w:val="24"/>
          <w:szCs w:val="24"/>
        </w:rPr>
        <w:t>соры и насосы, подвергнутые избыточному давлению.</w:t>
      </w:r>
    </w:p>
    <w:p w:rsidR="0073522B"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73522B" w:rsidRPr="00C04D4C">
        <w:rPr>
          <w:rFonts w:ascii="Arial" w:eastAsia="Arial Unicode MS" w:hAnsi="Arial" w:cs="Arial"/>
          <w:sz w:val="24"/>
          <w:szCs w:val="24"/>
        </w:rPr>
        <w:t xml:space="preserve">.2.9.4 </w:t>
      </w:r>
      <w:r w:rsidR="009061DD" w:rsidRPr="00C04D4C">
        <w:rPr>
          <w:rFonts w:ascii="Arial" w:eastAsia="Arial Unicode MS" w:hAnsi="Arial" w:cs="Arial"/>
          <w:sz w:val="24"/>
          <w:szCs w:val="24"/>
        </w:rPr>
        <w:t>Р</w:t>
      </w:r>
      <w:r w:rsidR="0073522B" w:rsidRPr="00C04D4C">
        <w:rPr>
          <w:rFonts w:ascii="Arial" w:eastAsia="Arial Unicode MS" w:hAnsi="Arial" w:cs="Arial"/>
          <w:sz w:val="24"/>
          <w:szCs w:val="24"/>
        </w:rPr>
        <w:t>асположение защитных устройств холодильных систем</w:t>
      </w:r>
    </w:p>
    <w:p w:rsidR="005679F9" w:rsidRPr="00C04D4C" w:rsidRDefault="009061D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Устройства сброса давления должны быть установлены в непосредственной близости от частей холодильной системы, которые они защищают. Устройства сброса давления должны быть легко доступны и должны быть подключены, за и</w:t>
      </w:r>
      <w:r w:rsidRPr="00C04D4C">
        <w:rPr>
          <w:rFonts w:ascii="Arial" w:eastAsia="Arial Unicode MS" w:hAnsi="Arial" w:cs="Arial"/>
          <w:sz w:val="24"/>
          <w:szCs w:val="24"/>
        </w:rPr>
        <w:t>с</w:t>
      </w:r>
      <w:r w:rsidRPr="00C04D4C">
        <w:rPr>
          <w:rFonts w:ascii="Arial" w:eastAsia="Arial Unicode MS" w:hAnsi="Arial" w:cs="Arial"/>
          <w:sz w:val="24"/>
          <w:szCs w:val="24"/>
        </w:rPr>
        <w:t>ключением устройств защиты от расширения жидкости, работающие в состоянии покоя при превышении уровня жидкого хладагента.</w:t>
      </w:r>
    </w:p>
    <w:p w:rsidR="009061DD" w:rsidRPr="00C04D4C" w:rsidRDefault="009061D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Не должно быть никаких запорных клапанов находящихся на впускной или выпускной линии устройства сброса давления, за исключением указанных ниже.</w:t>
      </w:r>
    </w:p>
    <w:p w:rsidR="005679F9" w:rsidRPr="00C04D4C" w:rsidRDefault="009061D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Когда </w:t>
      </w:r>
      <w:r w:rsidR="000C65EB" w:rsidRPr="00C04D4C">
        <w:rPr>
          <w:rFonts w:ascii="Arial" w:eastAsia="Arial Unicode MS" w:hAnsi="Arial" w:cs="Arial"/>
          <w:sz w:val="24"/>
          <w:szCs w:val="24"/>
        </w:rPr>
        <w:t xml:space="preserve">используют установленное снаружи </w:t>
      </w:r>
      <w:r w:rsidR="00BB480B" w:rsidRPr="00C04D4C">
        <w:rPr>
          <w:rFonts w:ascii="Arial" w:eastAsia="Arial Unicode MS" w:hAnsi="Arial" w:cs="Arial"/>
          <w:sz w:val="24"/>
          <w:szCs w:val="24"/>
        </w:rPr>
        <w:t>одиночное устройство сброса давления</w:t>
      </w:r>
      <w:r w:rsidR="000C65EB" w:rsidRPr="00C04D4C">
        <w:rPr>
          <w:rFonts w:ascii="Arial" w:eastAsia="Arial Unicode MS" w:hAnsi="Arial" w:cs="Arial"/>
          <w:sz w:val="24"/>
          <w:szCs w:val="24"/>
        </w:rPr>
        <w:t>,</w:t>
      </w:r>
      <w:r w:rsidR="00BB480B" w:rsidRPr="00C04D4C">
        <w:rPr>
          <w:rFonts w:ascii="Arial" w:eastAsia="Arial Unicode MS" w:hAnsi="Arial" w:cs="Arial"/>
          <w:sz w:val="24"/>
          <w:szCs w:val="24"/>
        </w:rPr>
        <w:t xml:space="preserve"> </w:t>
      </w:r>
      <w:r w:rsidR="000C65EB" w:rsidRPr="00C04D4C">
        <w:rPr>
          <w:rFonts w:ascii="Arial" w:eastAsia="Arial Unicode MS" w:hAnsi="Arial" w:cs="Arial"/>
          <w:sz w:val="24"/>
          <w:szCs w:val="24"/>
        </w:rPr>
        <w:t>и оно осуществляет сброс</w:t>
      </w:r>
      <w:r w:rsidRPr="00C04D4C">
        <w:rPr>
          <w:rFonts w:ascii="Arial" w:eastAsia="Arial Unicode MS" w:hAnsi="Arial" w:cs="Arial"/>
          <w:sz w:val="24"/>
          <w:szCs w:val="24"/>
        </w:rPr>
        <w:t xml:space="preserve"> на сторон</w:t>
      </w:r>
      <w:r w:rsidR="000C65EB" w:rsidRPr="00C04D4C">
        <w:rPr>
          <w:rFonts w:ascii="Arial" w:eastAsia="Arial Unicode MS" w:hAnsi="Arial" w:cs="Arial"/>
          <w:sz w:val="24"/>
          <w:szCs w:val="24"/>
        </w:rPr>
        <w:t>у</w:t>
      </w:r>
      <w:r w:rsidRPr="00C04D4C">
        <w:rPr>
          <w:rFonts w:ascii="Arial" w:eastAsia="Arial Unicode MS" w:hAnsi="Arial" w:cs="Arial"/>
          <w:sz w:val="24"/>
          <w:szCs w:val="24"/>
        </w:rPr>
        <w:t xml:space="preserve"> низкого давления,</w:t>
      </w:r>
      <w:r w:rsidR="000C65EB" w:rsidRPr="00C04D4C">
        <w:rPr>
          <w:rFonts w:ascii="Arial" w:eastAsia="Arial Unicode MS" w:hAnsi="Arial" w:cs="Arial"/>
          <w:sz w:val="24"/>
          <w:szCs w:val="24"/>
        </w:rPr>
        <w:t xml:space="preserve"> то</w:t>
      </w:r>
      <w:r w:rsidRPr="00C04D4C">
        <w:rPr>
          <w:rFonts w:ascii="Arial" w:eastAsia="Arial Unicode MS" w:hAnsi="Arial" w:cs="Arial"/>
          <w:sz w:val="24"/>
          <w:szCs w:val="24"/>
        </w:rPr>
        <w:t xml:space="preserve"> должны быть предусмотрены средства, с помощью которых устройство может быть </w:t>
      </w:r>
      <w:r w:rsidR="000C65EB" w:rsidRPr="00C04D4C">
        <w:rPr>
          <w:rFonts w:ascii="Arial" w:eastAsia="Arial Unicode MS" w:hAnsi="Arial" w:cs="Arial"/>
          <w:sz w:val="24"/>
          <w:szCs w:val="24"/>
        </w:rPr>
        <w:t>демонтир</w:t>
      </w:r>
      <w:r w:rsidR="000C65EB" w:rsidRPr="00C04D4C">
        <w:rPr>
          <w:rFonts w:ascii="Arial" w:eastAsia="Arial Unicode MS" w:hAnsi="Arial" w:cs="Arial"/>
          <w:sz w:val="24"/>
          <w:szCs w:val="24"/>
        </w:rPr>
        <w:t>о</w:t>
      </w:r>
      <w:r w:rsidR="000C65EB" w:rsidRPr="00C04D4C">
        <w:rPr>
          <w:rFonts w:ascii="Arial" w:eastAsia="Arial Unicode MS" w:hAnsi="Arial" w:cs="Arial"/>
          <w:sz w:val="24"/>
          <w:szCs w:val="24"/>
        </w:rPr>
        <w:t>вано</w:t>
      </w:r>
      <w:r w:rsidRPr="00C04D4C">
        <w:rPr>
          <w:rFonts w:ascii="Arial" w:eastAsia="Arial Unicode MS" w:hAnsi="Arial" w:cs="Arial"/>
          <w:sz w:val="24"/>
          <w:szCs w:val="24"/>
        </w:rPr>
        <w:t xml:space="preserve"> без значительно</w:t>
      </w:r>
      <w:r w:rsidR="000C65EB" w:rsidRPr="00C04D4C">
        <w:rPr>
          <w:rFonts w:ascii="Arial" w:eastAsia="Arial Unicode MS" w:hAnsi="Arial" w:cs="Arial"/>
          <w:sz w:val="24"/>
          <w:szCs w:val="24"/>
        </w:rPr>
        <w:t>й</w:t>
      </w:r>
      <w:r w:rsidRPr="00C04D4C">
        <w:rPr>
          <w:rFonts w:ascii="Arial" w:eastAsia="Arial Unicode MS" w:hAnsi="Arial" w:cs="Arial"/>
          <w:sz w:val="24"/>
          <w:szCs w:val="24"/>
        </w:rPr>
        <w:t xml:space="preserve"> </w:t>
      </w:r>
      <w:r w:rsidR="000C65EB" w:rsidRPr="00C04D4C">
        <w:rPr>
          <w:rFonts w:ascii="Arial" w:eastAsia="Arial Unicode MS" w:hAnsi="Arial" w:cs="Arial"/>
          <w:sz w:val="24"/>
          <w:szCs w:val="24"/>
        </w:rPr>
        <w:t xml:space="preserve">потери </w:t>
      </w:r>
      <w:r w:rsidRPr="00C04D4C">
        <w:rPr>
          <w:rFonts w:ascii="Arial" w:eastAsia="Arial Unicode MS" w:hAnsi="Arial" w:cs="Arial"/>
          <w:sz w:val="24"/>
          <w:szCs w:val="24"/>
        </w:rPr>
        <w:t>хладагента</w:t>
      </w:r>
      <w:r w:rsidR="000C65EB" w:rsidRPr="00C04D4C">
        <w:rPr>
          <w:rFonts w:ascii="Arial" w:eastAsia="Arial Unicode MS" w:hAnsi="Arial" w:cs="Arial"/>
          <w:sz w:val="24"/>
          <w:szCs w:val="24"/>
        </w:rPr>
        <w:t>.</w:t>
      </w:r>
      <w:r w:rsidR="000C65EB" w:rsidRPr="00C04D4C">
        <w:t xml:space="preserve"> </w:t>
      </w:r>
      <w:r w:rsidR="000C65EB" w:rsidRPr="00C04D4C">
        <w:rPr>
          <w:rFonts w:ascii="Arial" w:eastAsia="Arial Unicode MS" w:hAnsi="Arial" w:cs="Arial"/>
          <w:sz w:val="24"/>
          <w:szCs w:val="24"/>
        </w:rPr>
        <w:t>Должны быть предусмотрены отсечные устройства до и после перепускного клапана.</w:t>
      </w:r>
      <w:r w:rsidR="000C65EB" w:rsidRPr="00C04D4C">
        <w:t xml:space="preserve"> </w:t>
      </w:r>
      <w:r w:rsidR="000C65EB" w:rsidRPr="00C04D4C">
        <w:rPr>
          <w:rFonts w:ascii="Arial" w:eastAsia="Arial Unicode MS" w:hAnsi="Arial" w:cs="Arial"/>
          <w:sz w:val="24"/>
          <w:szCs w:val="24"/>
        </w:rPr>
        <w:t>Отсечные устройства, находящиеся снаружи,  должны быть защищены от несанкционированного использования с п</w:t>
      </w:r>
      <w:r w:rsidR="000C65EB" w:rsidRPr="00C04D4C">
        <w:rPr>
          <w:rFonts w:ascii="Arial" w:eastAsia="Arial Unicode MS" w:hAnsi="Arial" w:cs="Arial"/>
          <w:sz w:val="24"/>
          <w:szCs w:val="24"/>
        </w:rPr>
        <w:t>о</w:t>
      </w:r>
      <w:r w:rsidR="000C65EB" w:rsidRPr="00C04D4C">
        <w:rPr>
          <w:rFonts w:ascii="Arial" w:eastAsia="Arial Unicode MS" w:hAnsi="Arial" w:cs="Arial"/>
          <w:sz w:val="24"/>
          <w:szCs w:val="24"/>
        </w:rPr>
        <w:t xml:space="preserve">мощью пломбы или аналогичных средств. </w:t>
      </w:r>
      <w:r w:rsidR="0006094F" w:rsidRPr="00C04D4C">
        <w:rPr>
          <w:rFonts w:ascii="Arial" w:eastAsia="Arial Unicode MS" w:hAnsi="Arial" w:cs="Arial"/>
          <w:sz w:val="24"/>
          <w:szCs w:val="24"/>
        </w:rPr>
        <w:t>Такие пломбы должны иметь четкую идентификацию, позволяющую установить лицо осуществившее опломбирование.</w:t>
      </w:r>
      <w:r w:rsidR="0006094F" w:rsidRPr="00C04D4C">
        <w:t xml:space="preserve"> </w:t>
      </w:r>
      <w:r w:rsidR="0006094F" w:rsidRPr="00C04D4C">
        <w:rPr>
          <w:rFonts w:ascii="Arial" w:eastAsia="Arial Unicode MS" w:hAnsi="Arial" w:cs="Arial"/>
          <w:sz w:val="24"/>
          <w:szCs w:val="24"/>
        </w:rPr>
        <w:t>Линии от перепускных клапанов предпочтительно должны отводить в сторону ни</w:t>
      </w:r>
      <w:r w:rsidR="0006094F" w:rsidRPr="00C04D4C">
        <w:rPr>
          <w:rFonts w:ascii="Arial" w:eastAsia="Arial Unicode MS" w:hAnsi="Arial" w:cs="Arial"/>
          <w:sz w:val="24"/>
          <w:szCs w:val="24"/>
        </w:rPr>
        <w:t>з</w:t>
      </w:r>
      <w:r w:rsidR="0006094F" w:rsidRPr="00C04D4C">
        <w:rPr>
          <w:rFonts w:ascii="Arial" w:eastAsia="Arial Unicode MS" w:hAnsi="Arial" w:cs="Arial"/>
          <w:sz w:val="24"/>
          <w:szCs w:val="24"/>
        </w:rPr>
        <w:t>кого давления газообразную фазу (например, на обратной линии в сепаратор) по кратчайшему пути (см рисунки Е.5 и E.6)</w:t>
      </w:r>
      <w:r w:rsidR="00CA76F1" w:rsidRPr="00C04D4C">
        <w:rPr>
          <w:rFonts w:ascii="Arial" w:eastAsia="Arial Unicode MS" w:hAnsi="Arial" w:cs="Arial"/>
          <w:sz w:val="24"/>
          <w:szCs w:val="24"/>
        </w:rPr>
        <w:t>.</w:t>
      </w:r>
    </w:p>
    <w:p w:rsidR="00CA76F1" w:rsidRPr="00C04D4C" w:rsidRDefault="00CA76F1" w:rsidP="00D33CB7">
      <w:pPr>
        <w:spacing w:after="0" w:line="360" w:lineRule="auto"/>
        <w:ind w:firstLine="709"/>
        <w:jc w:val="both"/>
        <w:rPr>
          <w:rFonts w:ascii="Arial" w:eastAsia="Arial Unicode MS" w:hAnsi="Arial" w:cs="Arial"/>
        </w:rPr>
      </w:pPr>
    </w:p>
    <w:p w:rsidR="00CA76F1" w:rsidRPr="00C04D4C" w:rsidRDefault="00CA76F1" w:rsidP="00D33CB7">
      <w:pPr>
        <w:spacing w:after="0" w:line="360" w:lineRule="auto"/>
        <w:ind w:firstLine="709"/>
        <w:jc w:val="both"/>
        <w:rPr>
          <w:rFonts w:ascii="Arial" w:eastAsia="Arial Unicode MS" w:hAnsi="Arial" w:cs="Arial"/>
        </w:rPr>
      </w:pPr>
      <w:r w:rsidRPr="00C04D4C">
        <w:rPr>
          <w:rFonts w:ascii="Arial" w:eastAsia="Arial Unicode MS" w:hAnsi="Arial" w:cs="Arial"/>
          <w:spacing w:val="20"/>
        </w:rPr>
        <w:t>Примечание</w:t>
      </w:r>
      <w:r w:rsidRPr="00C04D4C">
        <w:rPr>
          <w:rFonts w:ascii="Arial" w:eastAsia="Arial Unicode MS" w:hAnsi="Arial" w:cs="Arial"/>
        </w:rPr>
        <w:t xml:space="preserve"> – Устройства сброса давления, осуществляющие сброс в атмосферу могут быть установлены параллельно перепускным устройствам, чтобы защитить систему от избыточного давления, возникающего от внешних источников тепла.</w:t>
      </w:r>
    </w:p>
    <w:p w:rsidR="00CA76F1"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CA76F1" w:rsidRPr="00C04D4C">
        <w:rPr>
          <w:rFonts w:ascii="Arial" w:eastAsia="Arial Unicode MS" w:hAnsi="Arial" w:cs="Arial"/>
          <w:sz w:val="24"/>
          <w:szCs w:val="24"/>
        </w:rPr>
        <w:t>.2.9.5 Защита вторичных холодильных и тепловых систем</w:t>
      </w:r>
    </w:p>
    <w:p w:rsidR="000C65EB" w:rsidRPr="00C04D4C" w:rsidRDefault="00CA76F1"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Если теплообменник между холодильной системой и вторичной холодильной и тепловой системой может быть отключен и при этом может произойти повыш</w:t>
      </w:r>
      <w:r w:rsidRPr="00C04D4C">
        <w:rPr>
          <w:rFonts w:ascii="Arial" w:eastAsia="Arial Unicode MS" w:hAnsi="Arial" w:cs="Arial"/>
          <w:sz w:val="24"/>
          <w:szCs w:val="24"/>
        </w:rPr>
        <w:t>е</w:t>
      </w:r>
      <w:r w:rsidRPr="00C04D4C">
        <w:rPr>
          <w:rFonts w:ascii="Arial" w:eastAsia="Arial Unicode MS" w:hAnsi="Arial" w:cs="Arial"/>
          <w:sz w:val="24"/>
          <w:szCs w:val="24"/>
        </w:rPr>
        <w:t xml:space="preserve">ние давления, то </w:t>
      </w:r>
      <w:r w:rsidR="001A378A" w:rsidRPr="00C04D4C">
        <w:rPr>
          <w:rFonts w:ascii="Arial" w:eastAsia="Arial Unicode MS" w:hAnsi="Arial" w:cs="Arial"/>
          <w:sz w:val="24"/>
          <w:szCs w:val="24"/>
        </w:rPr>
        <w:t>следует предусмотреть средства защиты</w:t>
      </w:r>
      <w:r w:rsidRPr="00C04D4C">
        <w:rPr>
          <w:rFonts w:ascii="Arial" w:eastAsia="Arial Unicode MS" w:hAnsi="Arial" w:cs="Arial"/>
          <w:sz w:val="24"/>
          <w:szCs w:val="24"/>
        </w:rPr>
        <w:t xml:space="preserve"> на вторичной стороне </w:t>
      </w:r>
      <w:r w:rsidR="001A378A" w:rsidRPr="00C04D4C">
        <w:rPr>
          <w:rFonts w:ascii="Arial" w:eastAsia="Arial Unicode MS" w:hAnsi="Arial" w:cs="Arial"/>
          <w:sz w:val="24"/>
          <w:szCs w:val="24"/>
        </w:rPr>
        <w:t>с помощью</w:t>
      </w:r>
      <w:r w:rsidRPr="00C04D4C">
        <w:rPr>
          <w:rFonts w:ascii="Arial" w:eastAsia="Arial Unicode MS" w:hAnsi="Arial" w:cs="Arial"/>
          <w:sz w:val="24"/>
          <w:szCs w:val="24"/>
        </w:rPr>
        <w:t xml:space="preserve"> устройств</w:t>
      </w:r>
      <w:r w:rsidR="001A378A" w:rsidRPr="00C04D4C">
        <w:rPr>
          <w:rFonts w:ascii="Arial" w:eastAsia="Arial Unicode MS" w:hAnsi="Arial" w:cs="Arial"/>
          <w:sz w:val="24"/>
          <w:szCs w:val="24"/>
        </w:rPr>
        <w:t>а</w:t>
      </w:r>
      <w:r w:rsidRPr="00C04D4C">
        <w:rPr>
          <w:rFonts w:ascii="Arial" w:eastAsia="Arial Unicode MS" w:hAnsi="Arial" w:cs="Arial"/>
          <w:sz w:val="24"/>
          <w:szCs w:val="24"/>
        </w:rPr>
        <w:t xml:space="preserve"> сброса давления, </w:t>
      </w:r>
      <w:r w:rsidR="001A378A" w:rsidRPr="00C04D4C">
        <w:rPr>
          <w:rFonts w:ascii="Arial" w:eastAsia="Arial Unicode MS" w:hAnsi="Arial" w:cs="Arial"/>
          <w:sz w:val="24"/>
          <w:szCs w:val="24"/>
        </w:rPr>
        <w:t>настроенного на</w:t>
      </w:r>
      <w:r w:rsidRPr="00C04D4C">
        <w:rPr>
          <w:rFonts w:ascii="Arial" w:eastAsia="Arial Unicode MS" w:hAnsi="Arial" w:cs="Arial"/>
          <w:sz w:val="24"/>
          <w:szCs w:val="24"/>
        </w:rPr>
        <w:t xml:space="preserve"> давлени</w:t>
      </w:r>
      <w:r w:rsidR="001A378A" w:rsidRPr="00C04D4C">
        <w:rPr>
          <w:rFonts w:ascii="Arial" w:eastAsia="Arial Unicode MS" w:hAnsi="Arial" w:cs="Arial"/>
          <w:sz w:val="24"/>
          <w:szCs w:val="24"/>
        </w:rPr>
        <w:t>е</w:t>
      </w:r>
      <w:r w:rsidR="00555B04" w:rsidRPr="00C04D4C">
        <w:rPr>
          <w:rFonts w:ascii="Arial" w:eastAsia="Arial Unicode MS" w:hAnsi="Arial" w:cs="Arial"/>
          <w:sz w:val="24"/>
          <w:szCs w:val="24"/>
        </w:rPr>
        <w:t>,</w:t>
      </w:r>
      <w:r w:rsidRPr="00C04D4C">
        <w:rPr>
          <w:rFonts w:ascii="Arial" w:eastAsia="Arial Unicode MS" w:hAnsi="Arial" w:cs="Arial"/>
          <w:sz w:val="24"/>
          <w:szCs w:val="24"/>
        </w:rPr>
        <w:t xml:space="preserve"> не </w:t>
      </w:r>
      <w:r w:rsidR="001A378A" w:rsidRPr="00C04D4C">
        <w:rPr>
          <w:rFonts w:ascii="Arial" w:eastAsia="Arial Unicode MS" w:hAnsi="Arial" w:cs="Arial"/>
          <w:sz w:val="24"/>
          <w:szCs w:val="24"/>
        </w:rPr>
        <w:t>превыша</w:t>
      </w:r>
      <w:r w:rsidR="001A378A" w:rsidRPr="00C04D4C">
        <w:rPr>
          <w:rFonts w:ascii="Arial" w:eastAsia="Arial Unicode MS" w:hAnsi="Arial" w:cs="Arial"/>
          <w:sz w:val="24"/>
          <w:szCs w:val="24"/>
        </w:rPr>
        <w:t>ю</w:t>
      </w:r>
      <w:r w:rsidR="001A378A" w:rsidRPr="00C04D4C">
        <w:rPr>
          <w:rFonts w:ascii="Arial" w:eastAsia="Arial Unicode MS" w:hAnsi="Arial" w:cs="Arial"/>
          <w:sz w:val="24"/>
          <w:szCs w:val="24"/>
        </w:rPr>
        <w:t>щее</w:t>
      </w:r>
      <w:r w:rsidRPr="00C04D4C">
        <w:rPr>
          <w:rFonts w:ascii="Arial" w:eastAsia="Arial Unicode MS" w:hAnsi="Arial" w:cs="Arial"/>
          <w:sz w:val="24"/>
          <w:szCs w:val="24"/>
        </w:rPr>
        <w:t xml:space="preserve"> PS вторичной сторон</w:t>
      </w:r>
      <w:r w:rsidR="001A378A" w:rsidRPr="00C04D4C">
        <w:rPr>
          <w:rFonts w:ascii="Arial" w:eastAsia="Arial Unicode MS" w:hAnsi="Arial" w:cs="Arial"/>
          <w:sz w:val="24"/>
          <w:szCs w:val="24"/>
        </w:rPr>
        <w:t>ы.</w:t>
      </w:r>
    </w:p>
    <w:p w:rsidR="00555B04" w:rsidRPr="00C04D4C" w:rsidRDefault="00555B0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Когда система содержит вторичный теплообменник, из него не допускается сброс хладагента в месте, в котором осуществляется обслуживание вторичного теплоносителя из-за возможной поломки стенок испарителя или конденсатора.</w:t>
      </w:r>
      <w:r w:rsidR="00561E4F" w:rsidRPr="00C04D4C">
        <w:rPr>
          <w:rFonts w:ascii="Arial" w:eastAsia="Arial Unicode MS" w:hAnsi="Arial" w:cs="Arial"/>
          <w:sz w:val="24"/>
          <w:szCs w:val="24"/>
        </w:rPr>
        <w:t xml:space="preserve"> Для выполнения этого требования:</w:t>
      </w:r>
    </w:p>
    <w:p w:rsidR="002F08AD" w:rsidRPr="00C04D4C" w:rsidRDefault="00561E4F" w:rsidP="00D33CB7">
      <w:pPr>
        <w:spacing w:after="0" w:line="360" w:lineRule="auto"/>
        <w:ind w:firstLine="709"/>
        <w:jc w:val="both"/>
        <w:rPr>
          <w:rFonts w:ascii="Arial" w:hAnsi="Arial" w:cs="Arial"/>
          <w:sz w:val="24"/>
          <w:szCs w:val="24"/>
        </w:rPr>
      </w:pPr>
      <w:r w:rsidRPr="00C04D4C">
        <w:rPr>
          <w:rFonts w:ascii="Arial" w:eastAsia="Arial Unicode MS" w:hAnsi="Arial" w:cs="Arial"/>
          <w:sz w:val="24"/>
          <w:szCs w:val="24"/>
        </w:rPr>
        <w:t xml:space="preserve">- </w:t>
      </w:r>
      <w:r w:rsidR="002F08AD" w:rsidRPr="00C04D4C">
        <w:rPr>
          <w:rFonts w:ascii="Arial" w:hAnsi="Arial" w:cs="Arial"/>
          <w:sz w:val="24"/>
          <w:szCs w:val="24"/>
        </w:rPr>
        <w:t>во вторичном контуре на трубопроводе выхода из испарителя или конде</w:t>
      </w:r>
      <w:r w:rsidR="002F08AD" w:rsidRPr="00C04D4C">
        <w:rPr>
          <w:rFonts w:ascii="Arial" w:hAnsi="Arial" w:cs="Arial"/>
          <w:sz w:val="24"/>
          <w:szCs w:val="24"/>
        </w:rPr>
        <w:t>н</w:t>
      </w:r>
      <w:r w:rsidR="002F08AD" w:rsidRPr="00C04D4C">
        <w:rPr>
          <w:rFonts w:ascii="Arial" w:hAnsi="Arial" w:cs="Arial"/>
          <w:sz w:val="24"/>
          <w:szCs w:val="24"/>
        </w:rPr>
        <w:t>сатора на более высоком уровне по сравнению с теплообменником должен быть расположен автоматический сепаратор воздух-хладагент.</w:t>
      </w:r>
      <w:r w:rsidR="00D86759" w:rsidRPr="00C04D4C">
        <w:t xml:space="preserve"> </w:t>
      </w:r>
      <w:r w:rsidR="00D86759" w:rsidRPr="00C04D4C">
        <w:rPr>
          <w:rFonts w:ascii="Arial" w:hAnsi="Arial" w:cs="Arial"/>
          <w:sz w:val="24"/>
          <w:szCs w:val="24"/>
        </w:rPr>
        <w:t>Автоматический сепар</w:t>
      </w:r>
      <w:r w:rsidR="00D86759" w:rsidRPr="00C04D4C">
        <w:rPr>
          <w:rFonts w:ascii="Arial" w:hAnsi="Arial" w:cs="Arial"/>
          <w:sz w:val="24"/>
          <w:szCs w:val="24"/>
        </w:rPr>
        <w:t>а</w:t>
      </w:r>
      <w:r w:rsidR="00D86759" w:rsidRPr="00C04D4C">
        <w:rPr>
          <w:rFonts w:ascii="Arial" w:hAnsi="Arial" w:cs="Arial"/>
          <w:sz w:val="24"/>
          <w:szCs w:val="24"/>
        </w:rPr>
        <w:t>тор воздух-хладагент должен обладать необходимыми пропускными характерист</w:t>
      </w:r>
      <w:r w:rsidR="00D86759" w:rsidRPr="00C04D4C">
        <w:rPr>
          <w:rFonts w:ascii="Arial" w:hAnsi="Arial" w:cs="Arial"/>
          <w:sz w:val="24"/>
          <w:szCs w:val="24"/>
        </w:rPr>
        <w:t>и</w:t>
      </w:r>
      <w:r w:rsidR="00D86759" w:rsidRPr="00C04D4C">
        <w:rPr>
          <w:rFonts w:ascii="Arial" w:hAnsi="Arial" w:cs="Arial"/>
          <w:sz w:val="24"/>
          <w:szCs w:val="24"/>
        </w:rPr>
        <w:t>ками по сбросу хладагента, который может быть выпущен из теплообменника.</w:t>
      </w:r>
      <w:r w:rsidR="00D86759" w:rsidRPr="00C04D4C">
        <w:t xml:space="preserve"> </w:t>
      </w:r>
      <w:r w:rsidR="00D86759" w:rsidRPr="00C04D4C">
        <w:rPr>
          <w:rFonts w:ascii="Arial" w:hAnsi="Arial" w:cs="Arial"/>
          <w:sz w:val="24"/>
          <w:szCs w:val="24"/>
        </w:rPr>
        <w:t>С</w:t>
      </w:r>
      <w:r w:rsidR="00D86759" w:rsidRPr="00C04D4C">
        <w:rPr>
          <w:rFonts w:ascii="Arial" w:hAnsi="Arial" w:cs="Arial"/>
          <w:sz w:val="24"/>
          <w:szCs w:val="24"/>
        </w:rPr>
        <w:t>е</w:t>
      </w:r>
      <w:r w:rsidR="00D86759" w:rsidRPr="00C04D4C">
        <w:rPr>
          <w:rFonts w:ascii="Arial" w:hAnsi="Arial" w:cs="Arial"/>
          <w:sz w:val="24"/>
          <w:szCs w:val="24"/>
        </w:rPr>
        <w:t>паратор должен выпускать хладагент в вентилируемый корпус или наружу.</w:t>
      </w:r>
      <w:r w:rsidR="008038D5" w:rsidRPr="00C04D4C">
        <w:t xml:space="preserve"> </w:t>
      </w:r>
      <w:r w:rsidR="008038D5" w:rsidRPr="00C04D4C">
        <w:rPr>
          <w:rFonts w:ascii="Arial" w:hAnsi="Arial" w:cs="Arial"/>
          <w:sz w:val="24"/>
          <w:szCs w:val="24"/>
        </w:rPr>
        <w:t>Вент</w:t>
      </w:r>
      <w:r w:rsidR="008038D5" w:rsidRPr="00C04D4C">
        <w:rPr>
          <w:rFonts w:ascii="Arial" w:hAnsi="Arial" w:cs="Arial"/>
          <w:sz w:val="24"/>
          <w:szCs w:val="24"/>
        </w:rPr>
        <w:t>и</w:t>
      </w:r>
      <w:r w:rsidR="008038D5" w:rsidRPr="00C04D4C">
        <w:rPr>
          <w:rFonts w:ascii="Arial" w:hAnsi="Arial" w:cs="Arial"/>
          <w:sz w:val="24"/>
          <w:szCs w:val="24"/>
        </w:rPr>
        <w:t>ляционное отверстие должно минимизировать риски, связанные с различными опасностями;</w:t>
      </w:r>
    </w:p>
    <w:p w:rsidR="008038D5" w:rsidRPr="00C04D4C" w:rsidRDefault="008038D5" w:rsidP="00D33CB7">
      <w:pPr>
        <w:spacing w:after="0" w:line="360" w:lineRule="auto"/>
        <w:ind w:firstLine="709"/>
        <w:jc w:val="both"/>
        <w:rPr>
          <w:rFonts w:ascii="Arial" w:hAnsi="Arial" w:cs="Arial"/>
          <w:sz w:val="24"/>
          <w:szCs w:val="24"/>
        </w:rPr>
      </w:pPr>
      <w:r w:rsidRPr="00C04D4C">
        <w:rPr>
          <w:rFonts w:ascii="Arial" w:hAnsi="Arial" w:cs="Arial"/>
          <w:sz w:val="24"/>
          <w:szCs w:val="24"/>
        </w:rPr>
        <w:t>- теплообменник должен иметь двойную стенку между первичным и втори</w:t>
      </w:r>
      <w:r w:rsidRPr="00C04D4C">
        <w:rPr>
          <w:rFonts w:ascii="Arial" w:hAnsi="Arial" w:cs="Arial"/>
          <w:sz w:val="24"/>
          <w:szCs w:val="24"/>
        </w:rPr>
        <w:t>ч</w:t>
      </w:r>
      <w:r w:rsidRPr="00C04D4C">
        <w:rPr>
          <w:rFonts w:ascii="Arial" w:hAnsi="Arial" w:cs="Arial"/>
          <w:sz w:val="24"/>
          <w:szCs w:val="24"/>
        </w:rPr>
        <w:t>ным контурами, для того, чтобы в случае утечки не допустить попадания хладаге</w:t>
      </w:r>
      <w:r w:rsidRPr="00C04D4C">
        <w:rPr>
          <w:rFonts w:ascii="Arial" w:hAnsi="Arial" w:cs="Arial"/>
          <w:sz w:val="24"/>
          <w:szCs w:val="24"/>
        </w:rPr>
        <w:t>н</w:t>
      </w:r>
      <w:r w:rsidRPr="00C04D4C">
        <w:rPr>
          <w:rFonts w:ascii="Arial" w:hAnsi="Arial" w:cs="Arial"/>
          <w:sz w:val="24"/>
          <w:szCs w:val="24"/>
        </w:rPr>
        <w:t xml:space="preserve">та во вторичный контур; </w:t>
      </w:r>
    </w:p>
    <w:p w:rsidR="008038D5" w:rsidRPr="00C04D4C" w:rsidRDefault="008038D5" w:rsidP="00D33CB7">
      <w:pPr>
        <w:spacing w:after="0" w:line="360" w:lineRule="auto"/>
        <w:ind w:firstLine="709"/>
        <w:jc w:val="both"/>
        <w:rPr>
          <w:rFonts w:ascii="Arial" w:hAnsi="Arial" w:cs="Arial"/>
          <w:sz w:val="24"/>
          <w:szCs w:val="24"/>
        </w:rPr>
      </w:pPr>
      <w:r w:rsidRPr="00C04D4C">
        <w:rPr>
          <w:rFonts w:ascii="Arial" w:hAnsi="Arial" w:cs="Arial"/>
          <w:sz w:val="24"/>
          <w:szCs w:val="24"/>
        </w:rPr>
        <w:t>- в местах контакта вторичного и первичного контура давление</w:t>
      </w:r>
      <w:r w:rsidR="00F3106B" w:rsidRPr="00C04D4C">
        <w:rPr>
          <w:rFonts w:ascii="Arial" w:hAnsi="Arial" w:cs="Arial"/>
          <w:sz w:val="24"/>
          <w:szCs w:val="24"/>
        </w:rPr>
        <w:t xml:space="preserve"> во вторичном контуре</w:t>
      </w:r>
      <w:r w:rsidRPr="00C04D4C">
        <w:rPr>
          <w:rFonts w:ascii="Arial" w:hAnsi="Arial" w:cs="Arial"/>
          <w:sz w:val="24"/>
          <w:szCs w:val="24"/>
        </w:rPr>
        <w:t xml:space="preserve"> всегда больше</w:t>
      </w:r>
      <w:r w:rsidR="00F3106B" w:rsidRPr="00C04D4C">
        <w:rPr>
          <w:rFonts w:ascii="Arial" w:hAnsi="Arial" w:cs="Arial"/>
          <w:sz w:val="24"/>
          <w:szCs w:val="24"/>
        </w:rPr>
        <w:t>, чем в первичном.</w:t>
      </w:r>
    </w:p>
    <w:p w:rsidR="00F3106B" w:rsidRPr="00C04D4C" w:rsidRDefault="00F3106B" w:rsidP="00D33CB7">
      <w:pPr>
        <w:spacing w:after="0" w:line="360" w:lineRule="auto"/>
        <w:ind w:firstLine="709"/>
        <w:jc w:val="both"/>
        <w:rPr>
          <w:rFonts w:ascii="Arial" w:hAnsi="Arial" w:cs="Arial"/>
          <w:sz w:val="24"/>
          <w:szCs w:val="24"/>
        </w:rPr>
      </w:pPr>
      <w:r w:rsidRPr="00C04D4C">
        <w:rPr>
          <w:rFonts w:ascii="Arial" w:hAnsi="Arial" w:cs="Arial"/>
          <w:sz w:val="24"/>
          <w:szCs w:val="24"/>
        </w:rPr>
        <w:t>Там, где хладагент из первичного контура растворим во вторичном теплон</w:t>
      </w:r>
      <w:r w:rsidRPr="00C04D4C">
        <w:rPr>
          <w:rFonts w:ascii="Arial" w:hAnsi="Arial" w:cs="Arial"/>
          <w:sz w:val="24"/>
          <w:szCs w:val="24"/>
        </w:rPr>
        <w:t>о</w:t>
      </w:r>
      <w:r w:rsidRPr="00C04D4C">
        <w:rPr>
          <w:rFonts w:ascii="Arial" w:hAnsi="Arial" w:cs="Arial"/>
          <w:sz w:val="24"/>
          <w:szCs w:val="24"/>
        </w:rPr>
        <w:t>сителе, должен быть установлен и подключен к системе сигнализации автоматич</w:t>
      </w:r>
      <w:r w:rsidRPr="00C04D4C">
        <w:rPr>
          <w:rFonts w:ascii="Arial" w:hAnsi="Arial" w:cs="Arial"/>
          <w:sz w:val="24"/>
          <w:szCs w:val="24"/>
        </w:rPr>
        <w:t>е</w:t>
      </w:r>
      <w:r w:rsidRPr="00C04D4C">
        <w:rPr>
          <w:rFonts w:ascii="Arial" w:hAnsi="Arial" w:cs="Arial"/>
          <w:sz w:val="24"/>
          <w:szCs w:val="24"/>
        </w:rPr>
        <w:t>ский детектор.</w:t>
      </w:r>
    </w:p>
    <w:p w:rsidR="008038D5" w:rsidRPr="00C04D4C" w:rsidRDefault="004A7D64" w:rsidP="00D33CB7">
      <w:pPr>
        <w:spacing w:after="0" w:line="360" w:lineRule="auto"/>
        <w:ind w:firstLine="709"/>
        <w:jc w:val="both"/>
        <w:rPr>
          <w:rFonts w:ascii="Arial" w:hAnsi="Arial" w:cs="Arial"/>
          <w:sz w:val="24"/>
          <w:szCs w:val="24"/>
        </w:rPr>
      </w:pPr>
      <w:r w:rsidRPr="00C04D4C">
        <w:rPr>
          <w:rFonts w:ascii="Arial" w:hAnsi="Arial" w:cs="Arial"/>
          <w:sz w:val="24"/>
          <w:szCs w:val="24"/>
        </w:rPr>
        <w:t>6</w:t>
      </w:r>
      <w:r w:rsidR="00F3106B" w:rsidRPr="00C04D4C">
        <w:rPr>
          <w:rFonts w:ascii="Arial" w:hAnsi="Arial" w:cs="Arial"/>
          <w:sz w:val="24"/>
          <w:szCs w:val="24"/>
        </w:rPr>
        <w:t xml:space="preserve">.2.10 Индикаторы и измерительные приборы </w:t>
      </w:r>
      <w:r w:rsidR="00D0050F" w:rsidRPr="00C04D4C">
        <w:rPr>
          <w:rFonts w:ascii="Arial" w:hAnsi="Arial" w:cs="Arial"/>
          <w:sz w:val="24"/>
          <w:szCs w:val="24"/>
        </w:rPr>
        <w:t xml:space="preserve">(«Устройства </w:t>
      </w:r>
      <w:r w:rsidR="00F3106B" w:rsidRPr="00C04D4C">
        <w:rPr>
          <w:rFonts w:ascii="Arial" w:hAnsi="Arial" w:cs="Arial"/>
          <w:sz w:val="24"/>
          <w:szCs w:val="24"/>
        </w:rPr>
        <w:t>мониторинга</w:t>
      </w:r>
      <w:r w:rsidR="00D0050F" w:rsidRPr="00C04D4C">
        <w:rPr>
          <w:rFonts w:ascii="Arial" w:hAnsi="Arial" w:cs="Arial"/>
          <w:sz w:val="24"/>
          <w:szCs w:val="24"/>
        </w:rPr>
        <w:t>»)</w:t>
      </w:r>
    </w:p>
    <w:p w:rsidR="00F3106B" w:rsidRPr="00C04D4C" w:rsidRDefault="004A7D64" w:rsidP="00D33CB7">
      <w:pPr>
        <w:spacing w:after="0" w:line="360" w:lineRule="auto"/>
        <w:ind w:firstLine="709"/>
        <w:jc w:val="both"/>
        <w:rPr>
          <w:rFonts w:ascii="Arial" w:hAnsi="Arial" w:cs="Arial"/>
          <w:sz w:val="24"/>
          <w:szCs w:val="24"/>
        </w:rPr>
      </w:pPr>
      <w:r w:rsidRPr="00C04D4C">
        <w:rPr>
          <w:rFonts w:ascii="Arial" w:hAnsi="Arial" w:cs="Arial"/>
          <w:sz w:val="24"/>
          <w:szCs w:val="24"/>
        </w:rPr>
        <w:t>6</w:t>
      </w:r>
      <w:r w:rsidR="00F3106B" w:rsidRPr="00C04D4C">
        <w:rPr>
          <w:rFonts w:ascii="Arial" w:hAnsi="Arial" w:cs="Arial"/>
          <w:sz w:val="24"/>
          <w:szCs w:val="24"/>
        </w:rPr>
        <w:t>.2.10.1 Общие положения</w:t>
      </w:r>
    </w:p>
    <w:p w:rsidR="00F3106B" w:rsidRPr="00C04D4C" w:rsidRDefault="00F3106B" w:rsidP="00D33CB7">
      <w:pPr>
        <w:spacing w:after="0" w:line="360" w:lineRule="auto"/>
        <w:ind w:firstLine="709"/>
        <w:jc w:val="both"/>
      </w:pPr>
      <w:r w:rsidRPr="00C04D4C">
        <w:rPr>
          <w:rFonts w:ascii="Arial" w:hAnsi="Arial" w:cs="Arial"/>
          <w:sz w:val="24"/>
          <w:szCs w:val="24"/>
        </w:rPr>
        <w:t>Холодильные системы должны быть оборудованы индикаторами и измер</w:t>
      </w:r>
      <w:r w:rsidRPr="00C04D4C">
        <w:rPr>
          <w:rFonts w:ascii="Arial" w:hAnsi="Arial" w:cs="Arial"/>
          <w:sz w:val="24"/>
          <w:szCs w:val="24"/>
        </w:rPr>
        <w:t>и</w:t>
      </w:r>
      <w:r w:rsidRPr="00C04D4C">
        <w:rPr>
          <w:rFonts w:ascii="Arial" w:hAnsi="Arial" w:cs="Arial"/>
          <w:sz w:val="24"/>
          <w:szCs w:val="24"/>
        </w:rPr>
        <w:t>тельными приборами, необходимыми для испытаний, эксплуатации и обслужив</w:t>
      </w:r>
      <w:r w:rsidRPr="00C04D4C">
        <w:rPr>
          <w:rFonts w:ascii="Arial" w:hAnsi="Arial" w:cs="Arial"/>
          <w:sz w:val="24"/>
          <w:szCs w:val="24"/>
        </w:rPr>
        <w:t>а</w:t>
      </w:r>
      <w:r w:rsidRPr="00C04D4C">
        <w:rPr>
          <w:rFonts w:ascii="Arial" w:hAnsi="Arial" w:cs="Arial"/>
          <w:sz w:val="24"/>
          <w:szCs w:val="24"/>
        </w:rPr>
        <w:t>ния в соответствии с требованиями настоящего стандарта.</w:t>
      </w:r>
      <w:r w:rsidRPr="00C04D4C">
        <w:t xml:space="preserve"> </w:t>
      </w:r>
    </w:p>
    <w:p w:rsidR="00F3106B" w:rsidRPr="00C04D4C" w:rsidRDefault="00D0050F" w:rsidP="00D33CB7">
      <w:pPr>
        <w:spacing w:after="0" w:line="360" w:lineRule="auto"/>
        <w:ind w:firstLine="709"/>
        <w:jc w:val="both"/>
        <w:rPr>
          <w:rFonts w:ascii="Arial" w:hAnsi="Arial" w:cs="Arial"/>
          <w:sz w:val="24"/>
          <w:szCs w:val="24"/>
        </w:rPr>
      </w:pPr>
      <w:r w:rsidRPr="00C04D4C">
        <w:rPr>
          <w:rFonts w:ascii="Arial" w:hAnsi="Arial" w:cs="Arial"/>
          <w:sz w:val="24"/>
          <w:szCs w:val="24"/>
        </w:rPr>
        <w:t>«</w:t>
      </w:r>
      <w:r w:rsidR="00F3106B" w:rsidRPr="00C04D4C">
        <w:rPr>
          <w:rFonts w:ascii="Arial" w:hAnsi="Arial" w:cs="Arial"/>
          <w:sz w:val="24"/>
          <w:szCs w:val="24"/>
        </w:rPr>
        <w:t>Устройства мониторинга</w:t>
      </w:r>
      <w:r w:rsidRPr="00C04D4C">
        <w:rPr>
          <w:rFonts w:ascii="Arial" w:hAnsi="Arial" w:cs="Arial"/>
          <w:sz w:val="24"/>
          <w:szCs w:val="24"/>
        </w:rPr>
        <w:t>»</w:t>
      </w:r>
      <w:r w:rsidR="00F3106B" w:rsidRPr="00C04D4C">
        <w:rPr>
          <w:rFonts w:ascii="Arial" w:hAnsi="Arial" w:cs="Arial"/>
          <w:sz w:val="24"/>
          <w:szCs w:val="24"/>
        </w:rPr>
        <w:t xml:space="preserve">, </w:t>
      </w:r>
      <w:r w:rsidRPr="00C04D4C">
        <w:rPr>
          <w:rFonts w:ascii="Arial" w:hAnsi="Arial" w:cs="Arial"/>
          <w:sz w:val="24"/>
          <w:szCs w:val="24"/>
        </w:rPr>
        <w:t>в соответствии с настоящим стандартом</w:t>
      </w:r>
      <w:r w:rsidR="00F3106B" w:rsidRPr="00C04D4C">
        <w:rPr>
          <w:rFonts w:ascii="Arial" w:hAnsi="Arial" w:cs="Arial"/>
          <w:sz w:val="24"/>
          <w:szCs w:val="24"/>
        </w:rPr>
        <w:t xml:space="preserve"> не сч</w:t>
      </w:r>
      <w:r w:rsidR="00F3106B" w:rsidRPr="00C04D4C">
        <w:rPr>
          <w:rFonts w:ascii="Arial" w:hAnsi="Arial" w:cs="Arial"/>
          <w:sz w:val="24"/>
          <w:szCs w:val="24"/>
        </w:rPr>
        <w:t>и</w:t>
      </w:r>
      <w:r w:rsidR="00F3106B" w:rsidRPr="00C04D4C">
        <w:rPr>
          <w:rFonts w:ascii="Arial" w:hAnsi="Arial" w:cs="Arial"/>
          <w:sz w:val="24"/>
          <w:szCs w:val="24"/>
        </w:rPr>
        <w:t>та</w:t>
      </w:r>
      <w:r w:rsidRPr="00C04D4C">
        <w:rPr>
          <w:rFonts w:ascii="Arial" w:hAnsi="Arial" w:cs="Arial"/>
          <w:sz w:val="24"/>
          <w:szCs w:val="24"/>
        </w:rPr>
        <w:t>ю</w:t>
      </w:r>
      <w:r w:rsidR="00F3106B" w:rsidRPr="00C04D4C">
        <w:rPr>
          <w:rFonts w:ascii="Arial" w:hAnsi="Arial" w:cs="Arial"/>
          <w:sz w:val="24"/>
          <w:szCs w:val="24"/>
        </w:rPr>
        <w:t>тся защитны</w:t>
      </w:r>
      <w:r w:rsidRPr="00C04D4C">
        <w:rPr>
          <w:rFonts w:ascii="Arial" w:hAnsi="Arial" w:cs="Arial"/>
          <w:sz w:val="24"/>
          <w:szCs w:val="24"/>
        </w:rPr>
        <w:t>ми</w:t>
      </w:r>
      <w:r w:rsidR="00F3106B" w:rsidRPr="00C04D4C">
        <w:rPr>
          <w:rFonts w:ascii="Arial" w:hAnsi="Arial" w:cs="Arial"/>
          <w:sz w:val="24"/>
          <w:szCs w:val="24"/>
        </w:rPr>
        <w:t xml:space="preserve"> устройства</w:t>
      </w:r>
      <w:r w:rsidRPr="00C04D4C">
        <w:rPr>
          <w:rFonts w:ascii="Arial" w:hAnsi="Arial" w:cs="Arial"/>
          <w:sz w:val="24"/>
          <w:szCs w:val="24"/>
        </w:rPr>
        <w:t>ми.</w:t>
      </w:r>
    </w:p>
    <w:p w:rsidR="00D0050F" w:rsidRPr="00C04D4C" w:rsidRDefault="004A7D64" w:rsidP="00D33CB7">
      <w:pPr>
        <w:spacing w:after="0" w:line="360" w:lineRule="auto"/>
        <w:ind w:firstLine="709"/>
        <w:jc w:val="both"/>
        <w:rPr>
          <w:rFonts w:ascii="Arial" w:hAnsi="Arial" w:cs="Arial"/>
          <w:sz w:val="24"/>
          <w:szCs w:val="24"/>
        </w:rPr>
      </w:pPr>
      <w:r w:rsidRPr="00C04D4C">
        <w:rPr>
          <w:rFonts w:ascii="Arial" w:hAnsi="Arial" w:cs="Arial"/>
          <w:sz w:val="24"/>
          <w:szCs w:val="24"/>
        </w:rPr>
        <w:t>6</w:t>
      </w:r>
      <w:r w:rsidR="00D0050F" w:rsidRPr="00C04D4C">
        <w:rPr>
          <w:rFonts w:ascii="Arial" w:hAnsi="Arial" w:cs="Arial"/>
          <w:sz w:val="24"/>
          <w:szCs w:val="24"/>
        </w:rPr>
        <w:t>.2.10.2 Расположение индикаторов давления хладагента</w:t>
      </w:r>
    </w:p>
    <w:p w:rsidR="00D51E2F" w:rsidRPr="00C04D4C" w:rsidRDefault="00D0050F" w:rsidP="00D33CB7">
      <w:pPr>
        <w:spacing w:after="0" w:line="360" w:lineRule="auto"/>
        <w:ind w:firstLine="709"/>
        <w:jc w:val="both"/>
        <w:rPr>
          <w:rFonts w:ascii="Arial" w:hAnsi="Arial" w:cs="Arial"/>
          <w:sz w:val="24"/>
          <w:szCs w:val="24"/>
        </w:rPr>
      </w:pPr>
      <w:r w:rsidRPr="00C04D4C">
        <w:rPr>
          <w:rFonts w:ascii="Arial" w:hAnsi="Arial" w:cs="Arial"/>
          <w:sz w:val="24"/>
          <w:szCs w:val="24"/>
        </w:rPr>
        <w:t>Для систем, содержащих более 10,0 кг хладагента, должны быть предусмо</w:t>
      </w:r>
      <w:r w:rsidRPr="00C04D4C">
        <w:rPr>
          <w:rFonts w:ascii="Arial" w:hAnsi="Arial" w:cs="Arial"/>
          <w:sz w:val="24"/>
          <w:szCs w:val="24"/>
        </w:rPr>
        <w:t>т</w:t>
      </w:r>
      <w:r w:rsidRPr="00C04D4C">
        <w:rPr>
          <w:rFonts w:ascii="Arial" w:hAnsi="Arial" w:cs="Arial"/>
          <w:sz w:val="24"/>
          <w:szCs w:val="24"/>
        </w:rPr>
        <w:t xml:space="preserve">рены соединения </w:t>
      </w:r>
      <w:r w:rsidR="00D51E2F" w:rsidRPr="00C04D4C">
        <w:rPr>
          <w:rFonts w:ascii="Arial" w:hAnsi="Arial" w:cs="Arial"/>
          <w:sz w:val="24"/>
          <w:szCs w:val="24"/>
        </w:rPr>
        <w:t xml:space="preserve">для </w:t>
      </w:r>
      <w:r w:rsidRPr="00C04D4C">
        <w:rPr>
          <w:rFonts w:ascii="Arial" w:hAnsi="Arial" w:cs="Arial"/>
          <w:sz w:val="24"/>
          <w:szCs w:val="24"/>
        </w:rPr>
        <w:t>индикатор</w:t>
      </w:r>
      <w:r w:rsidR="00D51E2F" w:rsidRPr="00C04D4C">
        <w:rPr>
          <w:rFonts w:ascii="Arial" w:hAnsi="Arial" w:cs="Arial"/>
          <w:sz w:val="24"/>
          <w:szCs w:val="24"/>
        </w:rPr>
        <w:t>а</w:t>
      </w:r>
      <w:r w:rsidRPr="00C04D4C">
        <w:rPr>
          <w:rFonts w:ascii="Arial" w:hAnsi="Arial" w:cs="Arial"/>
          <w:sz w:val="24"/>
          <w:szCs w:val="24"/>
        </w:rPr>
        <w:t xml:space="preserve"> </w:t>
      </w:r>
      <w:r w:rsidR="00D51E2F" w:rsidRPr="00C04D4C">
        <w:rPr>
          <w:rFonts w:ascii="Arial" w:hAnsi="Arial" w:cs="Arial"/>
          <w:sz w:val="24"/>
          <w:szCs w:val="24"/>
        </w:rPr>
        <w:t xml:space="preserve">давления </w:t>
      </w:r>
      <w:r w:rsidRPr="00C04D4C">
        <w:rPr>
          <w:rFonts w:ascii="Arial" w:hAnsi="Arial" w:cs="Arial"/>
          <w:sz w:val="24"/>
          <w:szCs w:val="24"/>
        </w:rPr>
        <w:t xml:space="preserve">для каждой </w:t>
      </w:r>
      <w:r w:rsidR="00D51E2F" w:rsidRPr="00C04D4C">
        <w:rPr>
          <w:rFonts w:ascii="Arial" w:hAnsi="Arial" w:cs="Arial"/>
          <w:sz w:val="24"/>
          <w:szCs w:val="24"/>
        </w:rPr>
        <w:t xml:space="preserve">из </w:t>
      </w:r>
      <w:r w:rsidRPr="00C04D4C">
        <w:rPr>
          <w:rFonts w:ascii="Arial" w:hAnsi="Arial" w:cs="Arial"/>
          <w:sz w:val="24"/>
          <w:szCs w:val="24"/>
        </w:rPr>
        <w:t>сторон</w:t>
      </w:r>
      <w:r w:rsidR="00D51E2F" w:rsidRPr="00C04D4C">
        <w:rPr>
          <w:rFonts w:ascii="Arial" w:hAnsi="Arial" w:cs="Arial"/>
          <w:sz w:val="24"/>
          <w:szCs w:val="24"/>
        </w:rPr>
        <w:t xml:space="preserve"> (высокого и ни</w:t>
      </w:r>
      <w:r w:rsidR="00D51E2F" w:rsidRPr="00C04D4C">
        <w:rPr>
          <w:rFonts w:ascii="Arial" w:hAnsi="Arial" w:cs="Arial"/>
          <w:sz w:val="24"/>
          <w:szCs w:val="24"/>
        </w:rPr>
        <w:t>з</w:t>
      </w:r>
      <w:r w:rsidR="00D51E2F" w:rsidRPr="00C04D4C">
        <w:rPr>
          <w:rFonts w:ascii="Arial" w:hAnsi="Arial" w:cs="Arial"/>
          <w:sz w:val="24"/>
          <w:szCs w:val="24"/>
        </w:rPr>
        <w:t>кого</w:t>
      </w:r>
      <w:r w:rsidRPr="00C04D4C">
        <w:rPr>
          <w:rFonts w:ascii="Arial" w:hAnsi="Arial" w:cs="Arial"/>
          <w:sz w:val="24"/>
          <w:szCs w:val="24"/>
        </w:rPr>
        <w:t xml:space="preserve"> давления</w:t>
      </w:r>
      <w:r w:rsidR="00D51E2F" w:rsidRPr="00C04D4C">
        <w:rPr>
          <w:rFonts w:ascii="Arial" w:hAnsi="Arial" w:cs="Arial"/>
          <w:sz w:val="24"/>
          <w:szCs w:val="24"/>
        </w:rPr>
        <w:t>)</w:t>
      </w:r>
      <w:r w:rsidRPr="00C04D4C">
        <w:rPr>
          <w:rFonts w:ascii="Arial" w:hAnsi="Arial" w:cs="Arial"/>
          <w:sz w:val="24"/>
          <w:szCs w:val="24"/>
        </w:rPr>
        <w:t xml:space="preserve"> или отдельн</w:t>
      </w:r>
      <w:r w:rsidR="00D51E2F" w:rsidRPr="00C04D4C">
        <w:rPr>
          <w:rFonts w:ascii="Arial" w:hAnsi="Arial" w:cs="Arial"/>
          <w:sz w:val="24"/>
          <w:szCs w:val="24"/>
        </w:rPr>
        <w:t>ых</w:t>
      </w:r>
      <w:r w:rsidRPr="00C04D4C">
        <w:rPr>
          <w:rFonts w:ascii="Arial" w:hAnsi="Arial" w:cs="Arial"/>
          <w:sz w:val="24"/>
          <w:szCs w:val="24"/>
        </w:rPr>
        <w:t xml:space="preserve"> </w:t>
      </w:r>
      <w:r w:rsidR="00D51E2F" w:rsidRPr="00C04D4C">
        <w:rPr>
          <w:rFonts w:ascii="Arial" w:hAnsi="Arial" w:cs="Arial"/>
          <w:sz w:val="24"/>
          <w:szCs w:val="24"/>
        </w:rPr>
        <w:t>стадий</w:t>
      </w:r>
      <w:r w:rsidRPr="00C04D4C">
        <w:rPr>
          <w:rFonts w:ascii="Arial" w:hAnsi="Arial" w:cs="Arial"/>
          <w:sz w:val="24"/>
          <w:szCs w:val="24"/>
        </w:rPr>
        <w:t xml:space="preserve"> давления</w:t>
      </w:r>
      <w:r w:rsidR="00D51E2F" w:rsidRPr="00C04D4C">
        <w:rPr>
          <w:rFonts w:ascii="Arial" w:hAnsi="Arial" w:cs="Arial"/>
          <w:sz w:val="24"/>
          <w:szCs w:val="24"/>
        </w:rPr>
        <w:t>.</w:t>
      </w:r>
      <w:r w:rsidRPr="00C04D4C">
        <w:rPr>
          <w:rFonts w:ascii="Arial" w:hAnsi="Arial" w:cs="Arial"/>
          <w:sz w:val="24"/>
          <w:szCs w:val="24"/>
        </w:rPr>
        <w:t xml:space="preserve"> </w:t>
      </w:r>
    </w:p>
    <w:p w:rsidR="00D51E2F" w:rsidRPr="00C04D4C" w:rsidRDefault="00D51E2F" w:rsidP="00D33CB7">
      <w:pPr>
        <w:spacing w:after="0" w:line="360" w:lineRule="auto"/>
        <w:ind w:firstLine="709"/>
        <w:jc w:val="both"/>
        <w:rPr>
          <w:rFonts w:ascii="Arial" w:hAnsi="Arial" w:cs="Arial"/>
          <w:sz w:val="24"/>
          <w:szCs w:val="24"/>
        </w:rPr>
      </w:pPr>
    </w:p>
    <w:p w:rsidR="00D0050F" w:rsidRPr="00C04D4C" w:rsidRDefault="00D51E2F" w:rsidP="00D33CB7">
      <w:pPr>
        <w:spacing w:after="0" w:line="360" w:lineRule="auto"/>
        <w:ind w:firstLine="709"/>
        <w:jc w:val="both"/>
        <w:rPr>
          <w:rFonts w:ascii="Arial" w:hAnsi="Arial" w:cs="Arial"/>
        </w:rPr>
      </w:pPr>
      <w:r w:rsidRPr="00C04D4C">
        <w:rPr>
          <w:rFonts w:ascii="Arial" w:hAnsi="Arial" w:cs="Arial"/>
          <w:spacing w:val="20"/>
        </w:rPr>
        <w:t>Примечание</w:t>
      </w:r>
      <w:r w:rsidRPr="00C04D4C">
        <w:rPr>
          <w:rFonts w:ascii="Arial" w:hAnsi="Arial" w:cs="Arial"/>
        </w:rPr>
        <w:t xml:space="preserve"> – У</w:t>
      </w:r>
      <w:r w:rsidR="00D0050F" w:rsidRPr="00C04D4C">
        <w:rPr>
          <w:rFonts w:ascii="Arial" w:hAnsi="Arial" w:cs="Arial"/>
        </w:rPr>
        <w:t>становк</w:t>
      </w:r>
      <w:r w:rsidRPr="00C04D4C">
        <w:rPr>
          <w:rFonts w:ascii="Arial" w:hAnsi="Arial" w:cs="Arial"/>
        </w:rPr>
        <w:t>у</w:t>
      </w:r>
      <w:r w:rsidR="00D0050F" w:rsidRPr="00C04D4C">
        <w:rPr>
          <w:rFonts w:ascii="Arial" w:hAnsi="Arial" w:cs="Arial"/>
        </w:rPr>
        <w:t xml:space="preserve"> постоянных </w:t>
      </w:r>
      <w:r w:rsidRPr="00C04D4C">
        <w:rPr>
          <w:rFonts w:ascii="Arial" w:hAnsi="Arial" w:cs="Arial"/>
        </w:rPr>
        <w:t>индикаторов</w:t>
      </w:r>
      <w:r w:rsidR="00D0050F" w:rsidRPr="00C04D4C">
        <w:rPr>
          <w:rFonts w:ascii="Arial" w:hAnsi="Arial" w:cs="Arial"/>
        </w:rPr>
        <w:t xml:space="preserve"> давления</w:t>
      </w:r>
      <w:r w:rsidRPr="00C04D4C">
        <w:rPr>
          <w:rFonts w:ascii="Arial" w:hAnsi="Arial" w:cs="Arial"/>
        </w:rPr>
        <w:t xml:space="preserve"> следует рассматр</w:t>
      </w:r>
      <w:r w:rsidRPr="00C04D4C">
        <w:rPr>
          <w:rFonts w:ascii="Arial" w:hAnsi="Arial" w:cs="Arial"/>
        </w:rPr>
        <w:t>и</w:t>
      </w:r>
      <w:r w:rsidRPr="00C04D4C">
        <w:rPr>
          <w:rFonts w:ascii="Arial" w:hAnsi="Arial" w:cs="Arial"/>
        </w:rPr>
        <w:t>вать как опцию</w:t>
      </w:r>
      <w:r w:rsidR="00D0050F" w:rsidRPr="00C04D4C">
        <w:rPr>
          <w:rFonts w:ascii="Arial" w:hAnsi="Arial" w:cs="Arial"/>
        </w:rPr>
        <w:t>.</w:t>
      </w:r>
    </w:p>
    <w:p w:rsidR="008038D5" w:rsidRPr="00C04D4C" w:rsidRDefault="00D51E2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Когда манометр установлен постоянно на стороне высокого давления хол</w:t>
      </w:r>
      <w:r w:rsidRPr="00C04D4C">
        <w:rPr>
          <w:rFonts w:ascii="Arial" w:eastAsia="Arial Unicode MS" w:hAnsi="Arial" w:cs="Arial"/>
          <w:sz w:val="24"/>
          <w:szCs w:val="24"/>
        </w:rPr>
        <w:t>о</w:t>
      </w:r>
      <w:r w:rsidRPr="00C04D4C">
        <w:rPr>
          <w:rFonts w:ascii="Arial" w:eastAsia="Arial Unicode MS" w:hAnsi="Arial" w:cs="Arial"/>
          <w:sz w:val="24"/>
          <w:szCs w:val="24"/>
        </w:rPr>
        <w:t xml:space="preserve">дильной системы, его шкала как минимум в 1,2 </w:t>
      </w:r>
      <w:r w:rsidR="000D0459" w:rsidRPr="00C04D4C">
        <w:rPr>
          <w:rFonts w:ascii="Arial" w:eastAsia="Arial Unicode MS" w:hAnsi="Arial" w:cs="Arial"/>
          <w:sz w:val="24"/>
          <w:szCs w:val="24"/>
        </w:rPr>
        <w:t xml:space="preserve">должна </w:t>
      </w:r>
      <w:r w:rsidRPr="00C04D4C">
        <w:rPr>
          <w:rFonts w:ascii="Arial" w:eastAsia="Arial Unicode MS" w:hAnsi="Arial" w:cs="Arial"/>
          <w:sz w:val="24"/>
          <w:szCs w:val="24"/>
        </w:rPr>
        <w:t>раза превышать расчетное давление.</w:t>
      </w:r>
    </w:p>
    <w:p w:rsidR="00555B04" w:rsidRPr="00C04D4C" w:rsidRDefault="00C4226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Если в системе предусмотрен сменный фильтр масла для компрессора о</w:t>
      </w:r>
      <w:r w:rsidRPr="00C04D4C">
        <w:rPr>
          <w:rFonts w:ascii="Arial" w:eastAsia="Arial Unicode MS" w:hAnsi="Arial" w:cs="Arial"/>
          <w:sz w:val="24"/>
          <w:szCs w:val="24"/>
        </w:rPr>
        <w:t>т</w:t>
      </w:r>
      <w:r w:rsidRPr="00C04D4C">
        <w:rPr>
          <w:rFonts w:ascii="Arial" w:eastAsia="Arial Unicode MS" w:hAnsi="Arial" w:cs="Arial"/>
          <w:sz w:val="24"/>
          <w:szCs w:val="24"/>
        </w:rPr>
        <w:t>крытого типа, то должен быть предусмотрен датчик давления масла для обнаруж</w:t>
      </w:r>
      <w:r w:rsidRPr="00C04D4C">
        <w:rPr>
          <w:rFonts w:ascii="Arial" w:eastAsia="Arial Unicode MS" w:hAnsi="Arial" w:cs="Arial"/>
          <w:sz w:val="24"/>
          <w:szCs w:val="24"/>
        </w:rPr>
        <w:t>е</w:t>
      </w:r>
      <w:r w:rsidRPr="00C04D4C">
        <w:rPr>
          <w:rFonts w:ascii="Arial" w:eastAsia="Arial Unicode MS" w:hAnsi="Arial" w:cs="Arial"/>
          <w:sz w:val="24"/>
          <w:szCs w:val="24"/>
        </w:rPr>
        <w:t>ния недостаточного давления.</w:t>
      </w:r>
    </w:p>
    <w:p w:rsidR="00230A99" w:rsidRPr="00C04D4C" w:rsidRDefault="00C4226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Сосуды под давлением с внутренним полезным объемом 100 л или более, которые снабжены отсечными устройствами на входе и выходе и которые могут содержать жидкий хладагент должны быть соединены с индикатором давления.</w:t>
      </w:r>
    </w:p>
    <w:p w:rsidR="00C42265" w:rsidRPr="00C04D4C" w:rsidRDefault="00C42265" w:rsidP="00D33CB7">
      <w:pPr>
        <w:spacing w:after="0" w:line="360" w:lineRule="auto"/>
        <w:ind w:firstLine="709"/>
        <w:jc w:val="both"/>
        <w:rPr>
          <w:rFonts w:ascii="Arial" w:eastAsia="Arial Unicode MS" w:hAnsi="Arial" w:cs="Arial"/>
          <w:sz w:val="24"/>
          <w:szCs w:val="24"/>
        </w:rPr>
      </w:pPr>
      <w:proofErr w:type="spellStart"/>
      <w:r w:rsidRPr="00C04D4C">
        <w:rPr>
          <w:rFonts w:ascii="Arial" w:eastAsia="Arial Unicode MS" w:hAnsi="Arial" w:cs="Arial"/>
          <w:sz w:val="24"/>
          <w:szCs w:val="24"/>
        </w:rPr>
        <w:t>Хладагентосодержащие</w:t>
      </w:r>
      <w:proofErr w:type="spellEnd"/>
      <w:r w:rsidRPr="00C04D4C">
        <w:rPr>
          <w:rFonts w:ascii="Arial" w:eastAsia="Arial Unicode MS" w:hAnsi="Arial" w:cs="Arial"/>
          <w:sz w:val="24"/>
          <w:szCs w:val="24"/>
        </w:rPr>
        <w:t xml:space="preserve"> компоненты, которые освобождают или</w:t>
      </w:r>
      <w:r w:rsidR="00230A99" w:rsidRPr="00C04D4C">
        <w:rPr>
          <w:rFonts w:ascii="Arial" w:eastAsia="Arial Unicode MS" w:hAnsi="Arial" w:cs="Arial"/>
          <w:sz w:val="24"/>
          <w:szCs w:val="24"/>
        </w:rPr>
        <w:t xml:space="preserve"> которые</w:t>
      </w:r>
      <w:r w:rsidRPr="00C04D4C">
        <w:rPr>
          <w:rFonts w:ascii="Arial" w:eastAsia="Arial Unicode MS" w:hAnsi="Arial" w:cs="Arial"/>
          <w:sz w:val="24"/>
          <w:szCs w:val="24"/>
        </w:rPr>
        <w:t xml:space="preserve"> </w:t>
      </w:r>
      <w:r w:rsidR="00230A99" w:rsidRPr="00C04D4C">
        <w:rPr>
          <w:rFonts w:ascii="Arial" w:eastAsia="Arial Unicode MS" w:hAnsi="Arial" w:cs="Arial"/>
          <w:sz w:val="24"/>
          <w:szCs w:val="24"/>
        </w:rPr>
        <w:t>размораживают</w:t>
      </w:r>
      <w:r w:rsidRPr="00C04D4C">
        <w:rPr>
          <w:rFonts w:ascii="Arial" w:eastAsia="Arial Unicode MS" w:hAnsi="Arial" w:cs="Arial"/>
          <w:sz w:val="24"/>
          <w:szCs w:val="24"/>
        </w:rPr>
        <w:t xml:space="preserve"> с помо</w:t>
      </w:r>
      <w:r w:rsidR="00230A99" w:rsidRPr="00C04D4C">
        <w:rPr>
          <w:rFonts w:ascii="Arial" w:eastAsia="Arial Unicode MS" w:hAnsi="Arial" w:cs="Arial"/>
          <w:sz w:val="24"/>
          <w:szCs w:val="24"/>
        </w:rPr>
        <w:t>щью тепла или горячей стадии</w:t>
      </w:r>
      <w:r w:rsidRPr="00C04D4C">
        <w:rPr>
          <w:rFonts w:ascii="Arial" w:eastAsia="Arial Unicode MS" w:hAnsi="Arial" w:cs="Arial"/>
          <w:sz w:val="24"/>
          <w:szCs w:val="24"/>
        </w:rPr>
        <w:t xml:space="preserve"> и </w:t>
      </w:r>
      <w:r w:rsidR="00230A99" w:rsidRPr="00C04D4C">
        <w:rPr>
          <w:rFonts w:ascii="Arial" w:eastAsia="Arial Unicode MS" w:hAnsi="Arial" w:cs="Arial"/>
          <w:sz w:val="24"/>
          <w:szCs w:val="24"/>
        </w:rPr>
        <w:t xml:space="preserve">которые работают </w:t>
      </w:r>
      <w:r w:rsidRPr="00C04D4C">
        <w:rPr>
          <w:rFonts w:ascii="Arial" w:eastAsia="Arial Unicode MS" w:hAnsi="Arial" w:cs="Arial"/>
          <w:sz w:val="24"/>
          <w:szCs w:val="24"/>
        </w:rPr>
        <w:t>под ру</w:t>
      </w:r>
      <w:r w:rsidRPr="00C04D4C">
        <w:rPr>
          <w:rFonts w:ascii="Arial" w:eastAsia="Arial Unicode MS" w:hAnsi="Arial" w:cs="Arial"/>
          <w:sz w:val="24"/>
          <w:szCs w:val="24"/>
        </w:rPr>
        <w:t>ч</w:t>
      </w:r>
      <w:r w:rsidRPr="00C04D4C">
        <w:rPr>
          <w:rFonts w:ascii="Arial" w:eastAsia="Arial Unicode MS" w:hAnsi="Arial" w:cs="Arial"/>
          <w:sz w:val="24"/>
          <w:szCs w:val="24"/>
        </w:rPr>
        <w:t>ным управлением должны быть оборудованы индикатором(и) давления.</w:t>
      </w:r>
      <w:r w:rsidR="0009571B" w:rsidRPr="00C04D4C">
        <w:rPr>
          <w:rFonts w:ascii="Arial" w:eastAsia="Arial Unicode MS" w:hAnsi="Arial" w:cs="Arial"/>
          <w:sz w:val="24"/>
          <w:szCs w:val="24"/>
        </w:rPr>
        <w:t xml:space="preserve"> При и</w:t>
      </w:r>
      <w:r w:rsidR="0009571B" w:rsidRPr="00C04D4C">
        <w:rPr>
          <w:rFonts w:ascii="Arial" w:eastAsia="Arial Unicode MS" w:hAnsi="Arial" w:cs="Arial"/>
          <w:sz w:val="24"/>
          <w:szCs w:val="24"/>
        </w:rPr>
        <w:t>с</w:t>
      </w:r>
      <w:r w:rsidR="0009571B" w:rsidRPr="00C04D4C">
        <w:rPr>
          <w:rFonts w:ascii="Arial" w:eastAsia="Arial Unicode MS" w:hAnsi="Arial" w:cs="Arial"/>
          <w:sz w:val="24"/>
          <w:szCs w:val="24"/>
        </w:rPr>
        <w:t xml:space="preserve">пользовании манометра, его шкала как минимум в 1,2 раза </w:t>
      </w:r>
      <w:r w:rsidR="000D0459" w:rsidRPr="00C04D4C">
        <w:rPr>
          <w:rFonts w:ascii="Arial" w:eastAsia="Arial Unicode MS" w:hAnsi="Arial" w:cs="Arial"/>
          <w:sz w:val="24"/>
          <w:szCs w:val="24"/>
        </w:rPr>
        <w:t xml:space="preserve">должна </w:t>
      </w:r>
      <w:r w:rsidR="0009571B" w:rsidRPr="00C04D4C">
        <w:rPr>
          <w:rFonts w:ascii="Arial" w:eastAsia="Arial Unicode MS" w:hAnsi="Arial" w:cs="Arial"/>
          <w:sz w:val="24"/>
          <w:szCs w:val="24"/>
        </w:rPr>
        <w:t xml:space="preserve">превышать давление насыщения хладагента при температуре, достигаемой </w:t>
      </w:r>
      <w:r w:rsidR="000D0459" w:rsidRPr="00C04D4C">
        <w:rPr>
          <w:rFonts w:ascii="Arial" w:eastAsia="Arial Unicode MS" w:hAnsi="Arial" w:cs="Arial"/>
          <w:sz w:val="24"/>
          <w:szCs w:val="24"/>
        </w:rPr>
        <w:t>при освобождении</w:t>
      </w:r>
      <w:r w:rsidR="0009571B" w:rsidRPr="00C04D4C">
        <w:rPr>
          <w:rFonts w:ascii="Arial" w:eastAsia="Arial Unicode MS" w:hAnsi="Arial" w:cs="Arial"/>
          <w:sz w:val="24"/>
          <w:szCs w:val="24"/>
        </w:rPr>
        <w:t xml:space="preserve"> или разм</w:t>
      </w:r>
      <w:r w:rsidR="000D0459" w:rsidRPr="00C04D4C">
        <w:rPr>
          <w:rFonts w:ascii="Arial" w:eastAsia="Arial Unicode MS" w:hAnsi="Arial" w:cs="Arial"/>
          <w:sz w:val="24"/>
          <w:szCs w:val="24"/>
        </w:rPr>
        <w:t>о</w:t>
      </w:r>
      <w:r w:rsidR="0009571B" w:rsidRPr="00C04D4C">
        <w:rPr>
          <w:rFonts w:ascii="Arial" w:eastAsia="Arial Unicode MS" w:hAnsi="Arial" w:cs="Arial"/>
          <w:sz w:val="24"/>
          <w:szCs w:val="24"/>
        </w:rPr>
        <w:t>раживани</w:t>
      </w:r>
      <w:r w:rsidR="000D0459" w:rsidRPr="00C04D4C">
        <w:rPr>
          <w:rFonts w:ascii="Arial" w:eastAsia="Arial Unicode MS" w:hAnsi="Arial" w:cs="Arial"/>
          <w:sz w:val="24"/>
          <w:szCs w:val="24"/>
        </w:rPr>
        <w:t>и.</w:t>
      </w:r>
    </w:p>
    <w:p w:rsidR="000D0459"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0D0459" w:rsidRPr="00C04D4C">
        <w:rPr>
          <w:rFonts w:ascii="Arial" w:eastAsia="Arial Unicode MS" w:hAnsi="Arial" w:cs="Arial"/>
          <w:sz w:val="24"/>
          <w:szCs w:val="24"/>
        </w:rPr>
        <w:t>.2.10.3 Указатели уровня жидкости</w:t>
      </w:r>
    </w:p>
    <w:p w:rsidR="000D0459" w:rsidRPr="00C04D4C" w:rsidRDefault="003B153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с</w:t>
      </w:r>
      <w:r w:rsidR="000D0459" w:rsidRPr="00C04D4C">
        <w:rPr>
          <w:rFonts w:ascii="Arial" w:eastAsia="Arial Unicode MS" w:hAnsi="Arial" w:cs="Arial"/>
          <w:sz w:val="24"/>
          <w:szCs w:val="24"/>
        </w:rPr>
        <w:t>истем, содержащи</w:t>
      </w:r>
      <w:r w:rsidRPr="00C04D4C">
        <w:rPr>
          <w:rFonts w:ascii="Arial" w:eastAsia="Arial Unicode MS" w:hAnsi="Arial" w:cs="Arial"/>
          <w:sz w:val="24"/>
          <w:szCs w:val="24"/>
        </w:rPr>
        <w:t>х</w:t>
      </w:r>
      <w:r w:rsidR="000D0459" w:rsidRPr="00C04D4C">
        <w:rPr>
          <w:rFonts w:ascii="Arial" w:eastAsia="Arial Unicode MS" w:hAnsi="Arial" w:cs="Arial"/>
          <w:sz w:val="24"/>
          <w:szCs w:val="24"/>
        </w:rPr>
        <w:t xml:space="preserve"> более:</w:t>
      </w:r>
    </w:p>
    <w:p w:rsidR="000D0459" w:rsidRPr="00C04D4C" w:rsidRDefault="00336E0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- 100 кг хладагента группы опасности </w:t>
      </w:r>
      <w:r w:rsidRPr="00C04D4C">
        <w:rPr>
          <w:rFonts w:ascii="Arial" w:eastAsia="Arial Unicode MS" w:hAnsi="Arial" w:cs="Arial"/>
          <w:sz w:val="24"/>
          <w:szCs w:val="24"/>
          <w:lang w:val="en-US"/>
        </w:rPr>
        <w:t>A</w:t>
      </w:r>
      <w:r w:rsidRPr="00C04D4C">
        <w:rPr>
          <w:rFonts w:ascii="Arial" w:eastAsia="Arial Unicode MS" w:hAnsi="Arial" w:cs="Arial"/>
          <w:sz w:val="24"/>
          <w:szCs w:val="24"/>
        </w:rPr>
        <w:t xml:space="preserve">1 (см. </w:t>
      </w:r>
      <w:r w:rsidRPr="00C04D4C">
        <w:rPr>
          <w:rFonts w:ascii="Arial" w:eastAsia="Arial Unicode MS" w:hAnsi="Arial" w:cs="Arial"/>
          <w:sz w:val="24"/>
          <w:szCs w:val="24"/>
          <w:lang w:val="en-US"/>
        </w:rPr>
        <w:t>ISO</w:t>
      </w:r>
      <w:r w:rsidRPr="00C04D4C">
        <w:rPr>
          <w:rFonts w:ascii="Arial" w:eastAsia="Arial Unicode MS" w:hAnsi="Arial" w:cs="Arial"/>
          <w:sz w:val="24"/>
          <w:szCs w:val="24"/>
        </w:rPr>
        <w:t xml:space="preserve"> 817 []);</w:t>
      </w:r>
    </w:p>
    <w:p w:rsidR="00336E08" w:rsidRPr="00C04D4C" w:rsidRDefault="00336E0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- 25 кг хладагента группы опасности A2, </w:t>
      </w:r>
      <w:r w:rsidRPr="00C04D4C">
        <w:rPr>
          <w:rFonts w:ascii="Arial" w:eastAsia="Arial Unicode MS" w:hAnsi="Arial" w:cs="Arial"/>
          <w:sz w:val="24"/>
          <w:szCs w:val="24"/>
          <w:lang w:val="en-US"/>
        </w:rPr>
        <w:t>B</w:t>
      </w:r>
      <w:r w:rsidRPr="00C04D4C">
        <w:rPr>
          <w:rFonts w:ascii="Arial" w:eastAsia="Arial Unicode MS" w:hAnsi="Arial" w:cs="Arial"/>
          <w:sz w:val="24"/>
          <w:szCs w:val="24"/>
        </w:rPr>
        <w:t xml:space="preserve">1 или </w:t>
      </w:r>
      <w:r w:rsidRPr="00C04D4C">
        <w:rPr>
          <w:rFonts w:ascii="Arial" w:eastAsia="Arial Unicode MS" w:hAnsi="Arial" w:cs="Arial"/>
          <w:sz w:val="24"/>
          <w:szCs w:val="24"/>
          <w:lang w:val="en-US"/>
        </w:rPr>
        <w:t>B</w:t>
      </w:r>
      <w:r w:rsidRPr="00C04D4C">
        <w:rPr>
          <w:rFonts w:ascii="Arial" w:eastAsia="Arial Unicode MS" w:hAnsi="Arial" w:cs="Arial"/>
          <w:sz w:val="24"/>
          <w:szCs w:val="24"/>
        </w:rPr>
        <w:t>2 (см. ISO 817 []);</w:t>
      </w:r>
    </w:p>
    <w:p w:rsidR="00336E08" w:rsidRPr="00C04D4C" w:rsidRDefault="00336E0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- 2,5 кг хладагента группы опасности </w:t>
      </w:r>
      <w:r w:rsidRPr="00C04D4C">
        <w:rPr>
          <w:rFonts w:ascii="Arial" w:eastAsia="Arial Unicode MS" w:hAnsi="Arial" w:cs="Arial"/>
          <w:sz w:val="24"/>
          <w:szCs w:val="24"/>
          <w:lang w:val="en-US"/>
        </w:rPr>
        <w:t>A</w:t>
      </w:r>
      <w:r w:rsidRPr="00C04D4C">
        <w:rPr>
          <w:rFonts w:ascii="Arial" w:eastAsia="Arial Unicode MS" w:hAnsi="Arial" w:cs="Arial"/>
          <w:sz w:val="24"/>
          <w:szCs w:val="24"/>
        </w:rPr>
        <w:t xml:space="preserve">3 или </w:t>
      </w:r>
      <w:r w:rsidRPr="00C04D4C">
        <w:rPr>
          <w:rFonts w:ascii="Arial" w:eastAsia="Arial Unicode MS" w:hAnsi="Arial" w:cs="Arial"/>
          <w:sz w:val="24"/>
          <w:szCs w:val="24"/>
          <w:lang w:val="en-US"/>
        </w:rPr>
        <w:t>B</w:t>
      </w:r>
      <w:r w:rsidRPr="00C04D4C">
        <w:rPr>
          <w:rFonts w:ascii="Arial" w:eastAsia="Arial Unicode MS" w:hAnsi="Arial" w:cs="Arial"/>
          <w:sz w:val="24"/>
          <w:szCs w:val="24"/>
        </w:rPr>
        <w:t xml:space="preserve">3 (см. </w:t>
      </w:r>
      <w:r w:rsidRPr="00C04D4C">
        <w:rPr>
          <w:rFonts w:ascii="Arial" w:eastAsia="Arial Unicode MS" w:hAnsi="Arial" w:cs="Arial"/>
          <w:sz w:val="24"/>
          <w:szCs w:val="24"/>
          <w:lang w:val="en-US"/>
        </w:rPr>
        <w:t>ISO</w:t>
      </w:r>
      <w:r w:rsidRPr="00C04D4C">
        <w:rPr>
          <w:rFonts w:ascii="Arial" w:eastAsia="Arial Unicode MS" w:hAnsi="Arial" w:cs="Arial"/>
          <w:sz w:val="24"/>
          <w:szCs w:val="24"/>
        </w:rPr>
        <w:t xml:space="preserve"> 817 [])</w:t>
      </w:r>
    </w:p>
    <w:p w:rsidR="00336E08" w:rsidRPr="00C04D4C" w:rsidRDefault="003B153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и сосуды, </w:t>
      </w:r>
      <w:r w:rsidR="00336E08" w:rsidRPr="00C04D4C">
        <w:rPr>
          <w:rFonts w:ascii="Arial" w:eastAsia="Arial Unicode MS" w:hAnsi="Arial" w:cs="Arial"/>
          <w:sz w:val="24"/>
          <w:szCs w:val="24"/>
        </w:rPr>
        <w:t>котор</w:t>
      </w:r>
      <w:r w:rsidRPr="00C04D4C">
        <w:rPr>
          <w:rFonts w:ascii="Arial" w:eastAsia="Arial Unicode MS" w:hAnsi="Arial" w:cs="Arial"/>
          <w:sz w:val="24"/>
          <w:szCs w:val="24"/>
        </w:rPr>
        <w:t>ые</w:t>
      </w:r>
      <w:r w:rsidR="00336E08" w:rsidRPr="00C04D4C">
        <w:rPr>
          <w:rFonts w:ascii="Arial" w:eastAsia="Arial Unicode MS" w:hAnsi="Arial" w:cs="Arial"/>
          <w:sz w:val="24"/>
          <w:szCs w:val="24"/>
        </w:rPr>
        <w:t xml:space="preserve"> могут быть отключены, должны быть</w:t>
      </w:r>
      <w:r w:rsidRPr="00C04D4C">
        <w:rPr>
          <w:rFonts w:ascii="Arial" w:eastAsia="Arial Unicode MS" w:hAnsi="Arial" w:cs="Arial"/>
          <w:sz w:val="24"/>
          <w:szCs w:val="24"/>
        </w:rPr>
        <w:t xml:space="preserve"> выполнены следу</w:t>
      </w:r>
      <w:r w:rsidRPr="00C04D4C">
        <w:rPr>
          <w:rFonts w:ascii="Arial" w:eastAsia="Arial Unicode MS" w:hAnsi="Arial" w:cs="Arial"/>
          <w:sz w:val="24"/>
          <w:szCs w:val="24"/>
        </w:rPr>
        <w:t>ю</w:t>
      </w:r>
      <w:r w:rsidRPr="00C04D4C">
        <w:rPr>
          <w:rFonts w:ascii="Arial" w:eastAsia="Arial Unicode MS" w:hAnsi="Arial" w:cs="Arial"/>
          <w:sz w:val="24"/>
          <w:szCs w:val="24"/>
        </w:rPr>
        <w:t>щие требования: емкости должны быть</w:t>
      </w:r>
      <w:r w:rsidR="00336E08" w:rsidRPr="00C04D4C">
        <w:rPr>
          <w:rFonts w:ascii="Arial" w:eastAsia="Arial Unicode MS" w:hAnsi="Arial" w:cs="Arial"/>
          <w:sz w:val="24"/>
          <w:szCs w:val="24"/>
        </w:rPr>
        <w:t xml:space="preserve"> снабжены индикатором уровня жидкости, </w:t>
      </w:r>
      <w:r w:rsidRPr="00C04D4C">
        <w:rPr>
          <w:rFonts w:ascii="Arial" w:eastAsia="Arial Unicode MS" w:hAnsi="Arial" w:cs="Arial"/>
          <w:sz w:val="24"/>
          <w:szCs w:val="24"/>
        </w:rPr>
        <w:t>который бы показывал</w:t>
      </w:r>
      <w:r w:rsidR="00336E08" w:rsidRPr="00C04D4C">
        <w:rPr>
          <w:rFonts w:ascii="Arial" w:eastAsia="Arial Unicode MS" w:hAnsi="Arial" w:cs="Arial"/>
          <w:sz w:val="24"/>
          <w:szCs w:val="24"/>
        </w:rPr>
        <w:t>, по крайней мере, максимальный уровень хладагента</w:t>
      </w:r>
      <w:r w:rsidRPr="00C04D4C">
        <w:rPr>
          <w:rFonts w:ascii="Arial" w:eastAsia="Arial Unicode MS" w:hAnsi="Arial" w:cs="Arial"/>
          <w:sz w:val="24"/>
          <w:szCs w:val="24"/>
        </w:rPr>
        <w:t>.</w:t>
      </w:r>
    </w:p>
    <w:p w:rsidR="001370A4" w:rsidRPr="00C04D4C" w:rsidRDefault="00F17CF2" w:rsidP="00D33CB7">
      <w:pPr>
        <w:spacing w:after="0" w:line="360" w:lineRule="auto"/>
        <w:ind w:firstLine="709"/>
        <w:jc w:val="both"/>
      </w:pPr>
      <w:r w:rsidRPr="00C04D4C">
        <w:rPr>
          <w:rFonts w:ascii="Arial" w:eastAsia="Arial Unicode MS" w:hAnsi="Arial" w:cs="Arial"/>
          <w:sz w:val="24"/>
          <w:szCs w:val="24"/>
        </w:rPr>
        <w:t>Индикаторы уровня жидкости, изготовленные из стеклянных трубок, не должны использоваться.</w:t>
      </w:r>
      <w:r w:rsidRPr="00C04D4C">
        <w:t xml:space="preserve"> </w:t>
      </w:r>
    </w:p>
    <w:p w:rsidR="001370A4" w:rsidRPr="00C04D4C" w:rsidRDefault="001370A4" w:rsidP="00D33CB7">
      <w:pPr>
        <w:spacing w:after="0" w:line="360" w:lineRule="auto"/>
        <w:ind w:firstLine="709"/>
        <w:jc w:val="both"/>
        <w:rPr>
          <w:rFonts w:ascii="Arial" w:eastAsia="Arial Unicode MS" w:hAnsi="Arial" w:cs="Arial"/>
          <w:sz w:val="24"/>
          <w:szCs w:val="24"/>
        </w:rPr>
      </w:pPr>
    </w:p>
    <w:p w:rsidR="001370A4" w:rsidRPr="00C04D4C" w:rsidRDefault="001370A4" w:rsidP="00D33CB7">
      <w:pPr>
        <w:spacing w:after="0" w:line="360" w:lineRule="auto"/>
        <w:ind w:firstLine="709"/>
        <w:jc w:val="both"/>
        <w:rPr>
          <w:rFonts w:ascii="Arial" w:eastAsia="Arial Unicode MS" w:hAnsi="Arial" w:cs="Arial"/>
          <w:spacing w:val="20"/>
        </w:rPr>
      </w:pPr>
      <w:r w:rsidRPr="00C04D4C">
        <w:rPr>
          <w:rFonts w:ascii="Arial" w:eastAsia="Arial Unicode MS" w:hAnsi="Arial" w:cs="Arial"/>
          <w:spacing w:val="20"/>
        </w:rPr>
        <w:t>Примечания</w:t>
      </w:r>
    </w:p>
    <w:p w:rsidR="001370A4" w:rsidRPr="00C04D4C" w:rsidRDefault="001370A4" w:rsidP="00D33CB7">
      <w:pPr>
        <w:spacing w:after="0" w:line="360" w:lineRule="auto"/>
        <w:ind w:firstLine="709"/>
        <w:jc w:val="both"/>
      </w:pPr>
      <w:r w:rsidRPr="00C04D4C">
        <w:rPr>
          <w:rFonts w:ascii="Arial" w:eastAsia="Arial Unicode MS" w:hAnsi="Arial" w:cs="Arial"/>
        </w:rPr>
        <w:t xml:space="preserve">1 </w:t>
      </w:r>
      <w:r w:rsidR="00F17CF2" w:rsidRPr="00C04D4C">
        <w:rPr>
          <w:rFonts w:ascii="Arial" w:eastAsia="Arial Unicode MS" w:hAnsi="Arial" w:cs="Arial"/>
        </w:rPr>
        <w:t>Калиброванные индикаторы уровня жидкости, изготовленные из стеклянных тр</w:t>
      </w:r>
      <w:r w:rsidR="00F17CF2" w:rsidRPr="00C04D4C">
        <w:rPr>
          <w:rFonts w:ascii="Arial" w:eastAsia="Arial Unicode MS" w:hAnsi="Arial" w:cs="Arial"/>
        </w:rPr>
        <w:t>у</w:t>
      </w:r>
      <w:r w:rsidR="00F17CF2" w:rsidRPr="00C04D4C">
        <w:rPr>
          <w:rFonts w:ascii="Arial" w:eastAsia="Arial Unicode MS" w:hAnsi="Arial" w:cs="Arial"/>
        </w:rPr>
        <w:t>бок и имеющие автоматические отсечные клапаны могут быть использованы при условии защиты от внешних повреждений и правильного обслуживания.</w:t>
      </w:r>
      <w:r w:rsidR="00F17CF2" w:rsidRPr="00C04D4C">
        <w:t xml:space="preserve"> </w:t>
      </w:r>
    </w:p>
    <w:p w:rsidR="00F17CF2" w:rsidRPr="00C04D4C" w:rsidRDefault="001370A4" w:rsidP="00D33CB7">
      <w:pPr>
        <w:spacing w:after="0" w:line="360" w:lineRule="auto"/>
        <w:ind w:firstLine="709"/>
        <w:jc w:val="both"/>
        <w:rPr>
          <w:rFonts w:ascii="Arial" w:eastAsia="Arial Unicode MS" w:hAnsi="Arial" w:cs="Arial"/>
        </w:rPr>
      </w:pPr>
      <w:r w:rsidRPr="00C04D4C">
        <w:rPr>
          <w:rFonts w:ascii="Arial" w:eastAsia="Arial Unicode MS" w:hAnsi="Arial" w:cs="Arial"/>
        </w:rPr>
        <w:t>2 Окошко полусферической формы</w:t>
      </w:r>
      <w:r w:rsidR="00F17CF2" w:rsidRPr="00C04D4C">
        <w:rPr>
          <w:rFonts w:ascii="Arial" w:eastAsia="Arial Unicode MS" w:hAnsi="Arial" w:cs="Arial"/>
        </w:rPr>
        <w:t xml:space="preserve"> не </w:t>
      </w:r>
      <w:r w:rsidRPr="00C04D4C">
        <w:rPr>
          <w:rFonts w:ascii="Arial" w:eastAsia="Arial Unicode MS" w:hAnsi="Arial" w:cs="Arial"/>
        </w:rPr>
        <w:t>рассматривают как</w:t>
      </w:r>
      <w:r w:rsidR="00F17CF2" w:rsidRPr="00C04D4C">
        <w:rPr>
          <w:rFonts w:ascii="Arial" w:eastAsia="Arial Unicode MS" w:hAnsi="Arial" w:cs="Arial"/>
        </w:rPr>
        <w:t xml:space="preserve"> </w:t>
      </w:r>
      <w:r w:rsidRPr="00C04D4C">
        <w:rPr>
          <w:rFonts w:ascii="Arial" w:eastAsia="Arial Unicode MS" w:hAnsi="Arial" w:cs="Arial"/>
        </w:rPr>
        <w:t>стеклянную трубку</w:t>
      </w:r>
    </w:p>
    <w:p w:rsidR="00F17CF2" w:rsidRPr="00C04D4C" w:rsidRDefault="001370A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5.2.11 </w:t>
      </w:r>
      <w:r w:rsidR="007927A4" w:rsidRPr="00C04D4C">
        <w:rPr>
          <w:rFonts w:ascii="Arial" w:eastAsia="Arial Unicode MS" w:hAnsi="Arial" w:cs="Arial"/>
          <w:sz w:val="24"/>
          <w:szCs w:val="24"/>
        </w:rPr>
        <w:t>Т</w:t>
      </w:r>
      <w:r w:rsidRPr="00C04D4C">
        <w:rPr>
          <w:rFonts w:ascii="Arial" w:eastAsia="Arial Unicode MS" w:hAnsi="Arial" w:cs="Arial"/>
          <w:sz w:val="24"/>
          <w:szCs w:val="24"/>
        </w:rPr>
        <w:t>ребования</w:t>
      </w:r>
      <w:r w:rsidR="007927A4" w:rsidRPr="00C04D4C">
        <w:rPr>
          <w:rFonts w:ascii="Arial" w:eastAsia="Arial Unicode MS" w:hAnsi="Arial" w:cs="Arial"/>
          <w:sz w:val="24"/>
          <w:szCs w:val="24"/>
        </w:rPr>
        <w:t xml:space="preserve"> к электрической части</w:t>
      </w:r>
    </w:p>
    <w:p w:rsidR="001370A4" w:rsidRPr="00C04D4C" w:rsidRDefault="001370A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Конструкция электрооборудования должна соответствовать ГОСТ Р МЭК 60204-1.</w:t>
      </w:r>
    </w:p>
    <w:p w:rsidR="007927A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7927A4" w:rsidRPr="00C04D4C">
        <w:rPr>
          <w:rFonts w:ascii="Arial" w:eastAsia="Arial Unicode MS" w:hAnsi="Arial" w:cs="Arial"/>
          <w:sz w:val="24"/>
          <w:szCs w:val="24"/>
        </w:rPr>
        <w:t>.2.12 Защита горячих поверхностей</w:t>
      </w:r>
    </w:p>
    <w:p w:rsidR="007927A4" w:rsidRPr="00C04D4C" w:rsidRDefault="007927A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Оборудование должно соответствовать ГОСТ Р МЭК 60204-1, в сочетании со следующими требованиями.</w:t>
      </w:r>
    </w:p>
    <w:p w:rsidR="005679F9" w:rsidRPr="00C04D4C" w:rsidRDefault="007927A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Температуры на поверхностях, которые могут быть подвержены утечке хл</w:t>
      </w:r>
      <w:r w:rsidRPr="00C04D4C">
        <w:rPr>
          <w:rFonts w:ascii="Arial" w:eastAsia="Arial Unicode MS" w:hAnsi="Arial" w:cs="Arial"/>
          <w:sz w:val="24"/>
          <w:szCs w:val="24"/>
        </w:rPr>
        <w:t>а</w:t>
      </w:r>
      <w:r w:rsidRPr="00C04D4C">
        <w:rPr>
          <w:rFonts w:ascii="Arial" w:eastAsia="Arial Unicode MS" w:hAnsi="Arial" w:cs="Arial"/>
          <w:sz w:val="24"/>
          <w:szCs w:val="24"/>
        </w:rPr>
        <w:t>дагентов, не должны превышать температуры самовоспламенения хладагентов. Данное требование на распространяется на хладагенты группы опасности A1, B1, A2l и B2L.</w:t>
      </w:r>
      <w:r w:rsidRPr="00C04D4C">
        <w:t xml:space="preserve"> </w:t>
      </w:r>
      <w:r w:rsidRPr="00C04D4C">
        <w:rPr>
          <w:rFonts w:ascii="Arial" w:eastAsia="Arial Unicode MS" w:hAnsi="Arial" w:cs="Arial"/>
          <w:sz w:val="24"/>
          <w:szCs w:val="24"/>
        </w:rPr>
        <w:t>Для A1, B1, A2l, и B2L хладагентов, горячие поверхности не должна пр</w:t>
      </w:r>
      <w:r w:rsidRPr="00C04D4C">
        <w:rPr>
          <w:rFonts w:ascii="Arial" w:eastAsia="Arial Unicode MS" w:hAnsi="Arial" w:cs="Arial"/>
          <w:sz w:val="24"/>
          <w:szCs w:val="24"/>
        </w:rPr>
        <w:t>е</w:t>
      </w:r>
      <w:r w:rsidRPr="00C04D4C">
        <w:rPr>
          <w:rFonts w:ascii="Arial" w:eastAsia="Arial Unicode MS" w:hAnsi="Arial" w:cs="Arial"/>
          <w:sz w:val="24"/>
          <w:szCs w:val="24"/>
        </w:rPr>
        <w:t>вышать температур</w:t>
      </w:r>
      <w:r w:rsidR="00882818" w:rsidRPr="00C04D4C">
        <w:rPr>
          <w:rFonts w:ascii="Arial" w:eastAsia="Arial Unicode MS" w:hAnsi="Arial" w:cs="Arial"/>
          <w:sz w:val="24"/>
          <w:szCs w:val="24"/>
        </w:rPr>
        <w:t>ы</w:t>
      </w:r>
      <w:r w:rsidRPr="00C04D4C">
        <w:rPr>
          <w:rFonts w:ascii="Arial" w:eastAsia="Arial Unicode MS" w:hAnsi="Arial" w:cs="Arial"/>
          <w:sz w:val="24"/>
          <w:szCs w:val="24"/>
        </w:rPr>
        <w:t xml:space="preserve"> 700 °С или температуры самовоспламенения, </w:t>
      </w:r>
      <w:r w:rsidR="00882818" w:rsidRPr="00C04D4C">
        <w:rPr>
          <w:rFonts w:ascii="Arial" w:eastAsia="Arial Unicode MS" w:hAnsi="Arial" w:cs="Arial"/>
          <w:sz w:val="24"/>
          <w:szCs w:val="24"/>
        </w:rPr>
        <w:t>в расчет пр</w:t>
      </w:r>
      <w:r w:rsidR="00882818" w:rsidRPr="00C04D4C">
        <w:rPr>
          <w:rFonts w:ascii="Arial" w:eastAsia="Arial Unicode MS" w:hAnsi="Arial" w:cs="Arial"/>
          <w:sz w:val="24"/>
          <w:szCs w:val="24"/>
        </w:rPr>
        <w:t>и</w:t>
      </w:r>
      <w:r w:rsidR="00882818" w:rsidRPr="00C04D4C">
        <w:rPr>
          <w:rFonts w:ascii="Arial" w:eastAsia="Arial Unicode MS" w:hAnsi="Arial" w:cs="Arial"/>
          <w:sz w:val="24"/>
          <w:szCs w:val="24"/>
        </w:rPr>
        <w:t>нимается наиболее высокая.</w:t>
      </w:r>
    </w:p>
    <w:p w:rsidR="00882818"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882818" w:rsidRPr="00C04D4C">
        <w:rPr>
          <w:rFonts w:ascii="Arial" w:eastAsia="Arial Unicode MS" w:hAnsi="Arial" w:cs="Arial"/>
          <w:sz w:val="24"/>
          <w:szCs w:val="24"/>
        </w:rPr>
        <w:t>.2.13 Защита от движущихся частей</w:t>
      </w:r>
    </w:p>
    <w:p w:rsidR="005679F9" w:rsidRPr="00C04D4C" w:rsidRDefault="0088281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Оборудование должно соответствовать ГОСТ Р МЭК 60204-1 и ГОСТ </w:t>
      </w:r>
      <w:r w:rsidRPr="00C04D4C">
        <w:rPr>
          <w:rFonts w:ascii="Arial" w:eastAsia="Arial Unicode MS" w:hAnsi="Arial" w:cs="Arial"/>
          <w:sz w:val="24"/>
          <w:szCs w:val="24"/>
          <w:lang w:val="en-US"/>
        </w:rPr>
        <w:t>ISO</w:t>
      </w:r>
      <w:r w:rsidRPr="00C04D4C">
        <w:rPr>
          <w:rFonts w:ascii="Arial" w:eastAsia="Arial Unicode MS" w:hAnsi="Arial" w:cs="Arial"/>
          <w:sz w:val="24"/>
          <w:szCs w:val="24"/>
        </w:rPr>
        <w:t xml:space="preserve"> 12100, так чтобы не подвергать людей опасности от движущихся частей.</w:t>
      </w:r>
      <w:r w:rsidRPr="00C04D4C">
        <w:t xml:space="preserve"> </w:t>
      </w:r>
      <w:r w:rsidRPr="00C04D4C">
        <w:rPr>
          <w:rFonts w:ascii="Arial" w:eastAsia="Arial Unicode MS" w:hAnsi="Arial" w:cs="Arial"/>
          <w:sz w:val="24"/>
          <w:szCs w:val="24"/>
        </w:rPr>
        <w:t>Если не указано иное, все движущиеся части (например, лопатки вентилятора, рабочие к</w:t>
      </w:r>
      <w:r w:rsidRPr="00C04D4C">
        <w:rPr>
          <w:rFonts w:ascii="Arial" w:eastAsia="Arial Unicode MS" w:hAnsi="Arial" w:cs="Arial"/>
          <w:sz w:val="24"/>
          <w:szCs w:val="24"/>
        </w:rPr>
        <w:t>о</w:t>
      </w:r>
      <w:r w:rsidRPr="00C04D4C">
        <w:rPr>
          <w:rFonts w:ascii="Arial" w:eastAsia="Arial Unicode MS" w:hAnsi="Arial" w:cs="Arial"/>
          <w:sz w:val="24"/>
          <w:szCs w:val="24"/>
        </w:rPr>
        <w:t>леса, шкивы, и ремни),</w:t>
      </w:r>
      <w:r w:rsidR="00F83277" w:rsidRPr="00C04D4C">
        <w:rPr>
          <w:rFonts w:ascii="Arial" w:eastAsia="Arial Unicode MS" w:hAnsi="Arial" w:cs="Arial"/>
          <w:sz w:val="24"/>
          <w:szCs w:val="24"/>
        </w:rPr>
        <w:t xml:space="preserve"> которые</w:t>
      </w:r>
      <w:r w:rsidRPr="00C04D4C">
        <w:rPr>
          <w:rFonts w:ascii="Arial" w:eastAsia="Arial Unicode MS" w:hAnsi="Arial" w:cs="Arial"/>
          <w:sz w:val="24"/>
          <w:szCs w:val="24"/>
        </w:rPr>
        <w:t xml:space="preserve"> </w:t>
      </w:r>
      <w:r w:rsidR="00F83277" w:rsidRPr="00C04D4C">
        <w:rPr>
          <w:rFonts w:ascii="Arial" w:eastAsia="Arial Unicode MS" w:hAnsi="Arial" w:cs="Arial"/>
          <w:sz w:val="24"/>
          <w:szCs w:val="24"/>
        </w:rPr>
        <w:t>в</w:t>
      </w:r>
      <w:r w:rsidRPr="00C04D4C">
        <w:rPr>
          <w:rFonts w:ascii="Arial" w:eastAsia="Arial Unicode MS" w:hAnsi="Arial" w:cs="Arial"/>
          <w:sz w:val="24"/>
          <w:szCs w:val="24"/>
        </w:rPr>
        <w:t xml:space="preserve"> случа</w:t>
      </w:r>
      <w:r w:rsidR="00F83277" w:rsidRPr="00C04D4C">
        <w:rPr>
          <w:rFonts w:ascii="Arial" w:eastAsia="Arial Unicode MS" w:hAnsi="Arial" w:cs="Arial"/>
          <w:sz w:val="24"/>
          <w:szCs w:val="24"/>
        </w:rPr>
        <w:t>е случайного</w:t>
      </w:r>
      <w:r w:rsidRPr="00C04D4C">
        <w:rPr>
          <w:rFonts w:ascii="Arial" w:eastAsia="Arial Unicode MS" w:hAnsi="Arial" w:cs="Arial"/>
          <w:sz w:val="24"/>
          <w:szCs w:val="24"/>
        </w:rPr>
        <w:t xml:space="preserve"> </w:t>
      </w:r>
      <w:r w:rsidR="00F83277" w:rsidRPr="00C04D4C">
        <w:rPr>
          <w:rFonts w:ascii="Arial" w:eastAsia="Arial Unicode MS" w:hAnsi="Arial" w:cs="Arial"/>
          <w:sz w:val="24"/>
          <w:szCs w:val="24"/>
        </w:rPr>
        <w:t>контакта</w:t>
      </w:r>
      <w:r w:rsidRPr="00C04D4C">
        <w:rPr>
          <w:rFonts w:ascii="Arial" w:eastAsia="Arial Unicode MS" w:hAnsi="Arial" w:cs="Arial"/>
          <w:sz w:val="24"/>
          <w:szCs w:val="24"/>
        </w:rPr>
        <w:t xml:space="preserve">, могут привести к травме, должны </w:t>
      </w:r>
      <w:r w:rsidR="00F83277" w:rsidRPr="00C04D4C">
        <w:rPr>
          <w:rFonts w:ascii="Arial" w:eastAsia="Arial Unicode MS" w:hAnsi="Arial" w:cs="Arial"/>
          <w:sz w:val="24"/>
          <w:szCs w:val="24"/>
        </w:rPr>
        <w:t>находиться в</w:t>
      </w:r>
      <w:r w:rsidRPr="00C04D4C">
        <w:rPr>
          <w:rFonts w:ascii="Arial" w:eastAsia="Arial Unicode MS" w:hAnsi="Arial" w:cs="Arial"/>
          <w:sz w:val="24"/>
          <w:szCs w:val="24"/>
        </w:rPr>
        <w:t xml:space="preserve"> </w:t>
      </w:r>
      <w:r w:rsidR="00F83277" w:rsidRPr="00C04D4C">
        <w:rPr>
          <w:rFonts w:ascii="Arial" w:eastAsia="Arial Unicode MS" w:hAnsi="Arial" w:cs="Arial"/>
          <w:sz w:val="24"/>
          <w:szCs w:val="24"/>
        </w:rPr>
        <w:t>корпусах</w:t>
      </w:r>
      <w:r w:rsidRPr="00C04D4C">
        <w:rPr>
          <w:rFonts w:ascii="Arial" w:eastAsia="Arial Unicode MS" w:hAnsi="Arial" w:cs="Arial"/>
          <w:sz w:val="24"/>
          <w:szCs w:val="24"/>
        </w:rPr>
        <w:t xml:space="preserve"> или </w:t>
      </w:r>
      <w:r w:rsidR="00F83277" w:rsidRPr="00C04D4C">
        <w:rPr>
          <w:rFonts w:ascii="Arial" w:eastAsia="Arial Unicode MS" w:hAnsi="Arial" w:cs="Arial"/>
          <w:sz w:val="24"/>
          <w:szCs w:val="24"/>
        </w:rPr>
        <w:t>за специальными</w:t>
      </w:r>
      <w:r w:rsidRPr="00C04D4C">
        <w:rPr>
          <w:rFonts w:ascii="Arial" w:eastAsia="Arial Unicode MS" w:hAnsi="Arial" w:cs="Arial"/>
          <w:sz w:val="24"/>
          <w:szCs w:val="24"/>
        </w:rPr>
        <w:t xml:space="preserve"> </w:t>
      </w:r>
      <w:r w:rsidR="00F83277" w:rsidRPr="00C04D4C">
        <w:rPr>
          <w:rFonts w:ascii="Arial" w:eastAsia="Arial Unicode MS" w:hAnsi="Arial" w:cs="Arial"/>
          <w:sz w:val="24"/>
          <w:szCs w:val="24"/>
        </w:rPr>
        <w:t>экранами</w:t>
      </w:r>
      <w:r w:rsidRPr="00C04D4C">
        <w:rPr>
          <w:rFonts w:ascii="Arial" w:eastAsia="Arial Unicode MS" w:hAnsi="Arial" w:cs="Arial"/>
          <w:sz w:val="24"/>
          <w:szCs w:val="24"/>
        </w:rPr>
        <w:t xml:space="preserve">, </w:t>
      </w:r>
      <w:r w:rsidR="00F83277" w:rsidRPr="00C04D4C">
        <w:rPr>
          <w:rFonts w:ascii="Arial" w:eastAsia="Arial Unicode MS" w:hAnsi="Arial" w:cs="Arial"/>
          <w:sz w:val="24"/>
          <w:szCs w:val="24"/>
        </w:rPr>
        <w:t xml:space="preserve">демонтаж которых </w:t>
      </w:r>
      <w:r w:rsidRPr="00C04D4C">
        <w:rPr>
          <w:rFonts w:ascii="Arial" w:eastAsia="Arial Unicode MS" w:hAnsi="Arial" w:cs="Arial"/>
          <w:sz w:val="24"/>
          <w:szCs w:val="24"/>
        </w:rPr>
        <w:t>требу</w:t>
      </w:r>
      <w:r w:rsidR="00F83277" w:rsidRPr="00C04D4C">
        <w:rPr>
          <w:rFonts w:ascii="Arial" w:eastAsia="Arial Unicode MS" w:hAnsi="Arial" w:cs="Arial"/>
          <w:sz w:val="24"/>
          <w:szCs w:val="24"/>
        </w:rPr>
        <w:t>ет</w:t>
      </w:r>
      <w:r w:rsidRPr="00C04D4C">
        <w:rPr>
          <w:rFonts w:ascii="Arial" w:eastAsia="Arial Unicode MS" w:hAnsi="Arial" w:cs="Arial"/>
          <w:sz w:val="24"/>
          <w:szCs w:val="24"/>
        </w:rPr>
        <w:t xml:space="preserve"> использования инструмен</w:t>
      </w:r>
      <w:r w:rsidR="00F83277" w:rsidRPr="00C04D4C">
        <w:rPr>
          <w:rFonts w:ascii="Arial" w:eastAsia="Arial Unicode MS" w:hAnsi="Arial" w:cs="Arial"/>
          <w:sz w:val="24"/>
          <w:szCs w:val="24"/>
        </w:rPr>
        <w:t>та.</w:t>
      </w:r>
    </w:p>
    <w:p w:rsidR="00F8327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F83277" w:rsidRPr="00C04D4C">
        <w:rPr>
          <w:rFonts w:ascii="Arial" w:eastAsia="Arial Unicode MS" w:hAnsi="Arial" w:cs="Arial"/>
          <w:sz w:val="24"/>
          <w:szCs w:val="24"/>
        </w:rPr>
        <w:t>.2.14 Безопасное обращение с оборудованием</w:t>
      </w:r>
    </w:p>
    <w:p w:rsidR="005679F9" w:rsidRPr="00C04D4C" w:rsidRDefault="00F8327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Холодильное оборудование должно быть сконструировано так, чтобы обр</w:t>
      </w:r>
      <w:r w:rsidRPr="00C04D4C">
        <w:rPr>
          <w:rFonts w:ascii="Arial" w:eastAsia="Arial Unicode MS" w:hAnsi="Arial" w:cs="Arial"/>
          <w:sz w:val="24"/>
          <w:szCs w:val="24"/>
        </w:rPr>
        <w:t>а</w:t>
      </w:r>
      <w:r w:rsidRPr="00C04D4C">
        <w:rPr>
          <w:rFonts w:ascii="Arial" w:eastAsia="Arial Unicode MS" w:hAnsi="Arial" w:cs="Arial"/>
          <w:sz w:val="24"/>
          <w:szCs w:val="24"/>
        </w:rPr>
        <w:t>щение с ним было безопасным.</w:t>
      </w:r>
    </w:p>
    <w:p w:rsidR="001043C6"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F83277" w:rsidRPr="00C04D4C">
        <w:rPr>
          <w:rFonts w:ascii="Arial" w:eastAsia="Arial Unicode MS" w:hAnsi="Arial" w:cs="Arial"/>
          <w:sz w:val="24"/>
          <w:szCs w:val="24"/>
        </w:rPr>
        <w:t>.2.15 Условия транспортировки</w:t>
      </w:r>
    </w:p>
    <w:p w:rsidR="00F83277" w:rsidRPr="00C04D4C" w:rsidRDefault="00F8327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Во время транспортировки давление в частях, защищенных устройствами сброса давления, не должно превышать 90% от настроек этого устройства.</w:t>
      </w:r>
    </w:p>
    <w:p w:rsidR="00F83277" w:rsidRPr="00C04D4C" w:rsidRDefault="00F8327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Давление </w:t>
      </w:r>
      <w:r w:rsidR="008364C5" w:rsidRPr="00C04D4C">
        <w:rPr>
          <w:rFonts w:ascii="Arial" w:eastAsia="Arial Unicode MS" w:hAnsi="Arial" w:cs="Arial"/>
          <w:sz w:val="24"/>
          <w:szCs w:val="24"/>
        </w:rPr>
        <w:t>следует рассчитывать</w:t>
      </w:r>
      <w:r w:rsidRPr="00C04D4C">
        <w:rPr>
          <w:rFonts w:ascii="Arial" w:eastAsia="Arial Unicode MS" w:hAnsi="Arial" w:cs="Arial"/>
          <w:sz w:val="24"/>
          <w:szCs w:val="24"/>
        </w:rPr>
        <w:t xml:space="preserve"> или </w:t>
      </w:r>
      <w:r w:rsidR="008364C5" w:rsidRPr="00C04D4C">
        <w:rPr>
          <w:rFonts w:ascii="Arial" w:eastAsia="Arial Unicode MS" w:hAnsi="Arial" w:cs="Arial"/>
          <w:sz w:val="24"/>
          <w:szCs w:val="24"/>
        </w:rPr>
        <w:t>подтверждать при проведении испыт</w:t>
      </w:r>
      <w:r w:rsidR="008364C5" w:rsidRPr="00C04D4C">
        <w:rPr>
          <w:rFonts w:ascii="Arial" w:eastAsia="Arial Unicode MS" w:hAnsi="Arial" w:cs="Arial"/>
          <w:sz w:val="24"/>
          <w:szCs w:val="24"/>
        </w:rPr>
        <w:t>а</w:t>
      </w:r>
      <w:r w:rsidR="008364C5" w:rsidRPr="00C04D4C">
        <w:rPr>
          <w:rFonts w:ascii="Arial" w:eastAsia="Arial Unicode MS" w:hAnsi="Arial" w:cs="Arial"/>
          <w:sz w:val="24"/>
          <w:szCs w:val="24"/>
        </w:rPr>
        <w:t>ний,</w:t>
      </w:r>
      <w:r w:rsidRPr="00C04D4C">
        <w:rPr>
          <w:rFonts w:ascii="Arial" w:eastAsia="Arial Unicode MS" w:hAnsi="Arial" w:cs="Arial"/>
          <w:sz w:val="24"/>
          <w:szCs w:val="24"/>
        </w:rPr>
        <w:t xml:space="preserve"> предпол</w:t>
      </w:r>
      <w:r w:rsidR="008364C5" w:rsidRPr="00C04D4C">
        <w:rPr>
          <w:rFonts w:ascii="Arial" w:eastAsia="Arial Unicode MS" w:hAnsi="Arial" w:cs="Arial"/>
          <w:sz w:val="24"/>
          <w:szCs w:val="24"/>
        </w:rPr>
        <w:t>агая</w:t>
      </w:r>
      <w:r w:rsidRPr="00C04D4C">
        <w:rPr>
          <w:rFonts w:ascii="Arial" w:eastAsia="Arial Unicode MS" w:hAnsi="Arial" w:cs="Arial"/>
          <w:sz w:val="24"/>
          <w:szCs w:val="24"/>
        </w:rPr>
        <w:t>, что система может быть подвергнут</w:t>
      </w:r>
      <w:r w:rsidR="008364C5" w:rsidRPr="00C04D4C">
        <w:rPr>
          <w:rFonts w:ascii="Arial" w:eastAsia="Arial Unicode MS" w:hAnsi="Arial" w:cs="Arial"/>
          <w:sz w:val="24"/>
          <w:szCs w:val="24"/>
        </w:rPr>
        <w:t>а</w:t>
      </w:r>
      <w:r w:rsidRPr="00C04D4C">
        <w:rPr>
          <w:rFonts w:ascii="Arial" w:eastAsia="Arial Unicode MS" w:hAnsi="Arial" w:cs="Arial"/>
          <w:sz w:val="24"/>
          <w:szCs w:val="24"/>
        </w:rPr>
        <w:t xml:space="preserve"> самой высокой </w:t>
      </w:r>
      <w:r w:rsidR="008364C5" w:rsidRPr="00C04D4C">
        <w:rPr>
          <w:rFonts w:ascii="Arial" w:eastAsia="Arial Unicode MS" w:hAnsi="Arial" w:cs="Arial"/>
          <w:sz w:val="24"/>
          <w:szCs w:val="24"/>
        </w:rPr>
        <w:t xml:space="preserve">возможной </w:t>
      </w:r>
      <w:r w:rsidRPr="00C04D4C">
        <w:rPr>
          <w:rFonts w:ascii="Arial" w:eastAsia="Arial Unicode MS" w:hAnsi="Arial" w:cs="Arial"/>
          <w:sz w:val="24"/>
          <w:szCs w:val="24"/>
        </w:rPr>
        <w:t xml:space="preserve">температуре </w:t>
      </w:r>
      <w:r w:rsidR="008364C5" w:rsidRPr="00C04D4C">
        <w:rPr>
          <w:rFonts w:ascii="Arial" w:eastAsia="Arial Unicode MS" w:hAnsi="Arial" w:cs="Arial"/>
          <w:sz w:val="24"/>
          <w:szCs w:val="24"/>
        </w:rPr>
        <w:t>при транспортировке</w:t>
      </w:r>
      <w:r w:rsidRPr="00C04D4C">
        <w:rPr>
          <w:rFonts w:ascii="Arial" w:eastAsia="Arial Unicode MS" w:hAnsi="Arial" w:cs="Arial"/>
          <w:sz w:val="24"/>
          <w:szCs w:val="24"/>
        </w:rPr>
        <w:t xml:space="preserve"> в течение 12 ч</w:t>
      </w:r>
      <w:r w:rsidR="008364C5" w:rsidRPr="00C04D4C">
        <w:rPr>
          <w:rFonts w:ascii="Arial" w:eastAsia="Arial Unicode MS" w:hAnsi="Arial" w:cs="Arial"/>
          <w:sz w:val="24"/>
          <w:szCs w:val="24"/>
        </w:rPr>
        <w:t>.</w:t>
      </w:r>
    </w:p>
    <w:p w:rsidR="008364C5"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8364C5" w:rsidRPr="00C04D4C">
        <w:rPr>
          <w:rFonts w:ascii="Arial" w:eastAsia="Arial Unicode MS" w:hAnsi="Arial" w:cs="Arial"/>
          <w:sz w:val="24"/>
          <w:szCs w:val="24"/>
        </w:rPr>
        <w:t>.2.16 Защита от взрыва</w:t>
      </w:r>
    </w:p>
    <w:p w:rsidR="008364C5" w:rsidRPr="00C04D4C" w:rsidRDefault="008364C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Холодильные системы, использующие хладагенты групп опасности A2, A3, B2 или B3, должны быть сконструированы таким образом, чтобы любая утечка хладагента не вырывалась </w:t>
      </w:r>
      <w:r w:rsidR="00247306" w:rsidRPr="00C04D4C">
        <w:rPr>
          <w:rFonts w:ascii="Arial" w:eastAsia="Arial Unicode MS" w:hAnsi="Arial" w:cs="Arial"/>
          <w:sz w:val="24"/>
          <w:szCs w:val="24"/>
        </w:rPr>
        <w:t>и не</w:t>
      </w:r>
      <w:r w:rsidRPr="00C04D4C">
        <w:rPr>
          <w:rFonts w:ascii="Arial" w:eastAsia="Arial Unicode MS" w:hAnsi="Arial" w:cs="Arial"/>
          <w:sz w:val="24"/>
          <w:szCs w:val="24"/>
        </w:rPr>
        <w:t xml:space="preserve"> скапливалась </w:t>
      </w:r>
      <w:r w:rsidR="00247306" w:rsidRPr="00C04D4C">
        <w:rPr>
          <w:rFonts w:ascii="Arial" w:eastAsia="Arial Unicode MS" w:hAnsi="Arial" w:cs="Arial"/>
          <w:sz w:val="24"/>
          <w:szCs w:val="24"/>
        </w:rPr>
        <w:t xml:space="preserve">в пространстве, находящемся в непосредственной близости от системы, где имеются электрические компоненты, которые могут быть источником воспламенения, </w:t>
      </w:r>
      <w:r w:rsidRPr="00C04D4C">
        <w:rPr>
          <w:rFonts w:ascii="Arial" w:eastAsia="Arial Unicode MS" w:hAnsi="Arial" w:cs="Arial"/>
          <w:sz w:val="24"/>
          <w:szCs w:val="24"/>
        </w:rPr>
        <w:t xml:space="preserve">и не могла привести к пожару или взрыву. </w:t>
      </w:r>
    </w:p>
    <w:p w:rsidR="00247306" w:rsidRPr="00C04D4C" w:rsidRDefault="0024730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Отдельные компоненты, такие как термостаты, содержат менее 0,5 г во</w:t>
      </w:r>
      <w:r w:rsidRPr="00C04D4C">
        <w:rPr>
          <w:rFonts w:ascii="Arial" w:eastAsia="Arial Unicode MS" w:hAnsi="Arial" w:cs="Arial"/>
          <w:sz w:val="24"/>
          <w:szCs w:val="24"/>
        </w:rPr>
        <w:t>с</w:t>
      </w:r>
      <w:r w:rsidRPr="00C04D4C">
        <w:rPr>
          <w:rFonts w:ascii="Arial" w:eastAsia="Arial Unicode MS" w:hAnsi="Arial" w:cs="Arial"/>
          <w:sz w:val="24"/>
          <w:szCs w:val="24"/>
        </w:rPr>
        <w:t>пламеняющегося газа, не считаются причиной пожара или взрыва в случае утечки газа внутрь самого компонента.</w:t>
      </w:r>
    </w:p>
    <w:p w:rsidR="008364C5" w:rsidRPr="00C04D4C" w:rsidRDefault="0024730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Корпус для всех электрических компонентов, которые могут быть источником воспламенения </w:t>
      </w:r>
      <w:r w:rsidR="008A4E4F" w:rsidRPr="00C04D4C">
        <w:rPr>
          <w:rFonts w:ascii="Arial" w:eastAsia="Arial Unicode MS" w:hAnsi="Arial" w:cs="Arial"/>
          <w:sz w:val="24"/>
          <w:szCs w:val="24"/>
        </w:rPr>
        <w:t>должен</w:t>
      </w:r>
      <w:r w:rsidRPr="00C04D4C">
        <w:rPr>
          <w:rFonts w:ascii="Arial" w:eastAsia="Arial Unicode MS" w:hAnsi="Arial" w:cs="Arial"/>
          <w:sz w:val="24"/>
          <w:szCs w:val="24"/>
        </w:rPr>
        <w:t xml:space="preserve"> удовлетворя</w:t>
      </w:r>
      <w:r w:rsidR="008A4E4F" w:rsidRPr="00C04D4C">
        <w:rPr>
          <w:rFonts w:ascii="Arial" w:eastAsia="Arial Unicode MS" w:hAnsi="Arial" w:cs="Arial"/>
          <w:sz w:val="24"/>
          <w:szCs w:val="24"/>
        </w:rPr>
        <w:t>ть</w:t>
      </w:r>
      <w:r w:rsidRPr="00C04D4C">
        <w:rPr>
          <w:rFonts w:ascii="Arial" w:eastAsia="Arial Unicode MS" w:hAnsi="Arial" w:cs="Arial"/>
          <w:sz w:val="24"/>
          <w:szCs w:val="24"/>
        </w:rPr>
        <w:t xml:space="preserve"> следующ</w:t>
      </w:r>
      <w:r w:rsidR="00720BB4" w:rsidRPr="00C04D4C">
        <w:rPr>
          <w:rFonts w:ascii="Arial" w:eastAsia="Arial Unicode MS" w:hAnsi="Arial" w:cs="Arial"/>
          <w:sz w:val="24"/>
          <w:szCs w:val="24"/>
        </w:rPr>
        <w:t>им требованиям:</w:t>
      </w:r>
    </w:p>
    <w:p w:rsidR="001043C6" w:rsidRPr="00C04D4C" w:rsidRDefault="00720BB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соблюдение IEC 60079-15 ГОСТ Р МЭК 60079-15-2010 относительно </w:t>
      </w:r>
      <w:r w:rsidR="008A4E4F" w:rsidRPr="00C04D4C">
        <w:rPr>
          <w:rFonts w:ascii="Arial" w:eastAsia="Arial Unicode MS" w:hAnsi="Arial" w:cs="Arial"/>
          <w:sz w:val="24"/>
          <w:szCs w:val="24"/>
        </w:rPr>
        <w:t>д</w:t>
      </w:r>
      <w:r w:rsidR="008A4E4F" w:rsidRPr="00C04D4C">
        <w:rPr>
          <w:rFonts w:ascii="Arial" w:eastAsia="Arial Unicode MS" w:hAnsi="Arial" w:cs="Arial"/>
          <w:sz w:val="24"/>
          <w:szCs w:val="24"/>
        </w:rPr>
        <w:t>о</w:t>
      </w:r>
      <w:r w:rsidR="008A4E4F" w:rsidRPr="00C04D4C">
        <w:rPr>
          <w:rFonts w:ascii="Arial" w:eastAsia="Arial Unicode MS" w:hAnsi="Arial" w:cs="Arial"/>
          <w:sz w:val="24"/>
          <w:szCs w:val="24"/>
        </w:rPr>
        <w:t>полнительных требований к электрооборудованию в оболочке с ограниченным пропуском газов, создающему дуговые или искровые разряды или имеющему нагретые поверхности</w:t>
      </w:r>
      <w:r w:rsidRPr="00C04D4C">
        <w:rPr>
          <w:rFonts w:ascii="Arial" w:eastAsia="Arial Unicode MS" w:hAnsi="Arial" w:cs="Arial"/>
          <w:sz w:val="24"/>
          <w:szCs w:val="24"/>
        </w:rPr>
        <w:t>;</w:t>
      </w:r>
    </w:p>
    <w:p w:rsidR="00720BB4" w:rsidRPr="00C04D4C" w:rsidRDefault="008A4E4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подтверждение соответствия IEC 60079-15 ГОСТ Р МЭК 60079-15-2010 в части общих дополнительных требований к оборудованию, создающему дуговые или искровые разряды или имеющему нагретые поверхности.</w:t>
      </w:r>
    </w:p>
    <w:p w:rsidR="008A4E4F" w:rsidRPr="00C04D4C" w:rsidRDefault="008A4E4F" w:rsidP="00D33CB7">
      <w:pPr>
        <w:spacing w:after="0" w:line="360" w:lineRule="auto"/>
        <w:ind w:firstLine="709"/>
        <w:jc w:val="both"/>
        <w:rPr>
          <w:rFonts w:ascii="Arial" w:eastAsia="Arial Unicode MS" w:hAnsi="Arial" w:cs="Arial"/>
          <w:sz w:val="24"/>
          <w:szCs w:val="24"/>
        </w:rPr>
      </w:pPr>
    </w:p>
    <w:p w:rsidR="008A4E4F" w:rsidRPr="00C04D4C" w:rsidRDefault="00720BB4" w:rsidP="00D33CB7">
      <w:pPr>
        <w:spacing w:after="0" w:line="360" w:lineRule="auto"/>
        <w:ind w:firstLine="709"/>
        <w:jc w:val="both"/>
        <w:rPr>
          <w:rFonts w:ascii="Arial" w:eastAsia="Arial Unicode MS" w:hAnsi="Arial" w:cs="Arial"/>
          <w:spacing w:val="20"/>
        </w:rPr>
      </w:pPr>
      <w:r w:rsidRPr="00C04D4C">
        <w:rPr>
          <w:rFonts w:ascii="Arial" w:eastAsia="Arial Unicode MS" w:hAnsi="Arial" w:cs="Arial"/>
          <w:spacing w:val="20"/>
        </w:rPr>
        <w:t>Примечани</w:t>
      </w:r>
      <w:r w:rsidR="008A4E4F" w:rsidRPr="00C04D4C">
        <w:rPr>
          <w:rFonts w:ascii="Arial" w:eastAsia="Arial Unicode MS" w:hAnsi="Arial" w:cs="Arial"/>
          <w:spacing w:val="20"/>
        </w:rPr>
        <w:t>я</w:t>
      </w:r>
    </w:p>
    <w:p w:rsidR="009061DD" w:rsidRPr="00C04D4C" w:rsidRDefault="008A4E4F" w:rsidP="00D33CB7">
      <w:pPr>
        <w:spacing w:after="0" w:line="360" w:lineRule="auto"/>
        <w:ind w:firstLine="709"/>
        <w:jc w:val="both"/>
        <w:rPr>
          <w:rFonts w:ascii="Arial" w:eastAsia="Arial Unicode MS" w:hAnsi="Arial" w:cs="Arial"/>
        </w:rPr>
      </w:pPr>
      <w:r w:rsidRPr="00C04D4C">
        <w:rPr>
          <w:rFonts w:ascii="Arial" w:eastAsia="Arial Unicode MS" w:hAnsi="Arial" w:cs="Arial"/>
          <w:spacing w:val="20"/>
        </w:rPr>
        <w:t>1 К</w:t>
      </w:r>
      <w:r w:rsidR="00720BB4" w:rsidRPr="00C04D4C">
        <w:rPr>
          <w:rFonts w:ascii="Arial" w:eastAsia="Arial Unicode MS" w:hAnsi="Arial" w:cs="Arial"/>
        </w:rPr>
        <w:t>орпус может также содержать компоненты, которые не могут служить источн</w:t>
      </w:r>
      <w:r w:rsidR="00720BB4" w:rsidRPr="00C04D4C">
        <w:rPr>
          <w:rFonts w:ascii="Arial" w:eastAsia="Arial Unicode MS" w:hAnsi="Arial" w:cs="Arial"/>
        </w:rPr>
        <w:t>и</w:t>
      </w:r>
      <w:r w:rsidR="00720BB4" w:rsidRPr="00C04D4C">
        <w:rPr>
          <w:rFonts w:ascii="Arial" w:eastAsia="Arial Unicode MS" w:hAnsi="Arial" w:cs="Arial"/>
        </w:rPr>
        <w:t>ком воспламенения.</w:t>
      </w:r>
    </w:p>
    <w:p w:rsidR="006F635C" w:rsidRPr="00C04D4C" w:rsidRDefault="008A4E4F" w:rsidP="00D33CB7">
      <w:pPr>
        <w:spacing w:after="0" w:line="360" w:lineRule="auto"/>
        <w:ind w:firstLine="709"/>
        <w:jc w:val="both"/>
        <w:rPr>
          <w:rFonts w:ascii="Arial" w:eastAsia="Arial Unicode MS" w:hAnsi="Arial" w:cs="Arial"/>
        </w:rPr>
      </w:pPr>
      <w:r w:rsidRPr="00C04D4C">
        <w:rPr>
          <w:rFonts w:ascii="Arial" w:eastAsia="Arial Unicode MS" w:hAnsi="Arial" w:cs="Arial"/>
        </w:rPr>
        <w:t>2</w:t>
      </w:r>
      <w:r w:rsidRPr="00C04D4C">
        <w:t xml:space="preserve"> </w:t>
      </w:r>
      <w:r w:rsidRPr="00C04D4C">
        <w:rPr>
          <w:rFonts w:ascii="Arial" w:eastAsia="Arial Unicode MS" w:hAnsi="Arial" w:cs="Arial"/>
        </w:rPr>
        <w:t>IEC 60079-15:2010</w:t>
      </w:r>
      <w:r w:rsidR="006F635C" w:rsidRPr="00C04D4C">
        <w:t xml:space="preserve"> </w:t>
      </w:r>
      <w:r w:rsidR="006F635C" w:rsidRPr="00C04D4C">
        <w:rPr>
          <w:rFonts w:ascii="Arial" w:eastAsia="Arial Unicode MS" w:hAnsi="Arial" w:cs="Arial"/>
        </w:rPr>
        <w:t>ГОСТ Р МЭК 60079-15-2010</w:t>
      </w:r>
      <w:r w:rsidRPr="00C04D4C">
        <w:rPr>
          <w:rFonts w:ascii="Arial" w:eastAsia="Arial Unicode MS" w:hAnsi="Arial" w:cs="Arial"/>
        </w:rPr>
        <w:t xml:space="preserve">, 22.5.3.1 для </w:t>
      </w:r>
      <w:r w:rsidR="006F635C" w:rsidRPr="00C04D4C">
        <w:rPr>
          <w:rFonts w:ascii="Arial" w:eastAsia="Arial Unicode MS" w:hAnsi="Arial" w:cs="Arial"/>
        </w:rPr>
        <w:t>установки проведения испытаний на герметичность</w:t>
      </w:r>
      <w:r w:rsidRPr="00C04D4C">
        <w:rPr>
          <w:rFonts w:ascii="Arial" w:eastAsia="Arial Unicode MS" w:hAnsi="Arial" w:cs="Arial"/>
        </w:rPr>
        <w:t xml:space="preserve">, но здесь </w:t>
      </w:r>
      <w:r w:rsidR="006F635C" w:rsidRPr="00C04D4C">
        <w:rPr>
          <w:rFonts w:ascii="Arial" w:eastAsia="Arial Unicode MS" w:hAnsi="Arial" w:cs="Arial"/>
        </w:rPr>
        <w:t>т</w:t>
      </w:r>
      <w:r w:rsidRPr="00C04D4C">
        <w:rPr>
          <w:rFonts w:ascii="Arial" w:eastAsia="Arial Unicode MS" w:hAnsi="Arial" w:cs="Arial"/>
        </w:rPr>
        <w:t>ест также может быть использован для шкафов, больше чем 100 см</w:t>
      </w:r>
      <w:r w:rsidRPr="00C04D4C">
        <w:rPr>
          <w:rFonts w:ascii="Arial" w:eastAsia="Arial Unicode MS" w:hAnsi="Arial" w:cs="Arial"/>
          <w:vertAlign w:val="superscript"/>
        </w:rPr>
        <w:t>3</w:t>
      </w:r>
      <w:r w:rsidRPr="00C04D4C">
        <w:rPr>
          <w:rFonts w:ascii="Arial" w:eastAsia="Arial Unicode MS" w:hAnsi="Arial" w:cs="Arial"/>
        </w:rPr>
        <w:t xml:space="preserve">. </w:t>
      </w:r>
    </w:p>
    <w:p w:rsidR="008A4E4F" w:rsidRPr="00C04D4C" w:rsidRDefault="008A4E4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Компоненты и аппаратура, соответствующие </w:t>
      </w:r>
      <w:r w:rsidR="006F635C" w:rsidRPr="00C04D4C">
        <w:rPr>
          <w:rFonts w:ascii="Arial" w:eastAsia="Arial Unicode MS" w:hAnsi="Arial" w:cs="Arial"/>
          <w:sz w:val="24"/>
          <w:szCs w:val="24"/>
        </w:rPr>
        <w:t>разделам</w:t>
      </w:r>
      <w:r w:rsidRPr="00C04D4C">
        <w:rPr>
          <w:rFonts w:ascii="Arial" w:eastAsia="Arial Unicode MS" w:hAnsi="Arial" w:cs="Arial"/>
          <w:sz w:val="24"/>
          <w:szCs w:val="24"/>
        </w:rPr>
        <w:t xml:space="preserve"> 16</w:t>
      </w:r>
      <w:r w:rsidR="006F635C" w:rsidRPr="00C04D4C">
        <w:rPr>
          <w:rFonts w:ascii="Arial" w:eastAsia="Arial Unicode MS" w:hAnsi="Arial" w:cs="Arial"/>
          <w:sz w:val="24"/>
          <w:szCs w:val="24"/>
        </w:rPr>
        <w:t>-</w:t>
      </w:r>
      <w:r w:rsidRPr="00C04D4C">
        <w:rPr>
          <w:rFonts w:ascii="Arial" w:eastAsia="Arial Unicode MS" w:hAnsi="Arial" w:cs="Arial"/>
          <w:sz w:val="24"/>
          <w:szCs w:val="24"/>
        </w:rPr>
        <w:t>22 IEC 60079-15:2010</w:t>
      </w:r>
      <w:r w:rsidR="006F635C" w:rsidRPr="00C04D4C">
        <w:rPr>
          <w:sz w:val="24"/>
          <w:szCs w:val="24"/>
        </w:rPr>
        <w:t xml:space="preserve"> </w:t>
      </w:r>
      <w:r w:rsidR="006F635C" w:rsidRPr="00C04D4C">
        <w:rPr>
          <w:rFonts w:ascii="Arial" w:eastAsia="Arial Unicode MS" w:hAnsi="Arial" w:cs="Arial"/>
          <w:sz w:val="24"/>
          <w:szCs w:val="24"/>
        </w:rPr>
        <w:t>ГОСТ Р МЭК 60079-15-2010</w:t>
      </w:r>
      <w:r w:rsidRPr="00C04D4C">
        <w:rPr>
          <w:rFonts w:ascii="Arial" w:eastAsia="Arial Unicode MS" w:hAnsi="Arial" w:cs="Arial"/>
          <w:sz w:val="24"/>
          <w:szCs w:val="24"/>
        </w:rPr>
        <w:t xml:space="preserve"> или </w:t>
      </w:r>
      <w:r w:rsidR="00EA6D56" w:rsidRPr="00C04D4C">
        <w:rPr>
          <w:rFonts w:ascii="Arial" w:eastAsia="Arial Unicode MS" w:hAnsi="Arial" w:cs="Arial"/>
          <w:sz w:val="24"/>
          <w:szCs w:val="24"/>
        </w:rPr>
        <w:t xml:space="preserve">используемый </w:t>
      </w:r>
      <w:r w:rsidRPr="00C04D4C">
        <w:rPr>
          <w:rFonts w:ascii="Arial" w:eastAsia="Arial Unicode MS" w:hAnsi="Arial" w:cs="Arial"/>
          <w:sz w:val="24"/>
          <w:szCs w:val="24"/>
        </w:rPr>
        <w:t>хладагент, или примен</w:t>
      </w:r>
      <w:r w:rsidR="006F635C" w:rsidRPr="00C04D4C">
        <w:rPr>
          <w:rFonts w:ascii="Arial" w:eastAsia="Arial Unicode MS" w:hAnsi="Arial" w:cs="Arial"/>
          <w:sz w:val="24"/>
          <w:szCs w:val="24"/>
        </w:rPr>
        <w:t>я</w:t>
      </w:r>
      <w:r w:rsidR="006F635C" w:rsidRPr="00C04D4C">
        <w:rPr>
          <w:rFonts w:ascii="Arial" w:eastAsia="Arial Unicode MS" w:hAnsi="Arial" w:cs="Arial"/>
          <w:sz w:val="24"/>
          <w:szCs w:val="24"/>
        </w:rPr>
        <w:t>е</w:t>
      </w:r>
      <w:r w:rsidRPr="00C04D4C">
        <w:rPr>
          <w:rFonts w:ascii="Arial" w:eastAsia="Arial Unicode MS" w:hAnsi="Arial" w:cs="Arial"/>
          <w:sz w:val="24"/>
          <w:szCs w:val="24"/>
        </w:rPr>
        <w:t>мый стандарт делает электрические компоненты, пригодны</w:t>
      </w:r>
      <w:r w:rsidR="00EA6D56" w:rsidRPr="00C04D4C">
        <w:rPr>
          <w:rFonts w:ascii="Arial" w:eastAsia="Arial Unicode MS" w:hAnsi="Arial" w:cs="Arial"/>
          <w:sz w:val="24"/>
          <w:szCs w:val="24"/>
        </w:rPr>
        <w:t>ми</w:t>
      </w:r>
      <w:r w:rsidRPr="00C04D4C">
        <w:rPr>
          <w:rFonts w:ascii="Arial" w:eastAsia="Arial Unicode MS" w:hAnsi="Arial" w:cs="Arial"/>
          <w:sz w:val="24"/>
          <w:szCs w:val="24"/>
        </w:rPr>
        <w:t xml:space="preserve"> для использования в </w:t>
      </w:r>
      <w:r w:rsidR="00EA6D56" w:rsidRPr="00C04D4C">
        <w:rPr>
          <w:rFonts w:ascii="Arial" w:eastAsia="Arial Unicode MS" w:hAnsi="Arial" w:cs="Arial"/>
          <w:sz w:val="24"/>
          <w:szCs w:val="24"/>
        </w:rPr>
        <w:t xml:space="preserve">соответствующих </w:t>
      </w:r>
      <w:r w:rsidRPr="00C04D4C">
        <w:rPr>
          <w:rFonts w:ascii="Arial" w:eastAsia="Arial Unicode MS" w:hAnsi="Arial" w:cs="Arial"/>
          <w:sz w:val="24"/>
          <w:szCs w:val="24"/>
        </w:rPr>
        <w:t xml:space="preserve">зонах 2, 1 или 0, </w:t>
      </w:r>
      <w:r w:rsidR="00EA6D56" w:rsidRPr="00C04D4C">
        <w:rPr>
          <w:rFonts w:ascii="Arial" w:eastAsia="Arial Unicode MS" w:hAnsi="Arial" w:cs="Arial"/>
          <w:sz w:val="24"/>
          <w:szCs w:val="24"/>
        </w:rPr>
        <w:t>в соответствии с</w:t>
      </w:r>
      <w:r w:rsidRPr="00C04D4C">
        <w:rPr>
          <w:rFonts w:ascii="Arial" w:eastAsia="Arial Unicode MS" w:hAnsi="Arial" w:cs="Arial"/>
          <w:sz w:val="24"/>
          <w:szCs w:val="24"/>
        </w:rPr>
        <w:t xml:space="preserve"> </w:t>
      </w:r>
      <w:r w:rsidR="00EA6D56" w:rsidRPr="00C04D4C">
        <w:rPr>
          <w:rFonts w:ascii="Arial" w:eastAsia="Arial Unicode MS" w:hAnsi="Arial" w:cs="Arial"/>
          <w:sz w:val="24"/>
          <w:szCs w:val="24"/>
        </w:rPr>
        <w:t>МЭК 60079-14 и не рассматр</w:t>
      </w:r>
      <w:r w:rsidR="00EA6D56" w:rsidRPr="00C04D4C">
        <w:rPr>
          <w:rFonts w:ascii="Arial" w:eastAsia="Arial Unicode MS" w:hAnsi="Arial" w:cs="Arial"/>
          <w:sz w:val="24"/>
          <w:szCs w:val="24"/>
        </w:rPr>
        <w:t>и</w:t>
      </w:r>
      <w:r w:rsidR="00EA6D56" w:rsidRPr="00C04D4C">
        <w:rPr>
          <w:rFonts w:ascii="Arial" w:eastAsia="Arial Unicode MS" w:hAnsi="Arial" w:cs="Arial"/>
          <w:sz w:val="24"/>
          <w:szCs w:val="24"/>
        </w:rPr>
        <w:t>ваются как источник воспламенения.</w:t>
      </w:r>
    </w:p>
    <w:p w:rsidR="009061DD" w:rsidRPr="00C04D4C" w:rsidRDefault="009061DD" w:rsidP="00D33CB7">
      <w:pPr>
        <w:spacing w:after="0" w:line="360" w:lineRule="auto"/>
        <w:ind w:firstLine="709"/>
        <w:jc w:val="both"/>
        <w:rPr>
          <w:rFonts w:ascii="Arial" w:eastAsia="Arial Unicode MS" w:hAnsi="Arial" w:cs="Arial"/>
          <w:sz w:val="24"/>
          <w:szCs w:val="24"/>
        </w:rPr>
      </w:pPr>
    </w:p>
    <w:p w:rsidR="009061DD" w:rsidRPr="00C04D4C" w:rsidRDefault="00EA6D56" w:rsidP="00D33CB7">
      <w:pPr>
        <w:spacing w:after="0" w:line="360" w:lineRule="auto"/>
        <w:ind w:firstLine="709"/>
        <w:jc w:val="both"/>
        <w:rPr>
          <w:rFonts w:ascii="Arial" w:eastAsia="Arial Unicode MS" w:hAnsi="Arial" w:cs="Arial"/>
        </w:rPr>
      </w:pPr>
      <w:r w:rsidRPr="00C04D4C">
        <w:rPr>
          <w:rFonts w:ascii="Arial" w:eastAsia="Arial Unicode MS" w:hAnsi="Arial" w:cs="Arial"/>
        </w:rPr>
        <w:t>Примечание - Испытательный ток для переключающего компонента, номинальный ток компонента или фактическая нагрузка,  используют, что больше</w:t>
      </w:r>
    </w:p>
    <w:p w:rsidR="009061D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E4787C" w:rsidRPr="00C04D4C">
        <w:rPr>
          <w:rFonts w:ascii="Arial" w:eastAsia="Arial Unicode MS" w:hAnsi="Arial" w:cs="Arial"/>
          <w:sz w:val="24"/>
          <w:szCs w:val="24"/>
        </w:rPr>
        <w:t>.2.17 Требования к вентилируемым корпусам</w:t>
      </w:r>
    </w:p>
    <w:p w:rsidR="00E4787C" w:rsidRPr="00C04D4C" w:rsidRDefault="00E4787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Когда используется воспламеняемый хладагент, вентилируемый корпус м</w:t>
      </w:r>
      <w:r w:rsidRPr="00C04D4C">
        <w:rPr>
          <w:rFonts w:ascii="Arial" w:eastAsia="Arial Unicode MS" w:hAnsi="Arial" w:cs="Arial"/>
          <w:sz w:val="24"/>
          <w:szCs w:val="24"/>
        </w:rPr>
        <w:t>о</w:t>
      </w:r>
      <w:r w:rsidRPr="00C04D4C">
        <w:rPr>
          <w:rFonts w:ascii="Arial" w:eastAsia="Arial Unicode MS" w:hAnsi="Arial" w:cs="Arial"/>
          <w:sz w:val="24"/>
          <w:szCs w:val="24"/>
        </w:rPr>
        <w:t>жет быть использован, чтобы избежать опасности взрыва.</w:t>
      </w:r>
    </w:p>
    <w:p w:rsidR="00E4787C" w:rsidRPr="00C04D4C" w:rsidRDefault="00E4787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Изготовитель должен указать размер воздуховода и количество поворотов. Корпус устройства обеспечивает поток воздуха между окружающим пространством и внутренним пространством корпуса. Измеренное внутреннее разряжение внутри корпуса устройства должно быть не менее 20 Па</w:t>
      </w:r>
      <w:r w:rsidR="00C36D37" w:rsidRPr="00C04D4C">
        <w:rPr>
          <w:rFonts w:ascii="Arial" w:eastAsia="Arial Unicode MS" w:hAnsi="Arial" w:cs="Arial"/>
          <w:sz w:val="24"/>
          <w:szCs w:val="24"/>
        </w:rPr>
        <w:t xml:space="preserve"> по отношению к окружающему пространству, а минимальная скорость потока </w:t>
      </w:r>
      <w:proofErr w:type="spellStart"/>
      <w:r w:rsidR="00C36D37" w:rsidRPr="00C04D4C">
        <w:rPr>
          <w:rFonts w:ascii="Times New Roman" w:eastAsia="Arial Unicode MS" w:hAnsi="Times New Roman"/>
          <w:i/>
          <w:sz w:val="28"/>
          <w:szCs w:val="28"/>
        </w:rPr>
        <w:t>Q</w:t>
      </w:r>
      <w:r w:rsidR="00C36D37" w:rsidRPr="00C04D4C">
        <w:rPr>
          <w:rFonts w:ascii="Times New Roman" w:eastAsia="Arial Unicode MS" w:hAnsi="Times New Roman"/>
          <w:sz w:val="28"/>
          <w:szCs w:val="28"/>
          <w:vertAlign w:val="subscript"/>
        </w:rPr>
        <w:t>min</w:t>
      </w:r>
      <w:proofErr w:type="spellEnd"/>
      <w:r w:rsidR="00C36D37" w:rsidRPr="00C04D4C">
        <w:rPr>
          <w:rFonts w:ascii="Arial" w:eastAsia="Arial Unicode MS" w:hAnsi="Arial" w:cs="Arial"/>
          <w:sz w:val="24"/>
          <w:szCs w:val="24"/>
        </w:rPr>
        <w:t xml:space="preserve"> 2 м3/ч. Движению потока внутри воздуховода не должен мешать какой-либо компонент.</w:t>
      </w:r>
    </w:p>
    <w:p w:rsidR="00C36D37" w:rsidRPr="00C04D4C" w:rsidRDefault="00C36D37" w:rsidP="00D33CB7">
      <w:pPr>
        <w:spacing w:after="0" w:line="360" w:lineRule="auto"/>
        <w:ind w:firstLine="709"/>
        <w:jc w:val="both"/>
        <w:rPr>
          <w:rFonts w:ascii="Arial" w:eastAsia="Arial Unicode MS" w:hAnsi="Arial" w:cs="Arial"/>
          <w:sz w:val="24"/>
          <w:szCs w:val="24"/>
        </w:rPr>
      </w:pPr>
      <w:proofErr w:type="spellStart"/>
      <w:r w:rsidRPr="00C04D4C">
        <w:rPr>
          <w:rFonts w:ascii="Times New Roman" w:eastAsia="Arial Unicode MS" w:hAnsi="Times New Roman"/>
          <w:i/>
          <w:sz w:val="28"/>
          <w:szCs w:val="28"/>
        </w:rPr>
        <w:t>Q</w:t>
      </w:r>
      <w:r w:rsidRPr="00C04D4C">
        <w:rPr>
          <w:rFonts w:ascii="Times New Roman" w:eastAsia="Arial Unicode MS" w:hAnsi="Times New Roman"/>
          <w:sz w:val="28"/>
          <w:szCs w:val="28"/>
          <w:vertAlign w:val="subscript"/>
        </w:rPr>
        <w:t>min</w:t>
      </w:r>
      <w:proofErr w:type="spellEnd"/>
      <w:r w:rsidRPr="00C04D4C">
        <w:rPr>
          <w:rFonts w:ascii="Arial" w:eastAsia="Arial Unicode MS" w:hAnsi="Arial" w:cs="Arial"/>
          <w:sz w:val="24"/>
          <w:szCs w:val="24"/>
        </w:rPr>
        <w:t xml:space="preserve"> рассчитывают по формуле:</w:t>
      </w:r>
    </w:p>
    <w:p w:rsidR="00C36D37" w:rsidRPr="00C04D4C" w:rsidRDefault="00C36D37" w:rsidP="00637A18">
      <w:pPr>
        <w:spacing w:after="0" w:line="240" w:lineRule="auto"/>
        <w:ind w:firstLine="709"/>
        <w:jc w:val="both"/>
        <w:rPr>
          <w:rFonts w:ascii="Arial" w:eastAsia="Arial Unicode MS" w:hAnsi="Arial" w:cs="Arial"/>
          <w:sz w:val="24"/>
          <w:szCs w:val="24"/>
        </w:rPr>
      </w:pPr>
    </w:p>
    <w:p w:rsidR="009061DD" w:rsidRPr="00C04D4C" w:rsidRDefault="00C36D37" w:rsidP="00C36D37">
      <w:pPr>
        <w:spacing w:after="0" w:line="240" w:lineRule="auto"/>
        <w:ind w:firstLine="2410"/>
        <w:jc w:val="both"/>
        <w:rPr>
          <w:rFonts w:ascii="Arial" w:eastAsia="Arial Unicode MS" w:hAnsi="Arial" w:cs="Arial"/>
          <w:sz w:val="24"/>
          <w:szCs w:val="24"/>
        </w:rPr>
      </w:pPr>
      <w:r w:rsidRPr="00C04D4C">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474C7223" wp14:editId="5AC3736B">
                <wp:simplePos x="0" y="0"/>
                <wp:positionH relativeFrom="column">
                  <wp:posOffset>5556885</wp:posOffset>
                </wp:positionH>
                <wp:positionV relativeFrom="paragraph">
                  <wp:posOffset>91440</wp:posOffset>
                </wp:positionV>
                <wp:extent cx="405130" cy="367030"/>
                <wp:effectExtent l="0" t="0" r="0" b="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67030"/>
                        </a:xfrm>
                        <a:prstGeom prst="rect">
                          <a:avLst/>
                        </a:prstGeom>
                        <a:solidFill>
                          <a:srgbClr val="FFFFFF"/>
                        </a:solidFill>
                        <a:ln w="9525">
                          <a:noFill/>
                          <a:miter lim="800000"/>
                          <a:headEnd/>
                          <a:tailEnd/>
                        </a:ln>
                      </wps:spPr>
                      <wps:txbx>
                        <w:txbxContent>
                          <w:p w:rsidR="000D3ACB" w:rsidRDefault="000D3ACB" w:rsidP="00C36D37">
                            <w:pPr>
                              <w:rPr>
                                <w:rFonts w:ascii="Arial" w:hAnsi="Arial" w:cs="Arial"/>
                                <w:sz w:val="24"/>
                                <w:szCs w:val="24"/>
                              </w:rPr>
                            </w:pPr>
                            <w:r>
                              <w:rPr>
                                <w:rFonts w:ascii="Arial" w:hAnsi="Arial" w:cs="Arial"/>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4C7223" id="Поле 304" o:spid="_x0000_s1035" type="#_x0000_t202" style="position:absolute;left:0;text-align:left;margin-left:437.55pt;margin-top:7.2pt;width:31.9pt;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" stroked="f">
                <v:textbox>
                  <w:txbxContent>
                    <w:p w:rsidR="000D3ACB" w:rsidRDefault="000D3ACB" w:rsidP="00C36D37">
                      <w:pPr>
                        <w:rPr>
                          <w:rFonts w:ascii="Arial" w:hAnsi="Arial" w:cs="Arial"/>
                          <w:sz w:val="24"/>
                          <w:szCs w:val="24"/>
                        </w:rPr>
                      </w:pPr>
                      <w:r>
                        <w:rPr>
                          <w:rFonts w:ascii="Arial" w:hAnsi="Arial" w:cs="Arial"/>
                          <w:sz w:val="24"/>
                          <w:szCs w:val="24"/>
                        </w:rPr>
                        <w:t>(5)</w:t>
                      </w:r>
                    </w:p>
                  </w:txbxContent>
                </v:textbox>
              </v:shape>
            </w:pict>
          </mc:Fallback>
        </mc:AlternateContent>
      </w:r>
      <w:r w:rsidRPr="00C04D4C">
        <w:rPr>
          <w:rFonts w:ascii="Times New Roman" w:hAnsi="Times New Roman"/>
          <w:noProof/>
          <w:sz w:val="24"/>
          <w:szCs w:val="24"/>
        </w:rPr>
        <mc:AlternateContent>
          <mc:Choice Requires="wps">
            <w:drawing>
              <wp:anchor distT="0" distB="0" distL="114300" distR="114300" simplePos="0" relativeHeight="251655168" behindDoc="0" locked="0" layoutInCell="1" allowOverlap="1" wp14:anchorId="036664DA" wp14:editId="0A37BFB6">
                <wp:simplePos x="0" y="0"/>
                <wp:positionH relativeFrom="column">
                  <wp:posOffset>3615978</wp:posOffset>
                </wp:positionH>
                <wp:positionV relativeFrom="paragraph">
                  <wp:posOffset>126365</wp:posOffset>
                </wp:positionV>
                <wp:extent cx="272415" cy="340360"/>
                <wp:effectExtent l="0" t="0" r="0" b="254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40360"/>
                        </a:xfrm>
                        <a:prstGeom prst="rect">
                          <a:avLst/>
                        </a:prstGeom>
                        <a:solidFill>
                          <a:srgbClr val="FFFFFF"/>
                        </a:solidFill>
                        <a:ln w="9525">
                          <a:noFill/>
                          <a:miter lim="800000"/>
                          <a:headEnd/>
                          <a:tailEnd/>
                        </a:ln>
                      </wps:spPr>
                      <wps:txbx>
                        <w:txbxContent>
                          <w:p w:rsidR="000D3ACB" w:rsidRDefault="000D3ACB" w:rsidP="00C36D37">
                            <w:pPr>
                              <w:rPr>
                                <w:rFonts w:ascii="Arial" w:hAnsi="Arial" w:cs="Arial"/>
                                <w:sz w:val="24"/>
                                <w:szCs w:val="24"/>
                              </w:rPr>
                            </w:pP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6664DA" id="Поле 303" o:spid="_x0000_s1036" type="#_x0000_t202" style="position:absolute;left:0;text-align:left;margin-left:284.7pt;margin-top:9.95pt;width:21.45pt;height:2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" stroked="f">
                <v:textbox>
                  <w:txbxContent>
                    <w:p w:rsidR="000D3ACB" w:rsidRDefault="000D3ACB" w:rsidP="00C36D37">
                      <w:pPr>
                        <w:rPr>
                          <w:rFonts w:ascii="Arial" w:hAnsi="Arial" w:cs="Arial"/>
                          <w:sz w:val="24"/>
                          <w:szCs w:val="24"/>
                        </w:rPr>
                      </w:pPr>
                      <w:r>
                        <w:rPr>
                          <w:rFonts w:ascii="Arial" w:hAnsi="Arial" w:cs="Arial"/>
                          <w:sz w:val="24"/>
                          <w:szCs w:val="24"/>
                        </w:rPr>
                        <w:t>,</w:t>
                      </w:r>
                    </w:p>
                  </w:txbxContent>
                </v:textbox>
              </v:shape>
            </w:pict>
          </mc:Fallback>
        </mc:AlternateContent>
      </w:r>
      <w:r w:rsidRPr="00C04D4C">
        <w:rPr>
          <w:rFonts w:ascii="Arial" w:eastAsia="Arial Unicode MS" w:hAnsi="Arial" w:cs="Arial"/>
          <w:noProof/>
          <w:sz w:val="24"/>
          <w:szCs w:val="24"/>
        </w:rPr>
        <w:drawing>
          <wp:inline distT="0" distB="0" distL="0" distR="0" wp14:anchorId="53436DA4" wp14:editId="5CD21B19">
            <wp:extent cx="2083323" cy="546518"/>
            <wp:effectExtent l="0" t="0" r="0" b="635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5.jpg"/>
                    <pic:cNvPicPr/>
                  </pic:nvPicPr>
                  <pic:blipFill>
                    <a:blip r:embed="rId22">
                      <a:extLst>
                        <a:ext uri="{28A0092B-C50C-407E-A947-70E740481C1C}">
                          <a14:useLocalDpi xmlns:a14="http://schemas.microsoft.com/office/drawing/2010/main" val="0"/>
                        </a:ext>
                      </a:extLst>
                    </a:blip>
                    <a:stretch>
                      <a:fillRect/>
                    </a:stretch>
                  </pic:blipFill>
                  <pic:spPr>
                    <a:xfrm>
                      <a:off x="0" y="0"/>
                      <a:ext cx="2082808" cy="546383"/>
                    </a:xfrm>
                    <a:prstGeom prst="rect">
                      <a:avLst/>
                    </a:prstGeom>
                  </pic:spPr>
                </pic:pic>
              </a:graphicData>
            </a:graphic>
          </wp:inline>
        </w:drawing>
      </w:r>
      <w:r w:rsidRPr="00C04D4C">
        <w:rPr>
          <w:rFonts w:ascii="Arial" w:eastAsia="Arial Unicode MS" w:hAnsi="Arial" w:cs="Arial"/>
          <w:sz w:val="24"/>
          <w:szCs w:val="24"/>
        </w:rPr>
        <w:t xml:space="preserve">  </w:t>
      </w:r>
    </w:p>
    <w:p w:rsidR="009061DD" w:rsidRPr="00C04D4C" w:rsidRDefault="009061DD" w:rsidP="00637A18">
      <w:pPr>
        <w:spacing w:after="0" w:line="240" w:lineRule="auto"/>
        <w:ind w:firstLine="709"/>
        <w:jc w:val="both"/>
        <w:rPr>
          <w:rFonts w:ascii="Arial" w:eastAsia="Arial Unicode MS" w:hAnsi="Arial" w:cs="Arial"/>
          <w:sz w:val="24"/>
          <w:szCs w:val="24"/>
        </w:rPr>
      </w:pPr>
    </w:p>
    <w:p w:rsidR="00AB2C59" w:rsidRPr="00C04D4C" w:rsidRDefault="00C36D37" w:rsidP="00D33CB7">
      <w:pPr>
        <w:spacing w:after="0" w:line="360" w:lineRule="auto"/>
        <w:jc w:val="both"/>
        <w:rPr>
          <w:rFonts w:ascii="Arial" w:eastAsia="Arial Unicode MS" w:hAnsi="Arial" w:cs="Arial"/>
          <w:sz w:val="24"/>
          <w:szCs w:val="24"/>
        </w:rPr>
      </w:pPr>
      <w:r w:rsidRPr="00C04D4C">
        <w:rPr>
          <w:rFonts w:ascii="Arial" w:eastAsia="Arial Unicode MS" w:hAnsi="Arial" w:cs="Arial"/>
          <w:sz w:val="24"/>
          <w:szCs w:val="24"/>
        </w:rPr>
        <w:t>где,</w:t>
      </w:r>
      <w:r w:rsidR="00AB2C59" w:rsidRPr="00C04D4C">
        <w:rPr>
          <w:rFonts w:ascii="Arial" w:eastAsia="Arial Unicode MS" w:hAnsi="Arial" w:cs="Arial"/>
          <w:sz w:val="24"/>
          <w:szCs w:val="24"/>
        </w:rPr>
        <w:t xml:space="preserve"> </w:t>
      </w:r>
      <w:r w:rsidRPr="00C04D4C">
        <w:rPr>
          <w:rFonts w:ascii="Arial" w:eastAsia="Arial Unicode MS" w:hAnsi="Arial" w:cs="Arial"/>
          <w:sz w:val="24"/>
          <w:szCs w:val="24"/>
        </w:rPr>
        <w:t xml:space="preserve"> </w:t>
      </w:r>
      <w:proofErr w:type="spellStart"/>
      <w:r w:rsidRPr="00C04D4C">
        <w:rPr>
          <w:rFonts w:ascii="Times New Roman" w:eastAsia="Arial Unicode MS" w:hAnsi="Times New Roman"/>
          <w:i/>
          <w:sz w:val="28"/>
          <w:szCs w:val="28"/>
        </w:rPr>
        <w:t>Q</w:t>
      </w:r>
      <w:r w:rsidRPr="00C04D4C">
        <w:rPr>
          <w:rFonts w:ascii="Times New Roman" w:eastAsia="Arial Unicode MS" w:hAnsi="Times New Roman"/>
          <w:sz w:val="28"/>
          <w:szCs w:val="28"/>
          <w:vertAlign w:val="subscript"/>
        </w:rPr>
        <w:t>min</w:t>
      </w:r>
      <w:proofErr w:type="spellEnd"/>
      <w:r w:rsidRPr="00C04D4C">
        <w:rPr>
          <w:rFonts w:ascii="Arial" w:eastAsia="Arial Unicode MS" w:hAnsi="Arial" w:cs="Arial"/>
          <w:sz w:val="24"/>
          <w:szCs w:val="24"/>
        </w:rPr>
        <w:t xml:space="preserve"> </w:t>
      </w:r>
      <w:r w:rsidR="00AB2C59" w:rsidRPr="00C04D4C">
        <w:rPr>
          <w:rFonts w:ascii="Arial" w:eastAsia="Arial Unicode MS" w:hAnsi="Arial" w:cs="Arial"/>
          <w:sz w:val="24"/>
          <w:szCs w:val="24"/>
        </w:rPr>
        <w:t>–</w:t>
      </w:r>
      <w:r w:rsidRPr="00C04D4C">
        <w:rPr>
          <w:rFonts w:ascii="Arial" w:eastAsia="Arial Unicode MS" w:hAnsi="Arial" w:cs="Arial"/>
          <w:sz w:val="24"/>
          <w:szCs w:val="24"/>
        </w:rPr>
        <w:t xml:space="preserve"> </w:t>
      </w:r>
      <w:r w:rsidR="00AB2C59" w:rsidRPr="00C04D4C">
        <w:rPr>
          <w:rFonts w:ascii="Arial" w:eastAsia="Arial Unicode MS" w:hAnsi="Arial" w:cs="Arial"/>
          <w:sz w:val="24"/>
          <w:szCs w:val="24"/>
        </w:rPr>
        <w:t>скорость потока, м</w:t>
      </w:r>
      <w:r w:rsidR="00AB2C59" w:rsidRPr="00C04D4C">
        <w:rPr>
          <w:rFonts w:ascii="Arial" w:eastAsia="Arial Unicode MS" w:hAnsi="Arial" w:cs="Arial"/>
          <w:sz w:val="24"/>
          <w:szCs w:val="24"/>
          <w:vertAlign w:val="superscript"/>
        </w:rPr>
        <w:t>3</w:t>
      </w:r>
      <w:r w:rsidR="00AB2C59" w:rsidRPr="00C04D4C">
        <w:rPr>
          <w:rFonts w:ascii="Arial" w:eastAsia="Arial Unicode MS" w:hAnsi="Arial" w:cs="Arial"/>
          <w:sz w:val="24"/>
          <w:szCs w:val="24"/>
        </w:rPr>
        <w:t>/ч;</w:t>
      </w:r>
      <w:r w:rsidRPr="00C04D4C">
        <w:rPr>
          <w:rFonts w:ascii="Arial" w:eastAsia="Arial Unicode MS" w:hAnsi="Arial" w:cs="Arial"/>
          <w:sz w:val="24"/>
          <w:szCs w:val="24"/>
        </w:rPr>
        <w:t xml:space="preserve"> </w:t>
      </w:r>
    </w:p>
    <w:p w:rsidR="008D0B9D" w:rsidRPr="00C04D4C" w:rsidRDefault="00AB2C59" w:rsidP="00D33CB7">
      <w:pPr>
        <w:spacing w:after="0" w:line="360" w:lineRule="auto"/>
        <w:ind w:firstLine="567"/>
        <w:jc w:val="both"/>
        <w:rPr>
          <w:rFonts w:ascii="Arial" w:eastAsia="Arial Unicode MS" w:hAnsi="Arial" w:cs="Arial"/>
          <w:sz w:val="24"/>
          <w:szCs w:val="24"/>
        </w:rPr>
      </w:pPr>
      <w:r w:rsidRPr="00C04D4C">
        <w:rPr>
          <w:rFonts w:ascii="Arial" w:eastAsia="Arial Unicode MS" w:hAnsi="Arial" w:cs="Arial"/>
          <w:sz w:val="24"/>
          <w:szCs w:val="24"/>
        </w:rPr>
        <w:t>15 – константа, преобразующая объем утечки за 4 мин к повышенному объему утечки</w:t>
      </w:r>
      <w:r w:rsidR="008D0B9D" w:rsidRPr="00C04D4C">
        <w:rPr>
          <w:rFonts w:ascii="Arial" w:eastAsia="Arial Unicode MS" w:hAnsi="Arial" w:cs="Arial"/>
          <w:sz w:val="24"/>
          <w:szCs w:val="24"/>
        </w:rPr>
        <w:t>;</w:t>
      </w:r>
    </w:p>
    <w:p w:rsidR="00C36D37" w:rsidRPr="00C04D4C" w:rsidRDefault="008D0B9D" w:rsidP="00D33CB7">
      <w:pPr>
        <w:spacing w:after="0" w:line="360" w:lineRule="auto"/>
        <w:ind w:firstLine="567"/>
        <w:jc w:val="both"/>
        <w:rPr>
          <w:rFonts w:ascii="Arial" w:eastAsia="Arial Unicode MS" w:hAnsi="Arial" w:cs="Arial"/>
          <w:sz w:val="24"/>
          <w:szCs w:val="24"/>
        </w:rPr>
      </w:pPr>
      <w:r w:rsidRPr="00C04D4C">
        <w:rPr>
          <w:rFonts w:ascii="Times New Roman" w:eastAsia="Arial Unicode MS" w:hAnsi="Times New Roman"/>
          <w:i/>
          <w:iCs/>
          <w:sz w:val="28"/>
          <w:szCs w:val="28"/>
          <w:lang w:val="en-US"/>
        </w:rPr>
        <w:t>m</w:t>
      </w:r>
      <w:r w:rsidRPr="00C04D4C">
        <w:rPr>
          <w:rFonts w:ascii="Arial" w:eastAsia="Arial Unicode MS" w:hAnsi="Arial" w:cs="Arial"/>
          <w:i/>
          <w:iCs/>
          <w:sz w:val="24"/>
          <w:szCs w:val="24"/>
        </w:rPr>
        <w:t xml:space="preserve"> </w:t>
      </w:r>
      <w:r w:rsidRPr="00C04D4C">
        <w:rPr>
          <w:rFonts w:ascii="Arial" w:eastAsia="Arial Unicode MS" w:hAnsi="Arial" w:cs="Arial"/>
          <w:sz w:val="24"/>
          <w:szCs w:val="24"/>
        </w:rPr>
        <w:t>– масса заправленного хладагента, кг;</w:t>
      </w:r>
    </w:p>
    <w:p w:rsidR="00B41FCE" w:rsidRPr="00C04D4C" w:rsidRDefault="00B41FCE" w:rsidP="00D33CB7">
      <w:pPr>
        <w:widowControl w:val="0"/>
        <w:shd w:val="clear" w:color="auto" w:fill="FFFFFF"/>
        <w:autoSpaceDE w:val="0"/>
        <w:autoSpaceDN w:val="0"/>
        <w:adjustRightInd w:val="0"/>
        <w:spacing w:after="0" w:line="360" w:lineRule="auto"/>
        <w:ind w:firstLine="567"/>
        <w:rPr>
          <w:rFonts w:ascii="Times New Roman" w:hAnsi="Times New Roman"/>
          <w:sz w:val="20"/>
          <w:szCs w:val="20"/>
        </w:rPr>
      </w:pPr>
      <w:r w:rsidRPr="00C04D4C">
        <w:rPr>
          <w:rFonts w:ascii="Times New Roman" w:hAnsi="Times New Roman"/>
          <w:i/>
          <w:iCs/>
          <w:sz w:val="28"/>
          <w:szCs w:val="28"/>
          <w:lang w:val="en-US"/>
        </w:rPr>
        <w:t>ρ</w:t>
      </w:r>
      <w:r w:rsidRPr="00C04D4C">
        <w:rPr>
          <w:rFonts w:ascii="Times New Roman" w:hAnsi="Times New Roman"/>
          <w:i/>
          <w:iCs/>
        </w:rPr>
        <w:t xml:space="preserve"> – </w:t>
      </w:r>
      <w:r w:rsidRPr="00C04D4C">
        <w:rPr>
          <w:rFonts w:ascii="Arial" w:hAnsi="Arial" w:cs="Arial"/>
          <w:sz w:val="24"/>
          <w:szCs w:val="24"/>
        </w:rPr>
        <w:t>плотность хладагента</w:t>
      </w:r>
      <w:r w:rsidRPr="00C04D4C">
        <w:t xml:space="preserve"> </w:t>
      </w:r>
      <w:r w:rsidRPr="00C04D4C">
        <w:rPr>
          <w:rFonts w:ascii="Arial" w:hAnsi="Arial" w:cs="Arial"/>
          <w:sz w:val="24"/>
          <w:szCs w:val="24"/>
        </w:rPr>
        <w:t>при атмосферном давлении при 25 °С, кг/м</w:t>
      </w:r>
      <w:r w:rsidRPr="00C04D4C">
        <w:rPr>
          <w:rFonts w:ascii="Arial" w:hAnsi="Arial" w:cs="Arial"/>
          <w:sz w:val="24"/>
          <w:szCs w:val="24"/>
          <w:vertAlign w:val="superscript"/>
        </w:rPr>
        <w:t>3</w:t>
      </w:r>
      <w:r w:rsidRPr="00C04D4C">
        <w:rPr>
          <w:rFonts w:ascii="Arial" w:hAnsi="Arial" w:cs="Arial"/>
          <w:sz w:val="24"/>
          <w:szCs w:val="24"/>
        </w:rPr>
        <w:t>.</w:t>
      </w:r>
    </w:p>
    <w:p w:rsidR="00B41FCE" w:rsidRPr="00C04D4C" w:rsidRDefault="00B41FCE" w:rsidP="00D33CB7">
      <w:pPr>
        <w:spacing w:after="0" w:line="360" w:lineRule="auto"/>
        <w:ind w:firstLine="567"/>
        <w:jc w:val="both"/>
        <w:rPr>
          <w:rFonts w:ascii="Arial" w:eastAsia="Arial Unicode MS" w:hAnsi="Arial" w:cs="Arial"/>
          <w:sz w:val="24"/>
          <w:szCs w:val="24"/>
        </w:rPr>
      </w:pPr>
    </w:p>
    <w:p w:rsidR="00B41FCE" w:rsidRPr="00C04D4C" w:rsidRDefault="00B41FC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Соответствие должно быть определено с помощью испытания.</w:t>
      </w:r>
    </w:p>
    <w:p w:rsidR="008D0B9D" w:rsidRPr="00C04D4C" w:rsidRDefault="00B41FC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Вентиляционная система должна работать следующим образом:</w:t>
      </w:r>
    </w:p>
    <w:p w:rsidR="00DE3F36" w:rsidRPr="00C04D4C" w:rsidRDefault="0032583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w:t>
      </w:r>
      <w:r w:rsidR="00DE3F36" w:rsidRPr="00C04D4C">
        <w:rPr>
          <w:rFonts w:ascii="Arial" w:eastAsia="Arial Unicode MS" w:hAnsi="Arial" w:cs="Arial"/>
          <w:sz w:val="24"/>
          <w:szCs w:val="24"/>
        </w:rPr>
        <w:t xml:space="preserve"> должна быть включена постоянно;</w:t>
      </w:r>
    </w:p>
    <w:p w:rsidR="00DE3F36" w:rsidRPr="00C04D4C" w:rsidRDefault="00DE3F3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в</w:t>
      </w:r>
      <w:r w:rsidR="00325835" w:rsidRPr="00C04D4C">
        <w:rPr>
          <w:rFonts w:ascii="Arial" w:eastAsia="Arial Unicode MS" w:hAnsi="Arial" w:cs="Arial"/>
          <w:sz w:val="24"/>
          <w:szCs w:val="24"/>
        </w:rPr>
        <w:t xml:space="preserve">оздушный поток необходимо постоянно контролировать. </w:t>
      </w:r>
    </w:p>
    <w:p w:rsidR="00DE3F36" w:rsidRPr="00C04D4C" w:rsidRDefault="00DE3F3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Pr="00C04D4C">
        <w:rPr>
          <w:rFonts w:ascii="Arial" w:hAnsi="Arial" w:cs="Arial"/>
          <w:sz w:val="24"/>
          <w:szCs w:val="24"/>
        </w:rPr>
        <w:t>в</w:t>
      </w:r>
      <w:r w:rsidRPr="00C04D4C">
        <w:rPr>
          <w:rFonts w:ascii="Arial" w:eastAsia="Arial Unicode MS" w:hAnsi="Arial" w:cs="Arial"/>
          <w:sz w:val="24"/>
          <w:szCs w:val="24"/>
        </w:rPr>
        <w:t xml:space="preserve">оздушный поток периодически проверяется и, в случае, если воздушный поток падает ниже значения </w:t>
      </w:r>
      <w:proofErr w:type="spellStart"/>
      <w:r w:rsidRPr="00C04D4C">
        <w:rPr>
          <w:rFonts w:ascii="Times New Roman" w:eastAsia="Arial Unicode MS" w:hAnsi="Times New Roman"/>
          <w:i/>
          <w:sz w:val="28"/>
          <w:szCs w:val="28"/>
        </w:rPr>
        <w:t>Q</w:t>
      </w:r>
      <w:r w:rsidRPr="00C04D4C">
        <w:rPr>
          <w:rFonts w:ascii="Times New Roman" w:eastAsia="Arial Unicode MS" w:hAnsi="Times New Roman"/>
          <w:sz w:val="28"/>
          <w:szCs w:val="28"/>
          <w:vertAlign w:val="subscript"/>
        </w:rPr>
        <w:t>min</w:t>
      </w:r>
      <w:proofErr w:type="spellEnd"/>
      <w:r w:rsidRPr="00C04D4C">
        <w:rPr>
          <w:rFonts w:ascii="Arial" w:eastAsia="Arial Unicode MS" w:hAnsi="Arial" w:cs="Arial"/>
          <w:sz w:val="24"/>
          <w:szCs w:val="24"/>
        </w:rPr>
        <w:t>, обнаруживается.</w:t>
      </w:r>
    </w:p>
    <w:p w:rsidR="00C36D37" w:rsidRPr="00C04D4C" w:rsidRDefault="00DE3F3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у</w:t>
      </w:r>
      <w:r w:rsidR="00325835" w:rsidRPr="00C04D4C">
        <w:rPr>
          <w:rFonts w:ascii="Arial" w:eastAsia="Arial Unicode MS" w:hAnsi="Arial" w:cs="Arial"/>
          <w:sz w:val="24"/>
          <w:szCs w:val="24"/>
        </w:rPr>
        <w:t>стройство или мотор-компрессор должен быть отключен в течении 10 с если скорость потока</w:t>
      </w:r>
      <w:r w:rsidR="00B17904" w:rsidRPr="00C04D4C">
        <w:rPr>
          <w:rFonts w:ascii="Arial" w:eastAsia="Arial Unicode MS" w:hAnsi="Arial" w:cs="Arial"/>
          <w:sz w:val="24"/>
          <w:szCs w:val="24"/>
        </w:rPr>
        <w:t>,</w:t>
      </w:r>
      <w:r w:rsidR="00325835" w:rsidRPr="00C04D4C">
        <w:rPr>
          <w:rFonts w:ascii="Arial" w:eastAsia="Arial Unicode MS" w:hAnsi="Arial" w:cs="Arial"/>
          <w:sz w:val="24"/>
          <w:szCs w:val="24"/>
        </w:rPr>
        <w:t xml:space="preserve"> </w:t>
      </w:r>
      <w:proofErr w:type="spellStart"/>
      <w:r w:rsidR="00B17904" w:rsidRPr="00C04D4C">
        <w:rPr>
          <w:rFonts w:ascii="Times New Roman" w:eastAsia="Arial Unicode MS" w:hAnsi="Times New Roman"/>
          <w:i/>
          <w:sz w:val="28"/>
          <w:szCs w:val="28"/>
        </w:rPr>
        <w:t>Q</w:t>
      </w:r>
      <w:r w:rsidR="00B17904" w:rsidRPr="00C04D4C">
        <w:rPr>
          <w:rFonts w:ascii="Times New Roman" w:eastAsia="Arial Unicode MS" w:hAnsi="Times New Roman"/>
          <w:sz w:val="28"/>
          <w:szCs w:val="28"/>
          <w:vertAlign w:val="subscript"/>
        </w:rPr>
        <w:t>min</w:t>
      </w:r>
      <w:proofErr w:type="spellEnd"/>
      <w:r w:rsidR="00B17904" w:rsidRPr="00C04D4C">
        <w:rPr>
          <w:rFonts w:ascii="Arial" w:eastAsia="Arial Unicode MS" w:hAnsi="Arial" w:cs="Arial"/>
          <w:sz w:val="24"/>
          <w:szCs w:val="24"/>
        </w:rPr>
        <w:t xml:space="preserve">, </w:t>
      </w:r>
      <w:r w:rsidR="00325835" w:rsidRPr="00C04D4C">
        <w:rPr>
          <w:rFonts w:ascii="Arial" w:eastAsia="Arial Unicode MS" w:hAnsi="Arial" w:cs="Arial"/>
          <w:sz w:val="24"/>
          <w:szCs w:val="24"/>
        </w:rPr>
        <w:t>падает ниже допустимого.</w:t>
      </w:r>
    </w:p>
    <w:p w:rsidR="00DE3F36" w:rsidRPr="00C04D4C" w:rsidRDefault="00B17904" w:rsidP="00D33CB7">
      <w:pPr>
        <w:spacing w:after="0" w:line="360" w:lineRule="auto"/>
        <w:ind w:firstLine="709"/>
        <w:jc w:val="both"/>
      </w:pPr>
      <w:r w:rsidRPr="00C04D4C">
        <w:rPr>
          <w:rFonts w:ascii="Arial" w:eastAsia="Arial Unicode MS" w:hAnsi="Arial" w:cs="Arial"/>
          <w:sz w:val="24"/>
          <w:szCs w:val="24"/>
        </w:rPr>
        <w:t>- должна быть выключена с помощью газового датчика обнаружения хлад</w:t>
      </w:r>
      <w:r w:rsidRPr="00C04D4C">
        <w:rPr>
          <w:rFonts w:ascii="Arial" w:eastAsia="Arial Unicode MS" w:hAnsi="Arial" w:cs="Arial"/>
          <w:sz w:val="24"/>
          <w:szCs w:val="24"/>
        </w:rPr>
        <w:t>а</w:t>
      </w:r>
      <w:r w:rsidRPr="00C04D4C">
        <w:rPr>
          <w:rFonts w:ascii="Arial" w:eastAsia="Arial Unicode MS" w:hAnsi="Arial" w:cs="Arial"/>
          <w:sz w:val="24"/>
          <w:szCs w:val="24"/>
        </w:rPr>
        <w:t>гента в случае достижения значения на 25 % ниже нижнего предела воспламеня</w:t>
      </w:r>
      <w:r w:rsidRPr="00C04D4C">
        <w:rPr>
          <w:rFonts w:ascii="Arial" w:eastAsia="Arial Unicode MS" w:hAnsi="Arial" w:cs="Arial"/>
          <w:sz w:val="24"/>
          <w:szCs w:val="24"/>
        </w:rPr>
        <w:t>е</w:t>
      </w:r>
      <w:r w:rsidRPr="00C04D4C">
        <w:rPr>
          <w:rFonts w:ascii="Arial" w:eastAsia="Arial Unicode MS" w:hAnsi="Arial" w:cs="Arial"/>
          <w:sz w:val="24"/>
          <w:szCs w:val="24"/>
        </w:rPr>
        <w:t>мости (</w:t>
      </w:r>
      <w:r w:rsidRPr="00C04D4C">
        <w:rPr>
          <w:rFonts w:ascii="Arial" w:eastAsia="Arial Unicode MS" w:hAnsi="Arial" w:cs="Arial"/>
          <w:sz w:val="24"/>
          <w:szCs w:val="24"/>
          <w:lang w:val="en-US"/>
        </w:rPr>
        <w:t>LFL</w:t>
      </w:r>
      <w:r w:rsidRPr="00C04D4C">
        <w:rPr>
          <w:rFonts w:ascii="Arial" w:eastAsia="Arial Unicode MS" w:hAnsi="Arial" w:cs="Arial"/>
          <w:sz w:val="24"/>
          <w:szCs w:val="24"/>
        </w:rPr>
        <w:t>).</w:t>
      </w:r>
      <w:r w:rsidRPr="00C04D4C">
        <w:t xml:space="preserve"> </w:t>
      </w:r>
    </w:p>
    <w:p w:rsidR="00DE3F36" w:rsidRPr="00C04D4C" w:rsidRDefault="00DE3F3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д</w:t>
      </w:r>
      <w:r w:rsidR="00B17904" w:rsidRPr="00C04D4C">
        <w:rPr>
          <w:rFonts w:ascii="Arial" w:eastAsia="Arial Unicode MS" w:hAnsi="Arial" w:cs="Arial"/>
          <w:sz w:val="24"/>
          <w:szCs w:val="24"/>
        </w:rPr>
        <w:t xml:space="preserve">атчик </w:t>
      </w:r>
      <w:r w:rsidRPr="00C04D4C">
        <w:rPr>
          <w:rFonts w:ascii="Arial" w:eastAsia="Arial Unicode MS" w:hAnsi="Arial" w:cs="Arial"/>
          <w:sz w:val="24"/>
          <w:szCs w:val="24"/>
        </w:rPr>
        <w:t xml:space="preserve">располагают с учетом плотности хладагента. </w:t>
      </w:r>
    </w:p>
    <w:p w:rsidR="00DE3F36" w:rsidRPr="00C04D4C" w:rsidRDefault="00DE3F36" w:rsidP="00D33CB7">
      <w:pPr>
        <w:spacing w:after="0" w:line="360" w:lineRule="auto"/>
        <w:ind w:firstLine="709"/>
        <w:jc w:val="both"/>
      </w:pPr>
      <w:r w:rsidRPr="00C04D4C">
        <w:rPr>
          <w:rFonts w:ascii="Arial" w:eastAsia="Arial Unicode MS" w:hAnsi="Arial" w:cs="Arial"/>
          <w:sz w:val="24"/>
          <w:szCs w:val="24"/>
        </w:rPr>
        <w:t xml:space="preserve">- датчик </w:t>
      </w:r>
      <w:r w:rsidR="00B17904" w:rsidRPr="00C04D4C">
        <w:rPr>
          <w:rFonts w:ascii="Arial" w:eastAsia="Arial Unicode MS" w:hAnsi="Arial" w:cs="Arial"/>
          <w:sz w:val="24"/>
          <w:szCs w:val="24"/>
        </w:rPr>
        <w:t xml:space="preserve">периодически </w:t>
      </w:r>
      <w:r w:rsidRPr="00C04D4C">
        <w:rPr>
          <w:rFonts w:ascii="Arial" w:eastAsia="Arial Unicode MS" w:hAnsi="Arial" w:cs="Arial"/>
          <w:sz w:val="24"/>
          <w:szCs w:val="24"/>
        </w:rPr>
        <w:t>поверяют</w:t>
      </w:r>
      <w:r w:rsidR="00B17904" w:rsidRPr="00C04D4C">
        <w:rPr>
          <w:rFonts w:ascii="Arial" w:eastAsia="Arial Unicode MS" w:hAnsi="Arial" w:cs="Arial"/>
          <w:sz w:val="24"/>
          <w:szCs w:val="24"/>
        </w:rPr>
        <w:t xml:space="preserve"> в соответствии с инструкциями производ</w:t>
      </w:r>
      <w:r w:rsidR="00B17904" w:rsidRPr="00C04D4C">
        <w:rPr>
          <w:rFonts w:ascii="Arial" w:eastAsia="Arial Unicode MS" w:hAnsi="Arial" w:cs="Arial"/>
          <w:sz w:val="24"/>
          <w:szCs w:val="24"/>
        </w:rPr>
        <w:t>и</w:t>
      </w:r>
      <w:r w:rsidR="00B17904" w:rsidRPr="00C04D4C">
        <w:rPr>
          <w:rFonts w:ascii="Arial" w:eastAsia="Arial Unicode MS" w:hAnsi="Arial" w:cs="Arial"/>
          <w:sz w:val="24"/>
          <w:szCs w:val="24"/>
        </w:rPr>
        <w:t>теля.</w:t>
      </w:r>
      <w:r w:rsidRPr="00C04D4C">
        <w:t xml:space="preserve"> </w:t>
      </w:r>
    </w:p>
    <w:p w:rsidR="00B17904" w:rsidRPr="00C04D4C" w:rsidRDefault="004A7D64" w:rsidP="00D33CB7">
      <w:pPr>
        <w:spacing w:after="0" w:line="360" w:lineRule="auto"/>
        <w:ind w:firstLine="709"/>
        <w:jc w:val="both"/>
        <w:rPr>
          <w:rFonts w:ascii="Arial" w:eastAsia="Arial Unicode MS" w:hAnsi="Arial" w:cs="Arial"/>
          <w:b/>
          <w:sz w:val="24"/>
          <w:szCs w:val="24"/>
        </w:rPr>
      </w:pPr>
      <w:r w:rsidRPr="00C04D4C">
        <w:rPr>
          <w:rFonts w:ascii="Arial" w:eastAsia="Arial Unicode MS" w:hAnsi="Arial" w:cs="Arial"/>
          <w:b/>
          <w:sz w:val="24"/>
          <w:szCs w:val="24"/>
        </w:rPr>
        <w:t>6</w:t>
      </w:r>
      <w:r w:rsidR="00B17904" w:rsidRPr="00C04D4C">
        <w:rPr>
          <w:rFonts w:ascii="Arial" w:eastAsia="Arial Unicode MS" w:hAnsi="Arial" w:cs="Arial"/>
          <w:b/>
          <w:sz w:val="24"/>
          <w:szCs w:val="24"/>
        </w:rPr>
        <w:t>.3 Проведение испытаний</w:t>
      </w:r>
    </w:p>
    <w:p w:rsidR="00B17904"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B17904" w:rsidRPr="00C04D4C">
        <w:rPr>
          <w:rFonts w:ascii="Arial" w:eastAsia="Arial Unicode MS" w:hAnsi="Arial" w:cs="Arial"/>
          <w:sz w:val="24"/>
          <w:szCs w:val="24"/>
        </w:rPr>
        <w:t>.3.1 Испытания</w:t>
      </w:r>
    </w:p>
    <w:p w:rsidR="00DE3F36" w:rsidRPr="00C04D4C" w:rsidRDefault="00DE3F3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Перед вводом в эксплуатацию какой-либо холодильной системы, все комп</w:t>
      </w:r>
      <w:r w:rsidRPr="00C04D4C">
        <w:rPr>
          <w:rFonts w:ascii="Arial" w:eastAsia="Arial Unicode MS" w:hAnsi="Arial" w:cs="Arial"/>
          <w:sz w:val="24"/>
          <w:szCs w:val="24"/>
        </w:rPr>
        <w:t>о</w:t>
      </w:r>
      <w:r w:rsidRPr="00C04D4C">
        <w:rPr>
          <w:rFonts w:ascii="Arial" w:eastAsia="Arial Unicode MS" w:hAnsi="Arial" w:cs="Arial"/>
          <w:sz w:val="24"/>
          <w:szCs w:val="24"/>
        </w:rPr>
        <w:t>ненты или вся холодильная система должны пройти следующие испытания:</w:t>
      </w:r>
    </w:p>
    <w:p w:rsidR="00DE3F36" w:rsidRPr="00C04D4C" w:rsidRDefault="0035089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a</w:t>
      </w:r>
      <w:r w:rsidR="00DE3F36" w:rsidRPr="00C04D4C">
        <w:rPr>
          <w:rFonts w:ascii="Arial" w:eastAsia="Arial Unicode MS" w:hAnsi="Arial" w:cs="Arial"/>
          <w:sz w:val="24"/>
          <w:szCs w:val="24"/>
        </w:rPr>
        <w:t>) испытание на прочность давлением;</w:t>
      </w:r>
    </w:p>
    <w:p w:rsidR="00DE3F36" w:rsidRPr="00C04D4C" w:rsidRDefault="0035089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b</w:t>
      </w:r>
      <w:r w:rsidR="00DE3F36" w:rsidRPr="00C04D4C">
        <w:rPr>
          <w:rFonts w:ascii="Arial" w:eastAsia="Arial Unicode MS" w:hAnsi="Arial" w:cs="Arial"/>
          <w:sz w:val="24"/>
          <w:szCs w:val="24"/>
        </w:rPr>
        <w:t>) испытание на герметичност</w:t>
      </w:r>
      <w:r w:rsidRPr="00C04D4C">
        <w:rPr>
          <w:rFonts w:ascii="Arial" w:eastAsia="Arial Unicode MS" w:hAnsi="Arial" w:cs="Arial"/>
          <w:sz w:val="24"/>
          <w:szCs w:val="24"/>
        </w:rPr>
        <w:t>ь</w:t>
      </w:r>
      <w:r w:rsidR="00DE3F36" w:rsidRPr="00C04D4C">
        <w:rPr>
          <w:rFonts w:ascii="Arial" w:eastAsia="Arial Unicode MS" w:hAnsi="Arial" w:cs="Arial"/>
          <w:sz w:val="24"/>
          <w:szCs w:val="24"/>
        </w:rPr>
        <w:t>;</w:t>
      </w:r>
    </w:p>
    <w:p w:rsidR="00DE3F36" w:rsidRPr="00C04D4C" w:rsidRDefault="0035089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c</w:t>
      </w:r>
      <w:r w:rsidR="00DE3F36" w:rsidRPr="00C04D4C">
        <w:rPr>
          <w:rFonts w:ascii="Arial" w:eastAsia="Arial Unicode MS" w:hAnsi="Arial" w:cs="Arial"/>
          <w:sz w:val="24"/>
          <w:szCs w:val="24"/>
        </w:rPr>
        <w:t xml:space="preserve">) проверка работоспособности </w:t>
      </w:r>
      <w:r w:rsidRPr="00C04D4C">
        <w:rPr>
          <w:rFonts w:ascii="Arial" w:eastAsia="Arial Unicode MS" w:hAnsi="Arial" w:cs="Arial"/>
          <w:sz w:val="24"/>
          <w:szCs w:val="24"/>
        </w:rPr>
        <w:t>предохранительных устройств</w:t>
      </w:r>
      <w:r w:rsidR="00DE3F36" w:rsidRPr="00C04D4C">
        <w:rPr>
          <w:rFonts w:ascii="Arial" w:eastAsia="Arial Unicode MS" w:hAnsi="Arial" w:cs="Arial"/>
          <w:sz w:val="24"/>
          <w:szCs w:val="24"/>
        </w:rPr>
        <w:t xml:space="preserve"> ограничения давления;</w:t>
      </w:r>
    </w:p>
    <w:p w:rsidR="00B17904" w:rsidRPr="00C04D4C" w:rsidRDefault="00DE3F36"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d) </w:t>
      </w:r>
      <w:r w:rsidR="0035089B" w:rsidRPr="00C04D4C">
        <w:rPr>
          <w:rFonts w:ascii="Arial" w:eastAsia="Arial Unicode MS" w:hAnsi="Arial" w:cs="Arial"/>
          <w:sz w:val="24"/>
          <w:szCs w:val="24"/>
        </w:rPr>
        <w:t>испытание</w:t>
      </w:r>
      <w:r w:rsidRPr="00C04D4C">
        <w:rPr>
          <w:rFonts w:ascii="Arial" w:eastAsia="Arial Unicode MS" w:hAnsi="Arial" w:cs="Arial"/>
          <w:sz w:val="24"/>
          <w:szCs w:val="24"/>
        </w:rPr>
        <w:t xml:space="preserve"> </w:t>
      </w:r>
      <w:r w:rsidR="0035089B" w:rsidRPr="00C04D4C">
        <w:rPr>
          <w:rFonts w:ascii="Arial" w:eastAsia="Arial Unicode MS" w:hAnsi="Arial" w:cs="Arial"/>
          <w:sz w:val="24"/>
          <w:szCs w:val="24"/>
        </w:rPr>
        <w:t xml:space="preserve">на соответствие </w:t>
      </w:r>
      <w:r w:rsidRPr="00C04D4C">
        <w:rPr>
          <w:rFonts w:ascii="Arial" w:eastAsia="Arial Unicode MS" w:hAnsi="Arial" w:cs="Arial"/>
          <w:sz w:val="24"/>
          <w:szCs w:val="24"/>
        </w:rPr>
        <w:t>всей установки.</w:t>
      </w:r>
    </w:p>
    <w:p w:rsidR="0035089B" w:rsidRPr="00C04D4C" w:rsidRDefault="0035089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Соединения должны быть доступны для осмотра во время поведения исп</w:t>
      </w:r>
      <w:r w:rsidRPr="00C04D4C">
        <w:rPr>
          <w:rFonts w:ascii="Arial" w:eastAsia="Arial Unicode MS" w:hAnsi="Arial" w:cs="Arial"/>
          <w:sz w:val="24"/>
          <w:szCs w:val="24"/>
        </w:rPr>
        <w:t>ы</w:t>
      </w:r>
      <w:r w:rsidRPr="00C04D4C">
        <w:rPr>
          <w:rFonts w:ascii="Arial" w:eastAsia="Arial Unicode MS" w:hAnsi="Arial" w:cs="Arial"/>
          <w:sz w:val="24"/>
          <w:szCs w:val="24"/>
        </w:rPr>
        <w:t>таний на прочность давлением и герметичность.</w:t>
      </w:r>
    </w:p>
    <w:p w:rsidR="00C36D37" w:rsidRPr="00C04D4C" w:rsidRDefault="0035089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После проведения испытания на прочность давлением и испытания на ге</w:t>
      </w:r>
      <w:r w:rsidRPr="00C04D4C">
        <w:rPr>
          <w:rFonts w:ascii="Arial" w:eastAsia="Arial Unicode MS" w:hAnsi="Arial" w:cs="Arial"/>
          <w:sz w:val="24"/>
          <w:szCs w:val="24"/>
        </w:rPr>
        <w:t>р</w:t>
      </w:r>
      <w:r w:rsidRPr="00C04D4C">
        <w:rPr>
          <w:rFonts w:ascii="Arial" w:eastAsia="Arial Unicode MS" w:hAnsi="Arial" w:cs="Arial"/>
          <w:sz w:val="24"/>
          <w:szCs w:val="24"/>
        </w:rPr>
        <w:t xml:space="preserve">метичность, прежде чем система будет запущена в первый раз, осуществляют функциональное испытание всех электрических цепей безопасности. </w:t>
      </w:r>
    </w:p>
    <w:p w:rsidR="0035089B" w:rsidRPr="00C04D4C" w:rsidRDefault="0035089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Результаты испытаний регистрируют.</w:t>
      </w:r>
    </w:p>
    <w:p w:rsidR="00C36D3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35089B" w:rsidRPr="00C04D4C">
        <w:rPr>
          <w:rFonts w:ascii="Arial" w:eastAsia="Arial Unicode MS" w:hAnsi="Arial" w:cs="Arial"/>
          <w:sz w:val="24"/>
          <w:szCs w:val="24"/>
        </w:rPr>
        <w:t>.3.2 Испытание на прочность давлением</w:t>
      </w:r>
    </w:p>
    <w:p w:rsidR="00C36D37" w:rsidRPr="00C04D4C" w:rsidRDefault="0035089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Если трубопровод</w:t>
      </w:r>
      <w:r w:rsidR="00C04B65" w:rsidRPr="00C04D4C">
        <w:rPr>
          <w:rFonts w:ascii="Arial" w:eastAsia="Arial Unicode MS" w:hAnsi="Arial" w:cs="Arial"/>
          <w:sz w:val="24"/>
          <w:szCs w:val="24"/>
        </w:rPr>
        <w:t>ы</w:t>
      </w:r>
      <w:r w:rsidRPr="00C04D4C">
        <w:rPr>
          <w:rFonts w:ascii="Arial" w:eastAsia="Arial Unicode MS" w:hAnsi="Arial" w:cs="Arial"/>
          <w:sz w:val="24"/>
          <w:szCs w:val="24"/>
        </w:rPr>
        <w:t xml:space="preserve"> и </w:t>
      </w:r>
      <w:r w:rsidR="00C04B65" w:rsidRPr="00C04D4C">
        <w:rPr>
          <w:rFonts w:ascii="Arial" w:eastAsia="Arial Unicode MS" w:hAnsi="Arial" w:cs="Arial"/>
          <w:sz w:val="24"/>
          <w:szCs w:val="24"/>
        </w:rPr>
        <w:t xml:space="preserve">соединения </w:t>
      </w:r>
      <w:r w:rsidRPr="00C04D4C">
        <w:rPr>
          <w:rFonts w:ascii="Arial" w:eastAsia="Arial Unicode MS" w:hAnsi="Arial" w:cs="Arial"/>
          <w:sz w:val="24"/>
          <w:szCs w:val="24"/>
        </w:rPr>
        <w:t xml:space="preserve">трубопроводов не </w:t>
      </w:r>
      <w:r w:rsidR="00C04B65" w:rsidRPr="00C04D4C">
        <w:rPr>
          <w:rFonts w:ascii="Arial" w:eastAsia="Arial Unicode MS" w:hAnsi="Arial" w:cs="Arial"/>
          <w:sz w:val="24"/>
          <w:szCs w:val="24"/>
        </w:rPr>
        <w:t>испытывали</w:t>
      </w:r>
      <w:r w:rsidRPr="00C04D4C">
        <w:rPr>
          <w:rFonts w:ascii="Arial" w:eastAsia="Arial Unicode MS" w:hAnsi="Arial" w:cs="Arial"/>
          <w:sz w:val="24"/>
          <w:szCs w:val="24"/>
        </w:rPr>
        <w:t xml:space="preserve"> ранее, то применяют следующие требования для </w:t>
      </w:r>
      <w:r w:rsidR="00C04B65" w:rsidRPr="00C04D4C">
        <w:rPr>
          <w:rFonts w:ascii="Arial" w:eastAsia="Arial Unicode MS" w:hAnsi="Arial" w:cs="Arial"/>
          <w:sz w:val="24"/>
          <w:szCs w:val="24"/>
        </w:rPr>
        <w:t>этих</w:t>
      </w:r>
      <w:r w:rsidRPr="00C04D4C">
        <w:rPr>
          <w:rFonts w:ascii="Arial" w:eastAsia="Arial Unicode MS" w:hAnsi="Arial" w:cs="Arial"/>
          <w:sz w:val="24"/>
          <w:szCs w:val="24"/>
        </w:rPr>
        <w:t xml:space="preserve"> трубопроводов и соединений</w:t>
      </w:r>
      <w:r w:rsidR="00C04B65" w:rsidRPr="00C04D4C">
        <w:rPr>
          <w:rFonts w:ascii="Arial" w:eastAsia="Arial Unicode MS" w:hAnsi="Arial" w:cs="Arial"/>
          <w:sz w:val="24"/>
          <w:szCs w:val="24"/>
        </w:rPr>
        <w:t>.</w:t>
      </w:r>
      <w:r w:rsidRPr="00C04D4C">
        <w:rPr>
          <w:rFonts w:ascii="Arial" w:eastAsia="Arial Unicode MS" w:hAnsi="Arial" w:cs="Arial"/>
          <w:sz w:val="24"/>
          <w:szCs w:val="24"/>
        </w:rPr>
        <w:t xml:space="preserve"> </w:t>
      </w:r>
      <w:r w:rsidR="00DF5CC8" w:rsidRPr="00C04D4C">
        <w:rPr>
          <w:rFonts w:ascii="Arial" w:eastAsia="Arial Unicode MS" w:hAnsi="Arial" w:cs="Arial"/>
          <w:sz w:val="24"/>
          <w:szCs w:val="24"/>
        </w:rPr>
        <w:t xml:space="preserve">Для трубопроводов и соединений трубопроводов категории </w:t>
      </w:r>
      <w:r w:rsidR="00DF5CC8" w:rsidRPr="00C04D4C">
        <w:rPr>
          <w:rFonts w:ascii="Arial" w:eastAsia="Arial Unicode MS" w:hAnsi="Arial" w:cs="Arial"/>
          <w:sz w:val="24"/>
          <w:szCs w:val="24"/>
          <w:lang w:val="en-US"/>
        </w:rPr>
        <w:t>II</w:t>
      </w:r>
      <w:r w:rsidR="00DF5CC8" w:rsidRPr="00C04D4C">
        <w:rPr>
          <w:rFonts w:ascii="Arial" w:eastAsia="Arial Unicode MS" w:hAnsi="Arial" w:cs="Arial"/>
          <w:sz w:val="24"/>
          <w:szCs w:val="24"/>
        </w:rPr>
        <w:t xml:space="preserve"> или выше (см. прилож</w:t>
      </w:r>
      <w:r w:rsidR="00DF5CC8" w:rsidRPr="00C04D4C">
        <w:rPr>
          <w:rFonts w:ascii="Arial" w:eastAsia="Arial Unicode MS" w:hAnsi="Arial" w:cs="Arial"/>
          <w:sz w:val="24"/>
          <w:szCs w:val="24"/>
        </w:rPr>
        <w:t>е</w:t>
      </w:r>
      <w:r w:rsidR="00DF5CC8" w:rsidRPr="00C04D4C">
        <w:rPr>
          <w:rFonts w:ascii="Arial" w:eastAsia="Arial Unicode MS" w:hAnsi="Arial" w:cs="Arial"/>
          <w:sz w:val="24"/>
          <w:szCs w:val="24"/>
        </w:rPr>
        <w:t xml:space="preserve">ние </w:t>
      </w:r>
      <w:r w:rsidR="00DF5CC8" w:rsidRPr="00C04D4C">
        <w:rPr>
          <w:rFonts w:ascii="Arial" w:eastAsia="Arial Unicode MS" w:hAnsi="Arial" w:cs="Arial"/>
          <w:sz w:val="24"/>
          <w:szCs w:val="24"/>
          <w:lang w:val="en-US"/>
        </w:rPr>
        <w:t>C</w:t>
      </w:r>
      <w:r w:rsidR="00DF5CC8" w:rsidRPr="00C04D4C">
        <w:rPr>
          <w:rFonts w:ascii="Arial" w:eastAsia="Arial Unicode MS" w:hAnsi="Arial" w:cs="Arial"/>
          <w:sz w:val="24"/>
          <w:szCs w:val="24"/>
        </w:rPr>
        <w:t xml:space="preserve">) </w:t>
      </w:r>
      <w:r w:rsidR="006E3FD8" w:rsidRPr="00C04D4C">
        <w:rPr>
          <w:rFonts w:ascii="Arial" w:eastAsia="Arial Unicode MS" w:hAnsi="Arial" w:cs="Arial"/>
          <w:sz w:val="24"/>
          <w:szCs w:val="24"/>
        </w:rPr>
        <w:t>проводят</w:t>
      </w:r>
      <w:r w:rsidR="00DF5CC8" w:rsidRPr="00C04D4C">
        <w:rPr>
          <w:rFonts w:ascii="Arial" w:eastAsia="Arial Unicode MS" w:hAnsi="Arial" w:cs="Arial"/>
          <w:sz w:val="24"/>
          <w:szCs w:val="24"/>
        </w:rPr>
        <w:t xml:space="preserve"> одно из следующих испытаний:</w:t>
      </w:r>
    </w:p>
    <w:p w:rsidR="00DF5CC8" w:rsidRPr="00C04D4C" w:rsidRDefault="00DF5CC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индивидуальное испытание на прочность давлением (минимум 1, 43 · </w:t>
      </w:r>
      <w:r w:rsidRPr="00C04D4C">
        <w:rPr>
          <w:rFonts w:ascii="Arial" w:eastAsia="Arial Unicode MS" w:hAnsi="Arial" w:cs="Arial"/>
          <w:sz w:val="24"/>
          <w:szCs w:val="24"/>
          <w:lang w:val="en-US"/>
        </w:rPr>
        <w:t>PS</w:t>
      </w:r>
      <w:r w:rsidRPr="00C04D4C">
        <w:rPr>
          <w:rFonts w:ascii="Arial" w:eastAsia="Arial Unicode MS" w:hAnsi="Arial" w:cs="Arial"/>
          <w:sz w:val="24"/>
          <w:szCs w:val="24"/>
        </w:rPr>
        <w:t>);</w:t>
      </w:r>
    </w:p>
    <w:p w:rsidR="00DF5CC8" w:rsidRPr="00C04D4C" w:rsidRDefault="00DF5CC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трубопроводы и трубопроводные соединения подвергают давлению 1,1 • PS. Кроме этого, 10 % неразъемных соединений категории </w:t>
      </w:r>
      <w:r w:rsidRPr="00C04D4C">
        <w:rPr>
          <w:rFonts w:ascii="Arial" w:eastAsia="Arial Unicode MS" w:hAnsi="Arial" w:cs="Arial"/>
          <w:sz w:val="24"/>
          <w:szCs w:val="24"/>
          <w:lang w:val="en-US"/>
        </w:rPr>
        <w:t>II</w:t>
      </w:r>
      <w:r w:rsidRPr="00C04D4C">
        <w:rPr>
          <w:rFonts w:ascii="Arial" w:eastAsia="Arial Unicode MS" w:hAnsi="Arial" w:cs="Arial"/>
          <w:sz w:val="24"/>
          <w:szCs w:val="24"/>
        </w:rPr>
        <w:t xml:space="preserve"> или выше </w:t>
      </w:r>
      <w:proofErr w:type="spellStart"/>
      <w:r w:rsidRPr="00C04D4C">
        <w:rPr>
          <w:rFonts w:ascii="Arial" w:eastAsia="Arial Unicode MS" w:hAnsi="Arial" w:cs="Arial"/>
          <w:sz w:val="24"/>
          <w:szCs w:val="24"/>
        </w:rPr>
        <w:t>предъвляют</w:t>
      </w:r>
      <w:proofErr w:type="spellEnd"/>
      <w:r w:rsidRPr="00C04D4C">
        <w:rPr>
          <w:rFonts w:ascii="Arial" w:eastAsia="Arial Unicode MS" w:hAnsi="Arial" w:cs="Arial"/>
          <w:sz w:val="24"/>
          <w:szCs w:val="24"/>
        </w:rPr>
        <w:t xml:space="preserve"> на неразрушающий контроль.</w:t>
      </w:r>
    </w:p>
    <w:p w:rsidR="00DF5CC8" w:rsidRPr="00C04D4C" w:rsidRDefault="00DF5CC8" w:rsidP="00D33CB7">
      <w:pPr>
        <w:spacing w:after="0" w:line="360" w:lineRule="auto"/>
        <w:ind w:firstLine="709"/>
        <w:jc w:val="both"/>
        <w:rPr>
          <w:rFonts w:ascii="Arial" w:eastAsia="Arial Unicode MS" w:hAnsi="Arial" w:cs="Arial"/>
          <w:sz w:val="24"/>
          <w:szCs w:val="24"/>
        </w:rPr>
      </w:pPr>
    </w:p>
    <w:p w:rsidR="00DF5CC8" w:rsidRPr="00C04D4C" w:rsidRDefault="00DF5CC8" w:rsidP="00D33CB7">
      <w:pPr>
        <w:spacing w:after="0" w:line="360" w:lineRule="auto"/>
        <w:ind w:firstLine="709"/>
        <w:jc w:val="both"/>
        <w:rPr>
          <w:rFonts w:ascii="Arial" w:eastAsia="Arial Unicode MS" w:hAnsi="Arial" w:cs="Arial"/>
        </w:rPr>
      </w:pPr>
      <w:r w:rsidRPr="00C04D4C">
        <w:rPr>
          <w:rFonts w:ascii="Arial" w:eastAsia="Arial Unicode MS" w:hAnsi="Arial" w:cs="Arial"/>
        </w:rPr>
        <w:t xml:space="preserve">Примечание – </w:t>
      </w:r>
      <w:r w:rsidR="006E3FD8" w:rsidRPr="00C04D4C">
        <w:rPr>
          <w:rFonts w:ascii="Arial" w:eastAsia="Arial Unicode MS" w:hAnsi="Arial" w:cs="Arial"/>
        </w:rPr>
        <w:t xml:space="preserve">Испытания на прочность давлением при 1,1 · </w:t>
      </w:r>
      <w:r w:rsidR="006E3FD8" w:rsidRPr="00C04D4C">
        <w:rPr>
          <w:rFonts w:ascii="Arial" w:eastAsia="Arial Unicode MS" w:hAnsi="Arial" w:cs="Arial"/>
          <w:lang w:val="en-US"/>
        </w:rPr>
        <w:t>PS</w:t>
      </w:r>
      <w:r w:rsidR="006E3FD8" w:rsidRPr="00C04D4C">
        <w:rPr>
          <w:rFonts w:ascii="Arial" w:eastAsia="Arial Unicode MS" w:hAnsi="Arial" w:cs="Arial"/>
        </w:rPr>
        <w:t xml:space="preserve"> засчитывают только в том случае, если испытания при 1,43 · </w:t>
      </w:r>
      <w:r w:rsidR="006E3FD8" w:rsidRPr="00C04D4C">
        <w:rPr>
          <w:rFonts w:ascii="Arial" w:eastAsia="Arial Unicode MS" w:hAnsi="Arial" w:cs="Arial"/>
          <w:lang w:val="en-US"/>
        </w:rPr>
        <w:t>PS</w:t>
      </w:r>
      <w:r w:rsidR="006E3FD8" w:rsidRPr="00C04D4C">
        <w:rPr>
          <w:rFonts w:ascii="Arial" w:eastAsia="Arial Unicode MS" w:hAnsi="Arial" w:cs="Arial"/>
        </w:rPr>
        <w:t xml:space="preserve"> может повредить систему.</w:t>
      </w:r>
    </w:p>
    <w:p w:rsidR="006E3FD8" w:rsidRPr="00C04D4C" w:rsidRDefault="006E3FD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Если категория (не испытанных ранее) трубопроводов и трубопроводных с</w:t>
      </w:r>
      <w:r w:rsidRPr="00C04D4C">
        <w:rPr>
          <w:rFonts w:ascii="Arial" w:eastAsia="Arial Unicode MS" w:hAnsi="Arial" w:cs="Arial"/>
          <w:sz w:val="24"/>
          <w:szCs w:val="24"/>
        </w:rPr>
        <w:t>о</w:t>
      </w:r>
      <w:r w:rsidRPr="00C04D4C">
        <w:rPr>
          <w:rFonts w:ascii="Arial" w:eastAsia="Arial Unicode MS" w:hAnsi="Arial" w:cs="Arial"/>
          <w:sz w:val="24"/>
          <w:szCs w:val="24"/>
        </w:rPr>
        <w:t xml:space="preserve">единений категории </w:t>
      </w:r>
      <w:r w:rsidRPr="00C04D4C">
        <w:rPr>
          <w:rFonts w:ascii="Arial" w:eastAsia="Arial Unicode MS" w:hAnsi="Arial" w:cs="Arial"/>
          <w:sz w:val="24"/>
          <w:szCs w:val="24"/>
          <w:lang w:val="en-US"/>
        </w:rPr>
        <w:t>I</w:t>
      </w:r>
      <w:r w:rsidRPr="00C04D4C">
        <w:rPr>
          <w:rFonts w:ascii="Arial" w:eastAsia="Arial Unicode MS" w:hAnsi="Arial" w:cs="Arial"/>
          <w:sz w:val="24"/>
          <w:szCs w:val="24"/>
        </w:rPr>
        <w:t xml:space="preserve"> или ниже (см. приложение </w:t>
      </w:r>
      <w:r w:rsidRPr="00C04D4C">
        <w:rPr>
          <w:rFonts w:ascii="Arial" w:eastAsia="Arial Unicode MS" w:hAnsi="Arial" w:cs="Arial"/>
          <w:sz w:val="24"/>
          <w:szCs w:val="24"/>
          <w:lang w:val="en-US"/>
        </w:rPr>
        <w:t>C</w:t>
      </w:r>
      <w:r w:rsidRPr="00C04D4C">
        <w:rPr>
          <w:rFonts w:ascii="Arial" w:eastAsia="Arial Unicode MS" w:hAnsi="Arial" w:cs="Arial"/>
          <w:sz w:val="24"/>
          <w:szCs w:val="24"/>
        </w:rPr>
        <w:t>) проводят одно из следующих испытаний:</w:t>
      </w:r>
    </w:p>
    <w:p w:rsidR="006E3FD8" w:rsidRPr="00C04D4C" w:rsidRDefault="006E3FD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проводят одно из испытаний, применяемых для трубопроводов и трубопр</w:t>
      </w:r>
      <w:r w:rsidRPr="00C04D4C">
        <w:rPr>
          <w:rFonts w:ascii="Arial" w:eastAsia="Arial Unicode MS" w:hAnsi="Arial" w:cs="Arial"/>
          <w:sz w:val="24"/>
          <w:szCs w:val="24"/>
        </w:rPr>
        <w:t>о</w:t>
      </w:r>
      <w:r w:rsidRPr="00C04D4C">
        <w:rPr>
          <w:rFonts w:ascii="Arial" w:eastAsia="Arial Unicode MS" w:hAnsi="Arial" w:cs="Arial"/>
          <w:sz w:val="24"/>
          <w:szCs w:val="24"/>
        </w:rPr>
        <w:t xml:space="preserve">водных соединений категории </w:t>
      </w:r>
      <w:r w:rsidRPr="00C04D4C">
        <w:rPr>
          <w:rFonts w:ascii="Arial" w:eastAsia="Arial Unicode MS" w:hAnsi="Arial" w:cs="Arial"/>
          <w:sz w:val="24"/>
          <w:szCs w:val="24"/>
          <w:lang w:val="en-US"/>
        </w:rPr>
        <w:t>II</w:t>
      </w:r>
      <w:r w:rsidRPr="00C04D4C">
        <w:rPr>
          <w:rFonts w:ascii="Arial" w:eastAsia="Arial Unicode MS" w:hAnsi="Arial" w:cs="Arial"/>
          <w:sz w:val="24"/>
          <w:szCs w:val="24"/>
        </w:rPr>
        <w:t xml:space="preserve"> или выше;</w:t>
      </w:r>
    </w:p>
    <w:p w:rsidR="006E3FD8" w:rsidRPr="00C04D4C" w:rsidRDefault="006E3FD8"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89294B" w:rsidRPr="00C04D4C">
        <w:rPr>
          <w:rFonts w:ascii="Arial" w:eastAsia="Arial Unicode MS" w:hAnsi="Arial" w:cs="Arial"/>
          <w:sz w:val="24"/>
          <w:szCs w:val="24"/>
        </w:rPr>
        <w:t>трубопроводы и трубопроводные соединения подвергают давлению 1,1 • PS;</w:t>
      </w:r>
    </w:p>
    <w:p w:rsidR="0089294B" w:rsidRPr="00C04D4C" w:rsidRDefault="0089294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проводят типовые испытания (одобрение типа), как установлено в 4.4 в с</w:t>
      </w:r>
      <w:r w:rsidRPr="00C04D4C">
        <w:rPr>
          <w:rFonts w:ascii="Arial" w:eastAsia="Arial Unicode MS" w:hAnsi="Arial" w:cs="Arial"/>
          <w:sz w:val="24"/>
          <w:szCs w:val="24"/>
        </w:rPr>
        <w:t>о</w:t>
      </w:r>
      <w:r w:rsidRPr="00C04D4C">
        <w:rPr>
          <w:rFonts w:ascii="Arial" w:eastAsia="Arial Unicode MS" w:hAnsi="Arial" w:cs="Arial"/>
          <w:sz w:val="24"/>
          <w:szCs w:val="24"/>
        </w:rPr>
        <w:t>четании с испытанием на герметичность, как установлено в 5.3.3.</w:t>
      </w:r>
    </w:p>
    <w:p w:rsidR="0089294B" w:rsidRPr="00C04D4C" w:rsidRDefault="0089294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Если категория (не испытанных ранее) трубопроводов и трубопроводных с</w:t>
      </w:r>
      <w:r w:rsidRPr="00C04D4C">
        <w:rPr>
          <w:rFonts w:ascii="Arial" w:eastAsia="Arial Unicode MS" w:hAnsi="Arial" w:cs="Arial"/>
          <w:sz w:val="24"/>
          <w:szCs w:val="24"/>
        </w:rPr>
        <w:t>о</w:t>
      </w:r>
      <w:r w:rsidRPr="00C04D4C">
        <w:rPr>
          <w:rFonts w:ascii="Arial" w:eastAsia="Arial Unicode MS" w:hAnsi="Arial" w:cs="Arial"/>
          <w:sz w:val="24"/>
          <w:szCs w:val="24"/>
        </w:rPr>
        <w:t>единений категории I или ниже (см. приложение C), и блок удовлетворяет требов</w:t>
      </w:r>
      <w:r w:rsidRPr="00C04D4C">
        <w:rPr>
          <w:rFonts w:ascii="Arial" w:eastAsia="Arial Unicode MS" w:hAnsi="Arial" w:cs="Arial"/>
          <w:sz w:val="24"/>
          <w:szCs w:val="24"/>
        </w:rPr>
        <w:t>а</w:t>
      </w:r>
      <w:r w:rsidRPr="00C04D4C">
        <w:rPr>
          <w:rFonts w:ascii="Arial" w:eastAsia="Arial Unicode MS" w:hAnsi="Arial" w:cs="Arial"/>
          <w:sz w:val="24"/>
          <w:szCs w:val="24"/>
        </w:rPr>
        <w:t xml:space="preserve">ниям приложения </w:t>
      </w:r>
      <w:r w:rsidRPr="00C04D4C">
        <w:rPr>
          <w:rFonts w:ascii="Arial" w:eastAsia="Arial Unicode MS" w:hAnsi="Arial" w:cs="Arial"/>
          <w:sz w:val="24"/>
          <w:szCs w:val="24"/>
          <w:lang w:val="en-US"/>
        </w:rPr>
        <w:t>D</w:t>
      </w:r>
      <w:r w:rsidRPr="00C04D4C">
        <w:rPr>
          <w:rFonts w:ascii="Arial" w:eastAsia="Arial Unicode MS" w:hAnsi="Arial" w:cs="Arial"/>
          <w:sz w:val="24"/>
          <w:szCs w:val="24"/>
        </w:rPr>
        <w:t>, то достаточно провести испытание в соответствии с 5.3.3.</w:t>
      </w:r>
    </w:p>
    <w:p w:rsidR="0089294B" w:rsidRPr="00C04D4C" w:rsidRDefault="0089294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необходимости, при проведении испытания на прочность давлением устройства сброса давления и устройства контроля и управления могут быть уд</w:t>
      </w:r>
      <w:r w:rsidRPr="00C04D4C">
        <w:rPr>
          <w:rFonts w:ascii="Arial" w:eastAsia="Arial Unicode MS" w:hAnsi="Arial" w:cs="Arial"/>
          <w:sz w:val="24"/>
          <w:szCs w:val="24"/>
        </w:rPr>
        <w:t>а</w:t>
      </w:r>
      <w:r w:rsidRPr="00C04D4C">
        <w:rPr>
          <w:rFonts w:ascii="Arial" w:eastAsia="Arial Unicode MS" w:hAnsi="Arial" w:cs="Arial"/>
          <w:sz w:val="24"/>
          <w:szCs w:val="24"/>
        </w:rPr>
        <w:t>лены.</w:t>
      </w:r>
    </w:p>
    <w:p w:rsidR="006E3FD8" w:rsidRPr="00C04D4C" w:rsidRDefault="000E67A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Необходимо провести </w:t>
      </w:r>
      <w:r w:rsidR="0089294B" w:rsidRPr="00C04D4C">
        <w:rPr>
          <w:rFonts w:ascii="Arial" w:eastAsia="Arial Unicode MS" w:hAnsi="Arial" w:cs="Arial"/>
          <w:sz w:val="24"/>
          <w:szCs w:val="24"/>
        </w:rPr>
        <w:t>испытания на герметичность</w:t>
      </w:r>
      <w:r w:rsidRPr="00C04D4C">
        <w:rPr>
          <w:rFonts w:ascii="Arial" w:eastAsia="Arial Unicode MS" w:hAnsi="Arial" w:cs="Arial"/>
          <w:sz w:val="24"/>
          <w:szCs w:val="24"/>
        </w:rPr>
        <w:t>, если снимаемые</w:t>
      </w:r>
      <w:r w:rsidR="0089294B" w:rsidRPr="00C04D4C">
        <w:rPr>
          <w:rFonts w:ascii="Arial" w:eastAsia="Arial Unicode MS" w:hAnsi="Arial" w:cs="Arial"/>
          <w:sz w:val="24"/>
          <w:szCs w:val="24"/>
        </w:rPr>
        <w:t xml:space="preserve"> части снова подкл</w:t>
      </w:r>
      <w:r w:rsidRPr="00C04D4C">
        <w:rPr>
          <w:rFonts w:ascii="Arial" w:eastAsia="Arial Unicode MS" w:hAnsi="Arial" w:cs="Arial"/>
          <w:sz w:val="24"/>
          <w:szCs w:val="24"/>
        </w:rPr>
        <w:t>ючают</w:t>
      </w:r>
      <w:r w:rsidR="0089294B" w:rsidRPr="00C04D4C">
        <w:rPr>
          <w:rFonts w:ascii="Arial" w:eastAsia="Arial Unicode MS" w:hAnsi="Arial" w:cs="Arial"/>
          <w:sz w:val="24"/>
          <w:szCs w:val="24"/>
        </w:rPr>
        <w:t xml:space="preserve"> к оборудованию после </w:t>
      </w:r>
      <w:r w:rsidRPr="00C04D4C">
        <w:rPr>
          <w:rFonts w:ascii="Arial" w:eastAsia="Arial Unicode MS" w:hAnsi="Arial" w:cs="Arial"/>
          <w:sz w:val="24"/>
          <w:szCs w:val="24"/>
        </w:rPr>
        <w:t xml:space="preserve">проведения </w:t>
      </w:r>
      <w:r w:rsidR="0089294B" w:rsidRPr="00C04D4C">
        <w:rPr>
          <w:rFonts w:ascii="Arial" w:eastAsia="Arial Unicode MS" w:hAnsi="Arial" w:cs="Arial"/>
          <w:sz w:val="24"/>
          <w:szCs w:val="24"/>
        </w:rPr>
        <w:t>испытания на прочность давлением</w:t>
      </w:r>
      <w:r w:rsidRPr="00C04D4C">
        <w:rPr>
          <w:rFonts w:ascii="Arial" w:eastAsia="Arial Unicode MS" w:hAnsi="Arial" w:cs="Arial"/>
          <w:sz w:val="24"/>
          <w:szCs w:val="24"/>
        </w:rPr>
        <w:t>.</w:t>
      </w:r>
    </w:p>
    <w:p w:rsidR="00C36D37" w:rsidRPr="00C04D4C" w:rsidRDefault="000E67A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Максимально допустимое давление может быть определено отдельно для каждой секции системы. В этом случае, испытательное давление может быть ра</w:t>
      </w:r>
      <w:r w:rsidRPr="00C04D4C">
        <w:rPr>
          <w:rFonts w:ascii="Arial" w:eastAsia="Arial Unicode MS" w:hAnsi="Arial" w:cs="Arial"/>
          <w:sz w:val="24"/>
          <w:szCs w:val="24"/>
        </w:rPr>
        <w:t>з</w:t>
      </w:r>
      <w:r w:rsidRPr="00C04D4C">
        <w:rPr>
          <w:rFonts w:ascii="Arial" w:eastAsia="Arial Unicode MS" w:hAnsi="Arial" w:cs="Arial"/>
          <w:sz w:val="24"/>
          <w:szCs w:val="24"/>
        </w:rPr>
        <w:t>личным для каждой секции.</w:t>
      </w:r>
    </w:p>
    <w:p w:rsidR="00C36D37" w:rsidRPr="00C04D4C" w:rsidRDefault="000E67A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В ходе этого испытания, сторона низкого давления компрессоров не должна быть подвергнута испытанию давлением свыше </w:t>
      </w:r>
      <w:r w:rsidRPr="00C04D4C">
        <w:rPr>
          <w:rFonts w:ascii="Arial" w:eastAsia="Arial Unicode MS" w:hAnsi="Arial" w:cs="Arial"/>
          <w:sz w:val="24"/>
          <w:szCs w:val="24"/>
          <w:lang w:val="en-US"/>
        </w:rPr>
        <w:t>PS</w:t>
      </w:r>
      <w:r w:rsidRPr="00C04D4C">
        <w:rPr>
          <w:rFonts w:ascii="Arial" w:eastAsia="Arial Unicode MS" w:hAnsi="Arial" w:cs="Arial"/>
          <w:sz w:val="24"/>
          <w:szCs w:val="24"/>
        </w:rPr>
        <w:t xml:space="preserve"> на стороне низкого давления, как это определено изготовителем.</w:t>
      </w:r>
    </w:p>
    <w:p w:rsidR="00C36D37" w:rsidRPr="00C04D4C" w:rsidRDefault="000E67A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Испытание на сборке проводят с помощью неопасных газов. Кислород не и</w:t>
      </w:r>
      <w:r w:rsidRPr="00C04D4C">
        <w:rPr>
          <w:rFonts w:ascii="Arial" w:eastAsia="Arial Unicode MS" w:hAnsi="Arial" w:cs="Arial"/>
          <w:sz w:val="24"/>
          <w:szCs w:val="24"/>
        </w:rPr>
        <w:t>с</w:t>
      </w:r>
      <w:r w:rsidRPr="00C04D4C">
        <w:rPr>
          <w:rFonts w:ascii="Arial" w:eastAsia="Arial Unicode MS" w:hAnsi="Arial" w:cs="Arial"/>
          <w:sz w:val="24"/>
          <w:szCs w:val="24"/>
        </w:rPr>
        <w:t>пользуют. Воздух не должен быть использован для систем</w:t>
      </w:r>
      <w:r w:rsidR="00CC568F" w:rsidRPr="00C04D4C">
        <w:rPr>
          <w:rFonts w:ascii="Arial" w:eastAsia="Arial Unicode MS" w:hAnsi="Arial" w:cs="Arial"/>
          <w:sz w:val="24"/>
          <w:szCs w:val="24"/>
        </w:rPr>
        <w:t>,</w:t>
      </w:r>
      <w:r w:rsidRPr="00C04D4C">
        <w:rPr>
          <w:rFonts w:ascii="Arial" w:eastAsia="Arial Unicode MS" w:hAnsi="Arial" w:cs="Arial"/>
          <w:sz w:val="24"/>
          <w:szCs w:val="24"/>
        </w:rPr>
        <w:t xml:space="preserve"> собираемых «на м</w:t>
      </w:r>
      <w:r w:rsidRPr="00C04D4C">
        <w:rPr>
          <w:rFonts w:ascii="Arial" w:eastAsia="Arial Unicode MS" w:hAnsi="Arial" w:cs="Arial"/>
          <w:sz w:val="24"/>
          <w:szCs w:val="24"/>
        </w:rPr>
        <w:t>е</w:t>
      </w:r>
      <w:r w:rsidRPr="00C04D4C">
        <w:rPr>
          <w:rFonts w:ascii="Arial" w:eastAsia="Arial Unicode MS" w:hAnsi="Arial" w:cs="Arial"/>
          <w:sz w:val="24"/>
          <w:szCs w:val="24"/>
        </w:rPr>
        <w:t>сте».</w:t>
      </w:r>
    </w:p>
    <w:p w:rsidR="000E67A7" w:rsidRPr="00C04D4C" w:rsidRDefault="000E67A7" w:rsidP="00D33CB7">
      <w:pPr>
        <w:spacing w:after="0" w:line="360" w:lineRule="auto"/>
        <w:ind w:firstLine="709"/>
        <w:jc w:val="both"/>
        <w:rPr>
          <w:rFonts w:ascii="Arial" w:eastAsia="Arial Unicode MS" w:hAnsi="Arial" w:cs="Arial"/>
          <w:sz w:val="24"/>
          <w:szCs w:val="24"/>
        </w:rPr>
      </w:pPr>
    </w:p>
    <w:p w:rsidR="000E67A7" w:rsidRPr="00C04D4C" w:rsidRDefault="000E67A7" w:rsidP="00D33CB7">
      <w:pPr>
        <w:spacing w:after="0" w:line="360" w:lineRule="auto"/>
        <w:ind w:firstLine="709"/>
        <w:jc w:val="both"/>
        <w:rPr>
          <w:rFonts w:ascii="Arial" w:eastAsia="Arial Unicode MS" w:hAnsi="Arial" w:cs="Arial"/>
        </w:rPr>
      </w:pPr>
      <w:r w:rsidRPr="00C04D4C">
        <w:rPr>
          <w:rFonts w:ascii="Arial" w:eastAsia="Arial Unicode MS" w:hAnsi="Arial" w:cs="Arial"/>
        </w:rPr>
        <w:t>Примечание – Бескислородной азот является предпочтительным для проведения данного испытания.</w:t>
      </w:r>
    </w:p>
    <w:p w:rsidR="00C36D3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0E67A7" w:rsidRPr="00C04D4C">
        <w:rPr>
          <w:rFonts w:ascii="Arial" w:eastAsia="Arial Unicode MS" w:hAnsi="Arial" w:cs="Arial"/>
          <w:sz w:val="24"/>
          <w:szCs w:val="24"/>
        </w:rPr>
        <w:t>.3.3 Испытание на герметичность</w:t>
      </w:r>
    </w:p>
    <w:p w:rsidR="00C36D3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0E67A7" w:rsidRPr="00C04D4C">
        <w:rPr>
          <w:rFonts w:ascii="Arial" w:eastAsia="Arial Unicode MS" w:hAnsi="Arial" w:cs="Arial"/>
          <w:sz w:val="24"/>
          <w:szCs w:val="24"/>
        </w:rPr>
        <w:t>.3.3.1 Общие положения</w:t>
      </w:r>
    </w:p>
    <w:p w:rsidR="000E67A7" w:rsidRPr="00C04D4C" w:rsidRDefault="00CC568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Система должна быть испытана на наличие утечек в целом или путем исп</w:t>
      </w:r>
      <w:r w:rsidRPr="00C04D4C">
        <w:rPr>
          <w:rFonts w:ascii="Arial" w:eastAsia="Arial Unicode MS" w:hAnsi="Arial" w:cs="Arial"/>
          <w:sz w:val="24"/>
          <w:szCs w:val="24"/>
        </w:rPr>
        <w:t>ы</w:t>
      </w:r>
      <w:r w:rsidRPr="00C04D4C">
        <w:rPr>
          <w:rFonts w:ascii="Arial" w:eastAsia="Arial Unicode MS" w:hAnsi="Arial" w:cs="Arial"/>
          <w:sz w:val="24"/>
          <w:szCs w:val="24"/>
        </w:rPr>
        <w:t>таний отдельных частей в соответствии с требованиями настоящего пункта либо перед отгрузкой с завода (если это заводская сборка) или же «на месте» если ее собирают и заправляют в месте эксплуатации. При необходимости это осущест</w:t>
      </w:r>
      <w:r w:rsidRPr="00C04D4C">
        <w:rPr>
          <w:rFonts w:ascii="Arial" w:eastAsia="Arial Unicode MS" w:hAnsi="Arial" w:cs="Arial"/>
          <w:sz w:val="24"/>
          <w:szCs w:val="24"/>
        </w:rPr>
        <w:t>в</w:t>
      </w:r>
      <w:r w:rsidRPr="00C04D4C">
        <w:rPr>
          <w:rFonts w:ascii="Arial" w:eastAsia="Arial Unicode MS" w:hAnsi="Arial" w:cs="Arial"/>
          <w:sz w:val="24"/>
          <w:szCs w:val="24"/>
        </w:rPr>
        <w:t>ляют в несколько этапов, по мере сборки отдельных секций.</w:t>
      </w:r>
    </w:p>
    <w:p w:rsidR="00C36D37" w:rsidRPr="00C04D4C" w:rsidRDefault="00CC568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проведении испытаний на герметичность, в зависимости от условий производства, применяют несколько методов, как то: давление инертным газом и использование радиоактивных газов в качестве меток. Для того чтобы избежать выброса любого опасного вещества, испытание следует проводить с помощью инертного газа, такого как азот, гелий или двуокись углерода. В целях безопасн</w:t>
      </w:r>
      <w:r w:rsidRPr="00C04D4C">
        <w:rPr>
          <w:rFonts w:ascii="Arial" w:eastAsia="Arial Unicode MS" w:hAnsi="Arial" w:cs="Arial"/>
          <w:sz w:val="24"/>
          <w:szCs w:val="24"/>
        </w:rPr>
        <w:t>о</w:t>
      </w:r>
      <w:r w:rsidRPr="00C04D4C">
        <w:rPr>
          <w:rFonts w:ascii="Arial" w:eastAsia="Arial Unicode MS" w:hAnsi="Arial" w:cs="Arial"/>
          <w:sz w:val="24"/>
          <w:szCs w:val="24"/>
        </w:rPr>
        <w:t>сти, воздух, кислород, ацетилен, или углеводороды не используют. Следует изб</w:t>
      </w:r>
      <w:r w:rsidRPr="00C04D4C">
        <w:rPr>
          <w:rFonts w:ascii="Arial" w:eastAsia="Arial Unicode MS" w:hAnsi="Arial" w:cs="Arial"/>
          <w:sz w:val="24"/>
          <w:szCs w:val="24"/>
        </w:rPr>
        <w:t>е</w:t>
      </w:r>
      <w:r w:rsidRPr="00C04D4C">
        <w:rPr>
          <w:rFonts w:ascii="Arial" w:eastAsia="Arial Unicode MS" w:hAnsi="Arial" w:cs="Arial"/>
          <w:sz w:val="24"/>
          <w:szCs w:val="24"/>
        </w:rPr>
        <w:t xml:space="preserve">гать также использования воздуха и газовых смесей, поскольку некоторые смеси </w:t>
      </w:r>
      <w:r w:rsidR="00FD3F52" w:rsidRPr="00C04D4C">
        <w:rPr>
          <w:rFonts w:ascii="Arial" w:eastAsia="Arial Unicode MS" w:hAnsi="Arial" w:cs="Arial"/>
          <w:sz w:val="24"/>
          <w:szCs w:val="24"/>
        </w:rPr>
        <w:t xml:space="preserve">при определенных условиях </w:t>
      </w:r>
      <w:r w:rsidRPr="00C04D4C">
        <w:rPr>
          <w:rFonts w:ascii="Arial" w:eastAsia="Arial Unicode MS" w:hAnsi="Arial" w:cs="Arial"/>
          <w:sz w:val="24"/>
          <w:szCs w:val="24"/>
        </w:rPr>
        <w:t>могут быть опасны</w:t>
      </w:r>
      <w:r w:rsidR="00FD3F52" w:rsidRPr="00C04D4C">
        <w:rPr>
          <w:rFonts w:ascii="Arial" w:eastAsia="Arial Unicode MS" w:hAnsi="Arial" w:cs="Arial"/>
          <w:sz w:val="24"/>
          <w:szCs w:val="24"/>
        </w:rPr>
        <w:t>.</w:t>
      </w:r>
    </w:p>
    <w:p w:rsidR="00FD3F52" w:rsidRPr="00C04D4C" w:rsidRDefault="00FD3F52" w:rsidP="00D33CB7">
      <w:pPr>
        <w:spacing w:after="0" w:line="360" w:lineRule="auto"/>
        <w:ind w:firstLine="709"/>
        <w:jc w:val="both"/>
        <w:rPr>
          <w:rFonts w:ascii="Arial" w:eastAsia="Arial Unicode MS" w:hAnsi="Arial" w:cs="Arial"/>
          <w:sz w:val="24"/>
          <w:szCs w:val="24"/>
        </w:rPr>
      </w:pPr>
    </w:p>
    <w:p w:rsidR="00FD3F52" w:rsidRPr="00C04D4C" w:rsidRDefault="00FD3F52" w:rsidP="00D33CB7">
      <w:pPr>
        <w:spacing w:after="0" w:line="360" w:lineRule="auto"/>
        <w:ind w:firstLine="709"/>
        <w:jc w:val="both"/>
        <w:rPr>
          <w:rFonts w:ascii="Arial" w:eastAsia="Arial Unicode MS" w:hAnsi="Arial" w:cs="Arial"/>
        </w:rPr>
      </w:pPr>
      <w:r w:rsidRPr="00C04D4C">
        <w:rPr>
          <w:rFonts w:ascii="Arial" w:eastAsia="Arial Unicode MS" w:hAnsi="Arial" w:cs="Arial"/>
        </w:rPr>
        <w:t>Примечание – Вакуумирование может быть применено, чтобы получить примерное представление о герметичности.</w:t>
      </w:r>
    </w:p>
    <w:p w:rsidR="00FD3F52" w:rsidRPr="00C04D4C" w:rsidRDefault="00FD3F52"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конструировании холодильной системы применяют настоящие методы испытания для достижения результатов, по требованиям 5.3.3.1 или 5.3.3.2.</w:t>
      </w:r>
    </w:p>
    <w:p w:rsidR="00FD3F52"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A25F7B" w:rsidRPr="00C04D4C">
        <w:rPr>
          <w:rFonts w:ascii="Arial" w:eastAsia="Arial Unicode MS" w:hAnsi="Arial" w:cs="Arial"/>
          <w:sz w:val="24"/>
          <w:szCs w:val="24"/>
        </w:rPr>
        <w:t>.3.3.2</w:t>
      </w:r>
      <w:r w:rsidR="00A25F7B" w:rsidRPr="00C04D4C">
        <w:t xml:space="preserve"> </w:t>
      </w:r>
      <w:r w:rsidR="00A25F7B" w:rsidRPr="00C04D4C">
        <w:rPr>
          <w:rFonts w:ascii="Arial" w:eastAsia="Arial Unicode MS" w:hAnsi="Arial" w:cs="Arial"/>
          <w:sz w:val="24"/>
          <w:szCs w:val="24"/>
        </w:rPr>
        <w:t xml:space="preserve">Для автономных систем с заправкой хладагентом менее 5 кг, которые испытывают с хладагентом в системе </w:t>
      </w:r>
    </w:p>
    <w:p w:rsidR="00A25F7B" w:rsidRPr="00C04D4C" w:rsidRDefault="00A25F7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Никакие утечки не должны быть обнаружены в следующих случаях.</w:t>
      </w:r>
    </w:p>
    <w:p w:rsidR="00A25F7B" w:rsidRPr="00C04D4C" w:rsidRDefault="00A25F7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a</w:t>
      </w:r>
      <w:r w:rsidRPr="00C04D4C">
        <w:rPr>
          <w:rFonts w:ascii="Arial" w:eastAsia="Arial Unicode MS" w:hAnsi="Arial" w:cs="Arial"/>
          <w:sz w:val="24"/>
          <w:szCs w:val="24"/>
        </w:rPr>
        <w:t>)</w:t>
      </w:r>
      <w:r w:rsidR="001E144A" w:rsidRPr="00C04D4C">
        <w:rPr>
          <w:rFonts w:ascii="Arial" w:eastAsia="Arial Unicode MS" w:hAnsi="Arial" w:cs="Arial"/>
          <w:sz w:val="24"/>
          <w:szCs w:val="24"/>
        </w:rPr>
        <w:t xml:space="preserve"> </w:t>
      </w:r>
      <w:r w:rsidRPr="00C04D4C">
        <w:rPr>
          <w:rFonts w:ascii="Arial" w:eastAsia="Arial Unicode MS" w:hAnsi="Arial" w:cs="Arial"/>
          <w:sz w:val="24"/>
          <w:szCs w:val="24"/>
        </w:rPr>
        <w:t>Для заводских соединений:</w:t>
      </w:r>
    </w:p>
    <w:p w:rsidR="00A25F7B" w:rsidRPr="00C04D4C" w:rsidRDefault="00A25F7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1E144A" w:rsidRPr="00C04D4C">
        <w:rPr>
          <w:rFonts w:ascii="Arial" w:eastAsia="Arial Unicode MS" w:hAnsi="Arial" w:cs="Arial"/>
          <w:sz w:val="24"/>
          <w:szCs w:val="24"/>
        </w:rPr>
        <w:t>соединения</w:t>
      </w:r>
      <w:r w:rsidRPr="00C04D4C">
        <w:rPr>
          <w:rFonts w:ascii="Arial" w:eastAsia="Arial Unicode MS" w:hAnsi="Arial" w:cs="Arial"/>
          <w:sz w:val="24"/>
          <w:szCs w:val="24"/>
        </w:rPr>
        <w:t xml:space="preserve"> в герметичных систем</w:t>
      </w:r>
      <w:r w:rsidR="001E144A" w:rsidRPr="00C04D4C">
        <w:rPr>
          <w:rFonts w:ascii="Arial" w:eastAsia="Arial Unicode MS" w:hAnsi="Arial" w:cs="Arial"/>
          <w:sz w:val="24"/>
          <w:szCs w:val="24"/>
        </w:rPr>
        <w:t>ах</w:t>
      </w:r>
      <w:r w:rsidRPr="00C04D4C">
        <w:rPr>
          <w:rFonts w:ascii="Arial" w:eastAsia="Arial Unicode MS" w:hAnsi="Arial" w:cs="Arial"/>
          <w:sz w:val="24"/>
          <w:szCs w:val="24"/>
        </w:rPr>
        <w:t xml:space="preserve"> должны быть испытаны </w:t>
      </w:r>
      <w:r w:rsidR="001E144A" w:rsidRPr="00C04D4C">
        <w:rPr>
          <w:rFonts w:ascii="Arial" w:eastAsia="Arial Unicode MS" w:hAnsi="Arial" w:cs="Arial"/>
          <w:sz w:val="24"/>
          <w:szCs w:val="24"/>
        </w:rPr>
        <w:t>с применен</w:t>
      </w:r>
      <w:r w:rsidR="001E144A" w:rsidRPr="00C04D4C">
        <w:rPr>
          <w:rFonts w:ascii="Arial" w:eastAsia="Arial Unicode MS" w:hAnsi="Arial" w:cs="Arial"/>
          <w:sz w:val="24"/>
          <w:szCs w:val="24"/>
        </w:rPr>
        <w:t>и</w:t>
      </w:r>
      <w:r w:rsidR="001E144A" w:rsidRPr="00C04D4C">
        <w:rPr>
          <w:rFonts w:ascii="Arial" w:eastAsia="Arial Unicode MS" w:hAnsi="Arial" w:cs="Arial"/>
          <w:sz w:val="24"/>
          <w:szCs w:val="24"/>
        </w:rPr>
        <w:t>ем специального оборудования, предназначенного для обнаружения утечек и с</w:t>
      </w:r>
      <w:r w:rsidR="001E144A" w:rsidRPr="00C04D4C">
        <w:rPr>
          <w:rFonts w:ascii="Arial" w:eastAsia="Arial Unicode MS" w:hAnsi="Arial" w:cs="Arial"/>
          <w:sz w:val="24"/>
          <w:szCs w:val="24"/>
        </w:rPr>
        <w:t>о</w:t>
      </w:r>
      <w:r w:rsidR="001E144A" w:rsidRPr="00C04D4C">
        <w:rPr>
          <w:rFonts w:ascii="Arial" w:eastAsia="Arial Unicode MS" w:hAnsi="Arial" w:cs="Arial"/>
          <w:sz w:val="24"/>
          <w:szCs w:val="24"/>
        </w:rPr>
        <w:t>ставлять</w:t>
      </w:r>
      <w:r w:rsidRPr="00C04D4C">
        <w:rPr>
          <w:rFonts w:ascii="Arial" w:eastAsia="Arial Unicode MS" w:hAnsi="Arial" w:cs="Arial"/>
          <w:sz w:val="24"/>
          <w:szCs w:val="24"/>
        </w:rPr>
        <w:t xml:space="preserve"> 3 г </w:t>
      </w:r>
      <w:r w:rsidR="001E144A" w:rsidRPr="00C04D4C">
        <w:rPr>
          <w:rFonts w:ascii="Arial" w:eastAsia="Arial Unicode MS" w:hAnsi="Arial" w:cs="Arial"/>
          <w:sz w:val="24"/>
          <w:szCs w:val="24"/>
        </w:rPr>
        <w:t xml:space="preserve">хладагента или менее </w:t>
      </w:r>
      <w:r w:rsidRPr="00C04D4C">
        <w:rPr>
          <w:rFonts w:ascii="Arial" w:eastAsia="Arial Unicode MS" w:hAnsi="Arial" w:cs="Arial"/>
          <w:sz w:val="24"/>
          <w:szCs w:val="24"/>
        </w:rPr>
        <w:t xml:space="preserve">в год, при давлении </w:t>
      </w:r>
      <w:r w:rsidR="001E144A" w:rsidRPr="00C04D4C">
        <w:rPr>
          <w:rFonts w:ascii="Arial" w:eastAsia="Arial Unicode MS" w:hAnsi="Arial" w:cs="Arial"/>
          <w:sz w:val="24"/>
          <w:szCs w:val="24"/>
        </w:rPr>
        <w:t>не менее</w:t>
      </w:r>
      <w:r w:rsidRPr="00C04D4C">
        <w:rPr>
          <w:rFonts w:ascii="Arial" w:eastAsia="Arial Unicode MS" w:hAnsi="Arial" w:cs="Arial"/>
          <w:sz w:val="24"/>
          <w:szCs w:val="24"/>
        </w:rPr>
        <w:t xml:space="preserve"> 0,25 </w:t>
      </w:r>
      <w:r w:rsidR="001E144A" w:rsidRPr="00C04D4C">
        <w:rPr>
          <w:rFonts w:ascii="Arial" w:eastAsia="Arial Unicode MS" w:hAnsi="Arial" w:cs="Arial"/>
          <w:sz w:val="24"/>
          <w:szCs w:val="24"/>
        </w:rPr>
        <w:t>·</w:t>
      </w:r>
      <w:r w:rsidRPr="00C04D4C">
        <w:rPr>
          <w:rFonts w:ascii="Arial" w:eastAsia="Arial Unicode MS" w:hAnsi="Arial" w:cs="Arial"/>
          <w:sz w:val="24"/>
          <w:szCs w:val="24"/>
        </w:rPr>
        <w:t xml:space="preserve"> PS</w:t>
      </w:r>
      <w:r w:rsidR="001E144A" w:rsidRPr="00C04D4C">
        <w:rPr>
          <w:rFonts w:ascii="Arial" w:eastAsia="Arial Unicode MS" w:hAnsi="Arial" w:cs="Arial"/>
          <w:sz w:val="24"/>
          <w:szCs w:val="24"/>
        </w:rPr>
        <w:t>.</w:t>
      </w:r>
    </w:p>
    <w:p w:rsidR="001E144A" w:rsidRPr="00C04D4C" w:rsidRDefault="001E144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соединения в других системах должны быть испытаны с применением сп</w:t>
      </w:r>
      <w:r w:rsidRPr="00C04D4C">
        <w:rPr>
          <w:rFonts w:ascii="Arial" w:eastAsia="Arial Unicode MS" w:hAnsi="Arial" w:cs="Arial"/>
          <w:sz w:val="24"/>
          <w:szCs w:val="24"/>
        </w:rPr>
        <w:t>е</w:t>
      </w:r>
      <w:r w:rsidRPr="00C04D4C">
        <w:rPr>
          <w:rFonts w:ascii="Arial" w:eastAsia="Arial Unicode MS" w:hAnsi="Arial" w:cs="Arial"/>
          <w:sz w:val="24"/>
          <w:szCs w:val="24"/>
        </w:rPr>
        <w:t>циального оборудования, предназначенного для обнаружения утечек и составлять 5 г хладагента или менее в год, при давлении не менее 0,25 • PS;</w:t>
      </w:r>
    </w:p>
    <w:p w:rsidR="00A25F7B" w:rsidRPr="00C04D4C" w:rsidRDefault="00A25F7B"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b</w:t>
      </w:r>
      <w:r w:rsidRPr="00C04D4C">
        <w:rPr>
          <w:rFonts w:ascii="Arial" w:eastAsia="Arial Unicode MS" w:hAnsi="Arial" w:cs="Arial"/>
          <w:sz w:val="24"/>
          <w:szCs w:val="24"/>
        </w:rPr>
        <w:t>)</w:t>
      </w:r>
      <w:r w:rsidR="001E144A" w:rsidRPr="00C04D4C">
        <w:t xml:space="preserve"> </w:t>
      </w:r>
      <w:r w:rsidR="001E144A" w:rsidRPr="00C04D4C">
        <w:rPr>
          <w:rFonts w:ascii="Arial" w:eastAsia="Arial Unicode MS" w:hAnsi="Arial" w:cs="Arial"/>
          <w:sz w:val="24"/>
          <w:szCs w:val="24"/>
        </w:rPr>
        <w:t>Для соединений, выполненных в месте эксплуатации</w:t>
      </w:r>
    </w:p>
    <w:p w:rsidR="001E144A" w:rsidRPr="00C04D4C" w:rsidRDefault="001E144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соединения должны быть испытаны с применением специального оборуд</w:t>
      </w:r>
      <w:r w:rsidRPr="00C04D4C">
        <w:rPr>
          <w:rFonts w:ascii="Arial" w:eastAsia="Arial Unicode MS" w:hAnsi="Arial" w:cs="Arial"/>
          <w:sz w:val="24"/>
          <w:szCs w:val="24"/>
        </w:rPr>
        <w:t>о</w:t>
      </w:r>
      <w:r w:rsidRPr="00C04D4C">
        <w:rPr>
          <w:rFonts w:ascii="Arial" w:eastAsia="Arial Unicode MS" w:hAnsi="Arial" w:cs="Arial"/>
          <w:sz w:val="24"/>
          <w:szCs w:val="24"/>
        </w:rPr>
        <w:t>вания, предназначенного для обнаружения утечек и составлять 5 г хладагента или менее в год</w:t>
      </w:r>
      <w:r w:rsidR="006B0EAC" w:rsidRPr="00C04D4C">
        <w:rPr>
          <w:rFonts w:ascii="Arial" w:eastAsia="Arial Unicode MS" w:hAnsi="Arial" w:cs="Arial"/>
          <w:sz w:val="24"/>
          <w:szCs w:val="24"/>
        </w:rPr>
        <w:t>,</w:t>
      </w:r>
      <w:r w:rsidRPr="00C04D4C">
        <w:rPr>
          <w:rFonts w:ascii="Arial" w:eastAsia="Arial Unicode MS" w:hAnsi="Arial" w:cs="Arial"/>
          <w:sz w:val="24"/>
          <w:szCs w:val="24"/>
        </w:rPr>
        <w:t xml:space="preserve"> и проведены при оборудовании</w:t>
      </w:r>
      <w:r w:rsidR="006B0EAC" w:rsidRPr="00C04D4C">
        <w:rPr>
          <w:rFonts w:ascii="Arial" w:eastAsia="Arial Unicode MS" w:hAnsi="Arial" w:cs="Arial"/>
          <w:sz w:val="24"/>
          <w:szCs w:val="24"/>
        </w:rPr>
        <w:t xml:space="preserve"> находящемся </w:t>
      </w:r>
      <w:r w:rsidRPr="00C04D4C">
        <w:rPr>
          <w:rFonts w:ascii="Arial" w:eastAsia="Arial Unicode MS" w:hAnsi="Arial" w:cs="Arial"/>
          <w:sz w:val="24"/>
          <w:szCs w:val="24"/>
        </w:rPr>
        <w:t>в состоянии покоя, эк</w:t>
      </w:r>
      <w:r w:rsidRPr="00C04D4C">
        <w:rPr>
          <w:rFonts w:ascii="Arial" w:eastAsia="Arial Unicode MS" w:hAnsi="Arial" w:cs="Arial"/>
          <w:sz w:val="24"/>
          <w:szCs w:val="24"/>
        </w:rPr>
        <w:t>с</w:t>
      </w:r>
      <w:r w:rsidRPr="00C04D4C">
        <w:rPr>
          <w:rFonts w:ascii="Arial" w:eastAsia="Arial Unicode MS" w:hAnsi="Arial" w:cs="Arial"/>
          <w:sz w:val="24"/>
          <w:szCs w:val="24"/>
        </w:rPr>
        <w:t>плуатации и при давлении соответствующему условиям остановки и услови</w:t>
      </w:r>
      <w:r w:rsidR="006B0EAC" w:rsidRPr="00C04D4C">
        <w:rPr>
          <w:rFonts w:ascii="Arial" w:eastAsia="Arial Unicode MS" w:hAnsi="Arial" w:cs="Arial"/>
          <w:sz w:val="24"/>
          <w:szCs w:val="24"/>
        </w:rPr>
        <w:t>ям</w:t>
      </w:r>
      <w:r w:rsidRPr="00C04D4C">
        <w:rPr>
          <w:rFonts w:ascii="Arial" w:eastAsia="Arial Unicode MS" w:hAnsi="Arial" w:cs="Arial"/>
          <w:sz w:val="24"/>
          <w:szCs w:val="24"/>
        </w:rPr>
        <w:t xml:space="preserve"> эк</w:t>
      </w:r>
      <w:r w:rsidRPr="00C04D4C">
        <w:rPr>
          <w:rFonts w:ascii="Arial" w:eastAsia="Arial Unicode MS" w:hAnsi="Arial" w:cs="Arial"/>
          <w:sz w:val="24"/>
          <w:szCs w:val="24"/>
        </w:rPr>
        <w:t>с</w:t>
      </w:r>
      <w:r w:rsidRPr="00C04D4C">
        <w:rPr>
          <w:rFonts w:ascii="Arial" w:eastAsia="Arial Unicode MS" w:hAnsi="Arial" w:cs="Arial"/>
          <w:sz w:val="24"/>
          <w:szCs w:val="24"/>
        </w:rPr>
        <w:t xml:space="preserve">плуатации. </w:t>
      </w:r>
    </w:p>
    <w:p w:rsidR="006B0EAC" w:rsidRPr="00C04D4C" w:rsidRDefault="006B0EA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процедуре обнаружения утечки принимают во внимание время отклика оборудования и максимальное расстояние между утечкой и точкой отклика на уте</w:t>
      </w:r>
      <w:r w:rsidRPr="00C04D4C">
        <w:rPr>
          <w:rFonts w:ascii="Arial" w:eastAsia="Arial Unicode MS" w:hAnsi="Arial" w:cs="Arial"/>
          <w:sz w:val="24"/>
          <w:szCs w:val="24"/>
        </w:rPr>
        <w:t>ч</w:t>
      </w:r>
      <w:r w:rsidRPr="00C04D4C">
        <w:rPr>
          <w:rFonts w:ascii="Arial" w:eastAsia="Arial Unicode MS" w:hAnsi="Arial" w:cs="Arial"/>
          <w:sz w:val="24"/>
          <w:szCs w:val="24"/>
        </w:rPr>
        <w:t>ку испытательного оборудования.</w:t>
      </w:r>
    </w:p>
    <w:p w:rsidR="00C36D37" w:rsidRPr="00C04D4C" w:rsidRDefault="006B0EA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Испытательное оборудование обнаружения утечек должно содержать соо</w:t>
      </w:r>
      <w:r w:rsidRPr="00C04D4C">
        <w:rPr>
          <w:rFonts w:ascii="Arial" w:eastAsia="Arial Unicode MS" w:hAnsi="Arial" w:cs="Arial"/>
          <w:sz w:val="24"/>
          <w:szCs w:val="24"/>
        </w:rPr>
        <w:t>т</w:t>
      </w:r>
      <w:r w:rsidRPr="00C04D4C">
        <w:rPr>
          <w:rFonts w:ascii="Arial" w:eastAsia="Arial Unicode MS" w:hAnsi="Arial" w:cs="Arial"/>
          <w:sz w:val="24"/>
          <w:szCs w:val="24"/>
        </w:rPr>
        <w:t>ветствующие инструкции изготовителя.</w:t>
      </w:r>
    </w:p>
    <w:p w:rsidR="006B0EAC" w:rsidRPr="00C04D4C" w:rsidRDefault="006B0EA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конструировании, если систему не испытывают при требуемых выше давлениях или не испытывают с хладагентом, должны быть продемонстрированы применяемые методы испытания эквивалентные вышеуказанным требованиям.</w:t>
      </w:r>
    </w:p>
    <w:p w:rsidR="006B0EAC" w:rsidRPr="00C04D4C" w:rsidRDefault="006B0EAC"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Оборудование для обнаружения утечек должн</w:t>
      </w:r>
      <w:r w:rsidR="0015348F" w:rsidRPr="00C04D4C">
        <w:rPr>
          <w:rFonts w:ascii="Arial" w:eastAsia="Arial Unicode MS" w:hAnsi="Arial" w:cs="Arial"/>
          <w:sz w:val="24"/>
          <w:szCs w:val="24"/>
        </w:rPr>
        <w:t>о</w:t>
      </w:r>
      <w:r w:rsidRPr="00C04D4C">
        <w:rPr>
          <w:rFonts w:ascii="Arial" w:eastAsia="Arial Unicode MS" w:hAnsi="Arial" w:cs="Arial"/>
          <w:sz w:val="24"/>
          <w:szCs w:val="24"/>
        </w:rPr>
        <w:t xml:space="preserve"> </w:t>
      </w:r>
      <w:r w:rsidR="0015348F" w:rsidRPr="00C04D4C">
        <w:rPr>
          <w:rFonts w:ascii="Arial" w:eastAsia="Arial Unicode MS" w:hAnsi="Arial" w:cs="Arial"/>
          <w:sz w:val="24"/>
          <w:szCs w:val="24"/>
        </w:rPr>
        <w:t>подвергаться регулярной</w:t>
      </w:r>
      <w:r w:rsidRPr="00C04D4C">
        <w:rPr>
          <w:rFonts w:ascii="Arial" w:eastAsia="Arial Unicode MS" w:hAnsi="Arial" w:cs="Arial"/>
          <w:sz w:val="24"/>
          <w:szCs w:val="24"/>
        </w:rPr>
        <w:t xml:space="preserve"> к</w:t>
      </w:r>
      <w:r w:rsidRPr="00C04D4C">
        <w:rPr>
          <w:rFonts w:ascii="Arial" w:eastAsia="Arial Unicode MS" w:hAnsi="Arial" w:cs="Arial"/>
          <w:sz w:val="24"/>
          <w:szCs w:val="24"/>
        </w:rPr>
        <w:t>а</w:t>
      </w:r>
      <w:r w:rsidRPr="00C04D4C">
        <w:rPr>
          <w:rFonts w:ascii="Arial" w:eastAsia="Arial Unicode MS" w:hAnsi="Arial" w:cs="Arial"/>
          <w:sz w:val="24"/>
          <w:szCs w:val="24"/>
        </w:rPr>
        <w:t>либровке в соответствии с инструкциями изготовителя. Кажд</w:t>
      </w:r>
      <w:r w:rsidR="0015348F" w:rsidRPr="00C04D4C">
        <w:rPr>
          <w:rFonts w:ascii="Arial" w:eastAsia="Arial Unicode MS" w:hAnsi="Arial" w:cs="Arial"/>
          <w:sz w:val="24"/>
          <w:szCs w:val="24"/>
        </w:rPr>
        <w:t>ая</w:t>
      </w:r>
      <w:r w:rsidRPr="00C04D4C">
        <w:rPr>
          <w:rFonts w:ascii="Arial" w:eastAsia="Arial Unicode MS" w:hAnsi="Arial" w:cs="Arial"/>
          <w:sz w:val="24"/>
          <w:szCs w:val="24"/>
        </w:rPr>
        <w:t xml:space="preserve"> обнаружен</w:t>
      </w:r>
      <w:r w:rsidR="0015348F" w:rsidRPr="00C04D4C">
        <w:rPr>
          <w:rFonts w:ascii="Arial" w:eastAsia="Arial Unicode MS" w:hAnsi="Arial" w:cs="Arial"/>
          <w:sz w:val="24"/>
          <w:szCs w:val="24"/>
        </w:rPr>
        <w:t>н</w:t>
      </w:r>
      <w:r w:rsidRPr="00C04D4C">
        <w:rPr>
          <w:rFonts w:ascii="Arial" w:eastAsia="Arial Unicode MS" w:hAnsi="Arial" w:cs="Arial"/>
          <w:sz w:val="24"/>
          <w:szCs w:val="24"/>
        </w:rPr>
        <w:t>а</w:t>
      </w:r>
      <w:r w:rsidR="0015348F" w:rsidRPr="00C04D4C">
        <w:rPr>
          <w:rFonts w:ascii="Arial" w:eastAsia="Arial Unicode MS" w:hAnsi="Arial" w:cs="Arial"/>
          <w:sz w:val="24"/>
          <w:szCs w:val="24"/>
        </w:rPr>
        <w:t>я</w:t>
      </w:r>
      <w:r w:rsidRPr="00C04D4C">
        <w:rPr>
          <w:rFonts w:ascii="Arial" w:eastAsia="Arial Unicode MS" w:hAnsi="Arial" w:cs="Arial"/>
          <w:sz w:val="24"/>
          <w:szCs w:val="24"/>
        </w:rPr>
        <w:t xml:space="preserve"> уте</w:t>
      </w:r>
      <w:r w:rsidRPr="00C04D4C">
        <w:rPr>
          <w:rFonts w:ascii="Arial" w:eastAsia="Arial Unicode MS" w:hAnsi="Arial" w:cs="Arial"/>
          <w:sz w:val="24"/>
          <w:szCs w:val="24"/>
        </w:rPr>
        <w:t>ч</w:t>
      </w:r>
      <w:r w:rsidRPr="00C04D4C">
        <w:rPr>
          <w:rFonts w:ascii="Arial" w:eastAsia="Arial Unicode MS" w:hAnsi="Arial" w:cs="Arial"/>
          <w:sz w:val="24"/>
          <w:szCs w:val="24"/>
        </w:rPr>
        <w:t>ка, должн</w:t>
      </w:r>
      <w:r w:rsidR="0015348F" w:rsidRPr="00C04D4C">
        <w:rPr>
          <w:rFonts w:ascii="Arial" w:eastAsia="Arial Unicode MS" w:hAnsi="Arial" w:cs="Arial"/>
          <w:sz w:val="24"/>
          <w:szCs w:val="24"/>
        </w:rPr>
        <w:t>а</w:t>
      </w:r>
      <w:r w:rsidRPr="00C04D4C">
        <w:rPr>
          <w:rFonts w:ascii="Arial" w:eastAsia="Arial Unicode MS" w:hAnsi="Arial" w:cs="Arial"/>
          <w:sz w:val="24"/>
          <w:szCs w:val="24"/>
        </w:rPr>
        <w:t xml:space="preserve"> быть отремонтирован</w:t>
      </w:r>
      <w:r w:rsidR="0015348F" w:rsidRPr="00C04D4C">
        <w:rPr>
          <w:rFonts w:ascii="Arial" w:eastAsia="Arial Unicode MS" w:hAnsi="Arial" w:cs="Arial"/>
          <w:sz w:val="24"/>
          <w:szCs w:val="24"/>
        </w:rPr>
        <w:t>а</w:t>
      </w:r>
      <w:r w:rsidRPr="00C04D4C">
        <w:rPr>
          <w:rFonts w:ascii="Arial" w:eastAsia="Arial Unicode MS" w:hAnsi="Arial" w:cs="Arial"/>
          <w:sz w:val="24"/>
          <w:szCs w:val="24"/>
        </w:rPr>
        <w:t xml:space="preserve"> и повторно </w:t>
      </w:r>
      <w:r w:rsidR="0015348F" w:rsidRPr="00C04D4C">
        <w:rPr>
          <w:rFonts w:ascii="Arial" w:eastAsia="Arial Unicode MS" w:hAnsi="Arial" w:cs="Arial"/>
          <w:sz w:val="24"/>
          <w:szCs w:val="24"/>
        </w:rPr>
        <w:t xml:space="preserve">проверена. </w:t>
      </w:r>
    </w:p>
    <w:p w:rsidR="00C36D3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5348F" w:rsidRPr="00C04D4C">
        <w:rPr>
          <w:rFonts w:ascii="Arial" w:eastAsia="Arial Unicode MS" w:hAnsi="Arial" w:cs="Arial"/>
          <w:sz w:val="24"/>
          <w:szCs w:val="24"/>
        </w:rPr>
        <w:t>.3.3.3 Для систем, на которые не распространяются требования 5.3.3.2</w:t>
      </w:r>
    </w:p>
    <w:p w:rsidR="0015348F" w:rsidRPr="00C04D4C" w:rsidRDefault="0015348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Испытания не должны проводиться с использованием хладагента в качестве испытательной среды.</w:t>
      </w:r>
    </w:p>
    <w:p w:rsidR="0015348F"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5348F" w:rsidRPr="00C04D4C">
        <w:rPr>
          <w:rFonts w:ascii="Arial" w:eastAsia="Arial Unicode MS" w:hAnsi="Arial" w:cs="Arial"/>
          <w:sz w:val="24"/>
          <w:szCs w:val="24"/>
        </w:rPr>
        <w:t>.3.3.3.1 Заводское испытание</w:t>
      </w:r>
    </w:p>
    <w:p w:rsidR="0015348F" w:rsidRPr="00C04D4C" w:rsidRDefault="0015348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Все </w:t>
      </w:r>
      <w:proofErr w:type="spellStart"/>
      <w:r w:rsidRPr="00C04D4C">
        <w:rPr>
          <w:rFonts w:ascii="Arial" w:eastAsia="Arial Unicode MS" w:hAnsi="Arial" w:cs="Arial"/>
          <w:sz w:val="24"/>
          <w:szCs w:val="24"/>
        </w:rPr>
        <w:t>хладагентосодержащие</w:t>
      </w:r>
      <w:proofErr w:type="spellEnd"/>
      <w:r w:rsidRPr="00C04D4C">
        <w:rPr>
          <w:rFonts w:ascii="Arial" w:eastAsia="Arial Unicode MS" w:hAnsi="Arial" w:cs="Arial"/>
          <w:sz w:val="24"/>
          <w:szCs w:val="24"/>
        </w:rPr>
        <w:t xml:space="preserve"> части или блоки системы должны быть испыт</w:t>
      </w:r>
      <w:r w:rsidRPr="00C04D4C">
        <w:rPr>
          <w:rFonts w:ascii="Arial" w:eastAsia="Arial Unicode MS" w:hAnsi="Arial" w:cs="Arial"/>
          <w:sz w:val="24"/>
          <w:szCs w:val="24"/>
        </w:rPr>
        <w:t>а</w:t>
      </w:r>
      <w:r w:rsidRPr="00C04D4C">
        <w:rPr>
          <w:rFonts w:ascii="Arial" w:eastAsia="Arial Unicode MS" w:hAnsi="Arial" w:cs="Arial"/>
          <w:sz w:val="24"/>
          <w:szCs w:val="24"/>
        </w:rPr>
        <w:t>ны</w:t>
      </w:r>
      <w:r w:rsidR="00D7436E" w:rsidRPr="00C04D4C">
        <w:rPr>
          <w:rFonts w:ascii="Arial" w:eastAsia="Arial Unicode MS" w:hAnsi="Arial" w:cs="Arial"/>
          <w:sz w:val="24"/>
          <w:szCs w:val="24"/>
        </w:rPr>
        <w:t xml:space="preserve"> производителем, а их характеристики по герметичности подтверждены</w:t>
      </w:r>
      <w:r w:rsidRPr="00C04D4C">
        <w:rPr>
          <w:rFonts w:ascii="Arial" w:eastAsia="Arial Unicode MS" w:hAnsi="Arial" w:cs="Arial"/>
          <w:sz w:val="24"/>
          <w:szCs w:val="24"/>
        </w:rPr>
        <w:t xml:space="preserve"> на уровне не менее расчетного давления, для котор</w:t>
      </w:r>
      <w:r w:rsidR="00D7436E" w:rsidRPr="00C04D4C">
        <w:rPr>
          <w:rFonts w:ascii="Arial" w:eastAsia="Arial Unicode MS" w:hAnsi="Arial" w:cs="Arial"/>
          <w:sz w:val="24"/>
          <w:szCs w:val="24"/>
        </w:rPr>
        <w:t>ого</w:t>
      </w:r>
      <w:r w:rsidRPr="00C04D4C">
        <w:rPr>
          <w:rFonts w:ascii="Arial" w:eastAsia="Arial Unicode MS" w:hAnsi="Arial" w:cs="Arial"/>
          <w:sz w:val="24"/>
          <w:szCs w:val="24"/>
        </w:rPr>
        <w:t xml:space="preserve"> они </w:t>
      </w:r>
      <w:r w:rsidR="00D7436E" w:rsidRPr="00C04D4C">
        <w:rPr>
          <w:rFonts w:ascii="Arial" w:eastAsia="Arial Unicode MS" w:hAnsi="Arial" w:cs="Arial"/>
          <w:sz w:val="24"/>
          <w:szCs w:val="24"/>
        </w:rPr>
        <w:t>предназначены.</w:t>
      </w:r>
      <w:r w:rsidR="0022195A" w:rsidRPr="00C04D4C">
        <w:t xml:space="preserve"> </w:t>
      </w:r>
      <w:r w:rsidR="0022195A" w:rsidRPr="00C04D4C">
        <w:rPr>
          <w:rFonts w:ascii="Arial" w:eastAsia="Arial Unicode MS" w:hAnsi="Arial" w:cs="Arial"/>
          <w:sz w:val="24"/>
          <w:szCs w:val="24"/>
        </w:rPr>
        <w:t>Испыт</w:t>
      </w:r>
      <w:r w:rsidR="0022195A" w:rsidRPr="00C04D4C">
        <w:rPr>
          <w:rFonts w:ascii="Arial" w:eastAsia="Arial Unicode MS" w:hAnsi="Arial" w:cs="Arial"/>
          <w:sz w:val="24"/>
          <w:szCs w:val="24"/>
        </w:rPr>
        <w:t>а</w:t>
      </w:r>
      <w:r w:rsidR="0022195A" w:rsidRPr="00C04D4C">
        <w:rPr>
          <w:rFonts w:ascii="Arial" w:eastAsia="Arial Unicode MS" w:hAnsi="Arial" w:cs="Arial"/>
          <w:sz w:val="24"/>
          <w:szCs w:val="24"/>
        </w:rPr>
        <w:t>ния следует проводить с помощью сухого азота или другого негорючего, химически неактивного, сухого газа. Кислород, воздух, или смеси, их содержащие не испол</w:t>
      </w:r>
      <w:r w:rsidR="0022195A" w:rsidRPr="00C04D4C">
        <w:rPr>
          <w:rFonts w:ascii="Arial" w:eastAsia="Arial Unicode MS" w:hAnsi="Arial" w:cs="Arial"/>
          <w:sz w:val="24"/>
          <w:szCs w:val="24"/>
        </w:rPr>
        <w:t>ь</w:t>
      </w:r>
      <w:r w:rsidR="0022195A" w:rsidRPr="00C04D4C">
        <w:rPr>
          <w:rFonts w:ascii="Arial" w:eastAsia="Arial Unicode MS" w:hAnsi="Arial" w:cs="Arial"/>
          <w:sz w:val="24"/>
          <w:szCs w:val="24"/>
        </w:rPr>
        <w:t>зуют.</w:t>
      </w:r>
      <w:r w:rsidR="0022195A" w:rsidRPr="00C04D4C">
        <w:t xml:space="preserve"> </w:t>
      </w:r>
      <w:r w:rsidR="0022195A" w:rsidRPr="00C04D4C">
        <w:rPr>
          <w:rFonts w:ascii="Arial" w:eastAsia="Arial Unicode MS" w:hAnsi="Arial" w:cs="Arial"/>
          <w:sz w:val="24"/>
          <w:szCs w:val="24"/>
        </w:rPr>
        <w:t>Средства, используемые для создания испытательного давления должны иметь либо устройство ограничения давления</w:t>
      </w:r>
      <w:r w:rsidR="00E3493F" w:rsidRPr="00C04D4C">
        <w:rPr>
          <w:rFonts w:ascii="Arial" w:eastAsia="Arial Unicode MS" w:hAnsi="Arial" w:cs="Arial"/>
          <w:sz w:val="24"/>
          <w:szCs w:val="24"/>
        </w:rPr>
        <w:t>,</w:t>
      </w:r>
      <w:r w:rsidR="0022195A" w:rsidRPr="00C04D4C">
        <w:rPr>
          <w:rFonts w:ascii="Arial" w:eastAsia="Arial Unicode MS" w:hAnsi="Arial" w:cs="Arial"/>
          <w:sz w:val="24"/>
          <w:szCs w:val="24"/>
        </w:rPr>
        <w:t xml:space="preserve"> </w:t>
      </w:r>
      <w:r w:rsidR="00E3493F" w:rsidRPr="00C04D4C">
        <w:rPr>
          <w:rFonts w:ascii="Arial" w:eastAsia="Arial Unicode MS" w:hAnsi="Arial" w:cs="Arial"/>
          <w:sz w:val="24"/>
          <w:szCs w:val="24"/>
        </w:rPr>
        <w:t>либо</w:t>
      </w:r>
      <w:r w:rsidR="0022195A" w:rsidRPr="00C04D4C">
        <w:rPr>
          <w:rFonts w:ascii="Arial" w:eastAsia="Arial Unicode MS" w:hAnsi="Arial" w:cs="Arial"/>
          <w:sz w:val="24"/>
          <w:szCs w:val="24"/>
        </w:rPr>
        <w:t xml:space="preserve"> устройство редуцирования давления и манометр</w:t>
      </w:r>
      <w:r w:rsidR="00E3493F" w:rsidRPr="00C04D4C">
        <w:rPr>
          <w:rFonts w:ascii="Arial" w:eastAsia="Arial Unicode MS" w:hAnsi="Arial" w:cs="Arial"/>
          <w:sz w:val="24"/>
          <w:szCs w:val="24"/>
        </w:rPr>
        <w:t xml:space="preserve"> со стороны</w:t>
      </w:r>
      <w:r w:rsidR="0022195A" w:rsidRPr="00C04D4C">
        <w:rPr>
          <w:rFonts w:ascii="Arial" w:eastAsia="Arial Unicode MS" w:hAnsi="Arial" w:cs="Arial"/>
          <w:sz w:val="24"/>
          <w:szCs w:val="24"/>
        </w:rPr>
        <w:t xml:space="preserve"> выход</w:t>
      </w:r>
      <w:r w:rsidR="00E3493F" w:rsidRPr="00C04D4C">
        <w:rPr>
          <w:rFonts w:ascii="Arial" w:eastAsia="Arial Unicode MS" w:hAnsi="Arial" w:cs="Arial"/>
          <w:sz w:val="24"/>
          <w:szCs w:val="24"/>
        </w:rPr>
        <w:t>а. Устройство ограничения давления дол</w:t>
      </w:r>
      <w:r w:rsidR="00E3493F" w:rsidRPr="00C04D4C">
        <w:rPr>
          <w:rFonts w:ascii="Arial" w:eastAsia="Arial Unicode MS" w:hAnsi="Arial" w:cs="Arial"/>
          <w:sz w:val="24"/>
          <w:szCs w:val="24"/>
        </w:rPr>
        <w:t>ж</w:t>
      </w:r>
      <w:r w:rsidR="00E3493F" w:rsidRPr="00C04D4C">
        <w:rPr>
          <w:rFonts w:ascii="Arial" w:eastAsia="Arial Unicode MS" w:hAnsi="Arial" w:cs="Arial"/>
          <w:sz w:val="24"/>
          <w:szCs w:val="24"/>
        </w:rPr>
        <w:t>но быть настроено на значение давления выше испытательного, но недостаточн</w:t>
      </w:r>
      <w:r w:rsidR="00E3493F" w:rsidRPr="00C04D4C">
        <w:rPr>
          <w:rFonts w:ascii="Arial" w:eastAsia="Arial Unicode MS" w:hAnsi="Arial" w:cs="Arial"/>
          <w:sz w:val="24"/>
          <w:szCs w:val="24"/>
        </w:rPr>
        <w:t>о</w:t>
      </w:r>
      <w:r w:rsidR="00E3493F" w:rsidRPr="00C04D4C">
        <w:rPr>
          <w:rFonts w:ascii="Arial" w:eastAsia="Arial Unicode MS" w:hAnsi="Arial" w:cs="Arial"/>
          <w:sz w:val="24"/>
          <w:szCs w:val="24"/>
        </w:rPr>
        <w:t xml:space="preserve">го, чтобы произвести остаточную деформацию компонентов системы. </w:t>
      </w:r>
    </w:p>
    <w:p w:rsidR="00C36D37" w:rsidRPr="00C04D4C" w:rsidRDefault="00E3493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Существуют два исключения для испытательных сред</w:t>
      </w:r>
      <w:r w:rsidR="00B95481" w:rsidRPr="00C04D4C">
        <w:rPr>
          <w:rFonts w:ascii="Arial" w:eastAsia="Arial Unicode MS" w:hAnsi="Arial" w:cs="Arial"/>
          <w:sz w:val="24"/>
          <w:szCs w:val="24"/>
        </w:rPr>
        <w:t xml:space="preserve"> пробный газ</w:t>
      </w:r>
      <w:r w:rsidRPr="00C04D4C">
        <w:rPr>
          <w:rFonts w:ascii="Arial" w:eastAsia="Arial Unicode MS" w:hAnsi="Arial" w:cs="Arial"/>
          <w:sz w:val="24"/>
          <w:szCs w:val="24"/>
        </w:rPr>
        <w:t xml:space="preserve"> примен</w:t>
      </w:r>
      <w:r w:rsidRPr="00C04D4C">
        <w:rPr>
          <w:rFonts w:ascii="Arial" w:eastAsia="Arial Unicode MS" w:hAnsi="Arial" w:cs="Arial"/>
          <w:sz w:val="24"/>
          <w:szCs w:val="24"/>
        </w:rPr>
        <w:t>и</w:t>
      </w:r>
      <w:r w:rsidRPr="00C04D4C">
        <w:rPr>
          <w:rFonts w:ascii="Arial" w:eastAsia="Arial Unicode MS" w:hAnsi="Arial" w:cs="Arial"/>
          <w:sz w:val="24"/>
          <w:szCs w:val="24"/>
        </w:rPr>
        <w:t>тельно к  приведенным выше требованиям.</w:t>
      </w:r>
    </w:p>
    <w:p w:rsidR="00E3493F" w:rsidRPr="00C04D4C" w:rsidRDefault="00E3493F"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смеси сухого азота и инертных газов в сочетании с легковоспламеняющи</w:t>
      </w:r>
      <w:r w:rsidRPr="00C04D4C">
        <w:rPr>
          <w:rFonts w:ascii="Arial" w:eastAsia="Arial Unicode MS" w:hAnsi="Arial" w:cs="Arial"/>
          <w:sz w:val="24"/>
          <w:szCs w:val="24"/>
        </w:rPr>
        <w:t>м</w:t>
      </w:r>
      <w:r w:rsidRPr="00C04D4C">
        <w:rPr>
          <w:rFonts w:ascii="Arial" w:eastAsia="Arial Unicode MS" w:hAnsi="Arial" w:cs="Arial"/>
          <w:sz w:val="24"/>
          <w:szCs w:val="24"/>
        </w:rPr>
        <w:t>ся газом в концентрациях, не превышающих меньшую из массов</w:t>
      </w:r>
      <w:r w:rsidR="000364B5" w:rsidRPr="00C04D4C">
        <w:rPr>
          <w:rFonts w:ascii="Arial" w:eastAsia="Arial Unicode MS" w:hAnsi="Arial" w:cs="Arial"/>
          <w:sz w:val="24"/>
          <w:szCs w:val="24"/>
        </w:rPr>
        <w:t>ых</w:t>
      </w:r>
      <w:r w:rsidRPr="00C04D4C">
        <w:rPr>
          <w:rFonts w:ascii="Arial" w:eastAsia="Arial Unicode MS" w:hAnsi="Arial" w:cs="Arial"/>
          <w:sz w:val="24"/>
          <w:szCs w:val="24"/>
        </w:rPr>
        <w:t xml:space="preserve"> </w:t>
      </w:r>
      <w:r w:rsidR="000364B5" w:rsidRPr="00C04D4C">
        <w:rPr>
          <w:rFonts w:ascii="Arial" w:eastAsia="Arial Unicode MS" w:hAnsi="Arial" w:cs="Arial"/>
          <w:sz w:val="24"/>
          <w:szCs w:val="24"/>
        </w:rPr>
        <w:t>фракций</w:t>
      </w:r>
      <w:r w:rsidRPr="00C04D4C">
        <w:rPr>
          <w:rFonts w:ascii="Arial" w:eastAsia="Arial Unicode MS" w:hAnsi="Arial" w:cs="Arial"/>
          <w:sz w:val="24"/>
          <w:szCs w:val="24"/>
        </w:rPr>
        <w:t xml:space="preserve"> (ма</w:t>
      </w:r>
      <w:r w:rsidRPr="00C04D4C">
        <w:rPr>
          <w:rFonts w:ascii="Arial" w:eastAsia="Arial Unicode MS" w:hAnsi="Arial" w:cs="Arial"/>
          <w:sz w:val="24"/>
          <w:szCs w:val="24"/>
        </w:rPr>
        <w:t>с</w:t>
      </w:r>
      <w:r w:rsidRPr="00C04D4C">
        <w:rPr>
          <w:rFonts w:ascii="Arial" w:eastAsia="Arial Unicode MS" w:hAnsi="Arial" w:cs="Arial"/>
          <w:sz w:val="24"/>
          <w:szCs w:val="24"/>
        </w:rPr>
        <w:t>сов</w:t>
      </w:r>
      <w:r w:rsidR="000364B5" w:rsidRPr="00C04D4C">
        <w:rPr>
          <w:rFonts w:ascii="Arial" w:eastAsia="Arial Unicode MS" w:hAnsi="Arial" w:cs="Arial"/>
          <w:sz w:val="24"/>
          <w:szCs w:val="24"/>
        </w:rPr>
        <w:t>ых</w:t>
      </w:r>
      <w:r w:rsidRPr="00C04D4C">
        <w:rPr>
          <w:rFonts w:ascii="Arial" w:eastAsia="Arial Unicode MS" w:hAnsi="Arial" w:cs="Arial"/>
          <w:sz w:val="24"/>
          <w:szCs w:val="24"/>
        </w:rPr>
        <w:t xml:space="preserve"> дол</w:t>
      </w:r>
      <w:r w:rsidR="000364B5" w:rsidRPr="00C04D4C">
        <w:rPr>
          <w:rFonts w:ascii="Arial" w:eastAsia="Arial Unicode MS" w:hAnsi="Arial" w:cs="Arial"/>
          <w:sz w:val="24"/>
          <w:szCs w:val="24"/>
        </w:rPr>
        <w:t>ей</w:t>
      </w:r>
      <w:r w:rsidRPr="00C04D4C">
        <w:rPr>
          <w:rFonts w:ascii="Arial" w:eastAsia="Arial Unicode MS" w:hAnsi="Arial" w:cs="Arial"/>
          <w:sz w:val="24"/>
          <w:szCs w:val="24"/>
        </w:rPr>
        <w:t xml:space="preserve">) 5% или 25% от </w:t>
      </w:r>
      <w:r w:rsidR="000364B5" w:rsidRPr="00C04D4C">
        <w:rPr>
          <w:rFonts w:ascii="Arial" w:eastAsia="Arial Unicode MS" w:hAnsi="Arial" w:cs="Arial"/>
          <w:sz w:val="24"/>
          <w:szCs w:val="24"/>
        </w:rPr>
        <w:t>нижнего предела горючести (LFL)</w:t>
      </w:r>
      <w:r w:rsidRPr="00C04D4C">
        <w:rPr>
          <w:rFonts w:ascii="Arial" w:eastAsia="Arial Unicode MS" w:hAnsi="Arial" w:cs="Arial"/>
          <w:sz w:val="24"/>
          <w:szCs w:val="24"/>
        </w:rPr>
        <w:t xml:space="preserve"> разрешены для з</w:t>
      </w:r>
      <w:r w:rsidRPr="00C04D4C">
        <w:rPr>
          <w:rFonts w:ascii="Arial" w:eastAsia="Arial Unicode MS" w:hAnsi="Arial" w:cs="Arial"/>
          <w:sz w:val="24"/>
          <w:szCs w:val="24"/>
        </w:rPr>
        <w:t>а</w:t>
      </w:r>
      <w:r w:rsidRPr="00C04D4C">
        <w:rPr>
          <w:rFonts w:ascii="Arial" w:eastAsia="Arial Unicode MS" w:hAnsi="Arial" w:cs="Arial"/>
          <w:sz w:val="24"/>
          <w:szCs w:val="24"/>
        </w:rPr>
        <w:t>водских испытаний</w:t>
      </w:r>
      <w:r w:rsidR="000364B5" w:rsidRPr="00C04D4C">
        <w:rPr>
          <w:rFonts w:ascii="Arial" w:eastAsia="Arial Unicode MS" w:hAnsi="Arial" w:cs="Arial"/>
          <w:sz w:val="24"/>
          <w:szCs w:val="24"/>
        </w:rPr>
        <w:t>.</w:t>
      </w:r>
    </w:p>
    <w:p w:rsidR="000364B5" w:rsidRPr="00C04D4C" w:rsidRDefault="000364B5"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w:t>
      </w:r>
      <w:r w:rsidR="0025350E" w:rsidRPr="00C04D4C">
        <w:rPr>
          <w:rFonts w:ascii="Arial" w:eastAsia="Arial Unicode MS" w:hAnsi="Arial" w:cs="Arial"/>
          <w:sz w:val="24"/>
          <w:szCs w:val="24"/>
        </w:rPr>
        <w:t>с</w:t>
      </w:r>
      <w:r w:rsidRPr="00C04D4C">
        <w:rPr>
          <w:rFonts w:ascii="Arial" w:eastAsia="Arial Unicode MS" w:hAnsi="Arial" w:cs="Arial"/>
          <w:sz w:val="24"/>
          <w:szCs w:val="24"/>
        </w:rPr>
        <w:t>жатый воздух без добавления хладагента допускается при проведении з</w:t>
      </w:r>
      <w:r w:rsidRPr="00C04D4C">
        <w:rPr>
          <w:rFonts w:ascii="Arial" w:eastAsia="Arial Unicode MS" w:hAnsi="Arial" w:cs="Arial"/>
          <w:sz w:val="24"/>
          <w:szCs w:val="24"/>
        </w:rPr>
        <w:t>а</w:t>
      </w:r>
      <w:r w:rsidRPr="00C04D4C">
        <w:rPr>
          <w:rFonts w:ascii="Arial" w:eastAsia="Arial Unicode MS" w:hAnsi="Arial" w:cs="Arial"/>
          <w:sz w:val="24"/>
          <w:szCs w:val="24"/>
        </w:rPr>
        <w:t xml:space="preserve">водских испытаний при условии, что система </w:t>
      </w:r>
      <w:r w:rsidR="0025350E" w:rsidRPr="00C04D4C">
        <w:rPr>
          <w:rFonts w:ascii="Arial" w:eastAsia="Arial Unicode MS" w:hAnsi="Arial" w:cs="Arial"/>
          <w:sz w:val="24"/>
          <w:szCs w:val="24"/>
        </w:rPr>
        <w:t xml:space="preserve">будет </w:t>
      </w:r>
      <w:r w:rsidRPr="00C04D4C">
        <w:rPr>
          <w:rFonts w:ascii="Arial" w:eastAsia="Arial Unicode MS" w:hAnsi="Arial" w:cs="Arial"/>
          <w:sz w:val="24"/>
          <w:szCs w:val="24"/>
        </w:rPr>
        <w:t xml:space="preserve">впоследствии </w:t>
      </w:r>
      <w:proofErr w:type="spellStart"/>
      <w:r w:rsidRPr="00C04D4C">
        <w:rPr>
          <w:rFonts w:ascii="Arial" w:eastAsia="Arial Unicode MS" w:hAnsi="Arial" w:cs="Arial"/>
          <w:sz w:val="24"/>
          <w:szCs w:val="24"/>
        </w:rPr>
        <w:t>вакуумирована</w:t>
      </w:r>
      <w:proofErr w:type="spellEnd"/>
      <w:r w:rsidRPr="00C04D4C">
        <w:rPr>
          <w:rFonts w:ascii="Arial" w:eastAsia="Arial Unicode MS" w:hAnsi="Arial" w:cs="Arial"/>
          <w:sz w:val="24"/>
          <w:szCs w:val="24"/>
        </w:rPr>
        <w:t xml:space="preserve"> при давлении</w:t>
      </w:r>
      <w:r w:rsidR="0025350E" w:rsidRPr="00C04D4C">
        <w:rPr>
          <w:rFonts w:ascii="Arial" w:eastAsia="Arial Unicode MS" w:hAnsi="Arial" w:cs="Arial"/>
          <w:sz w:val="24"/>
          <w:szCs w:val="24"/>
        </w:rPr>
        <w:t>,</w:t>
      </w:r>
      <w:r w:rsidRPr="00C04D4C">
        <w:rPr>
          <w:rFonts w:ascii="Arial" w:eastAsia="Arial Unicode MS" w:hAnsi="Arial" w:cs="Arial"/>
          <w:sz w:val="24"/>
          <w:szCs w:val="24"/>
        </w:rPr>
        <w:t xml:space="preserve"> </w:t>
      </w:r>
      <w:r w:rsidR="0025350E" w:rsidRPr="00C04D4C">
        <w:rPr>
          <w:rFonts w:ascii="Arial" w:eastAsia="Arial Unicode MS" w:hAnsi="Arial" w:cs="Arial"/>
          <w:sz w:val="24"/>
          <w:szCs w:val="24"/>
        </w:rPr>
        <w:t xml:space="preserve">не превышающем </w:t>
      </w:r>
      <w:r w:rsidRPr="00C04D4C">
        <w:rPr>
          <w:rFonts w:ascii="Arial" w:eastAsia="Arial Unicode MS" w:hAnsi="Arial" w:cs="Arial"/>
          <w:sz w:val="24"/>
          <w:szCs w:val="24"/>
        </w:rPr>
        <w:t>132 Па абсолютного давления перед заправкой хладагентом</w:t>
      </w:r>
      <w:r w:rsidR="0025350E" w:rsidRPr="00C04D4C">
        <w:rPr>
          <w:rFonts w:ascii="Arial" w:eastAsia="Arial Unicode MS" w:hAnsi="Arial" w:cs="Arial"/>
          <w:sz w:val="24"/>
          <w:szCs w:val="24"/>
        </w:rPr>
        <w:t>.</w:t>
      </w:r>
    </w:p>
    <w:p w:rsidR="0025350E"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25350E" w:rsidRPr="00C04D4C">
        <w:rPr>
          <w:rFonts w:ascii="Arial" w:eastAsia="Arial Unicode MS" w:hAnsi="Arial" w:cs="Arial"/>
          <w:sz w:val="24"/>
          <w:szCs w:val="24"/>
        </w:rPr>
        <w:t>.3.3.3.2 Критерии приемки</w:t>
      </w:r>
    </w:p>
    <w:p w:rsidR="0025350E" w:rsidRPr="00C04D4C" w:rsidRDefault="0025350E"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хладагентов с потенциалом глобального потепления (GWP) более 150, критери</w:t>
      </w:r>
      <w:r w:rsidR="00B95481" w:rsidRPr="00C04D4C">
        <w:rPr>
          <w:rFonts w:ascii="Arial" w:eastAsia="Arial Unicode MS" w:hAnsi="Arial" w:cs="Arial"/>
          <w:sz w:val="24"/>
          <w:szCs w:val="24"/>
        </w:rPr>
        <w:t>ем</w:t>
      </w:r>
      <w:r w:rsidRPr="00C04D4C">
        <w:rPr>
          <w:rFonts w:ascii="Arial" w:eastAsia="Arial Unicode MS" w:hAnsi="Arial" w:cs="Arial"/>
          <w:sz w:val="24"/>
          <w:szCs w:val="24"/>
        </w:rPr>
        <w:t xml:space="preserve"> </w:t>
      </w:r>
      <w:r w:rsidR="00B95481" w:rsidRPr="00C04D4C">
        <w:rPr>
          <w:rFonts w:ascii="Arial" w:eastAsia="Arial Unicode MS" w:hAnsi="Arial" w:cs="Arial"/>
          <w:sz w:val="24"/>
          <w:szCs w:val="24"/>
        </w:rPr>
        <w:t>успешного прохождения настоящего испытания</w:t>
      </w:r>
      <w:r w:rsidRPr="00C04D4C">
        <w:rPr>
          <w:rFonts w:ascii="Arial" w:eastAsia="Arial Unicode MS" w:hAnsi="Arial" w:cs="Arial"/>
          <w:sz w:val="24"/>
          <w:szCs w:val="24"/>
        </w:rPr>
        <w:t xml:space="preserve"> является то, что утечки не должны быть обнаружены при </w:t>
      </w:r>
      <w:r w:rsidR="00B554DD" w:rsidRPr="00C04D4C">
        <w:rPr>
          <w:rFonts w:ascii="Arial" w:eastAsia="Arial Unicode MS" w:hAnsi="Arial" w:cs="Arial"/>
          <w:sz w:val="24"/>
          <w:szCs w:val="24"/>
        </w:rPr>
        <w:t>помощи</w:t>
      </w:r>
      <w:r w:rsidRPr="00C04D4C">
        <w:rPr>
          <w:rFonts w:ascii="Arial" w:eastAsia="Arial Unicode MS" w:hAnsi="Arial" w:cs="Arial"/>
          <w:sz w:val="24"/>
          <w:szCs w:val="24"/>
        </w:rPr>
        <w:t xml:space="preserve"> оборудования для обнаружения</w:t>
      </w:r>
      <w:r w:rsidR="00B554DD" w:rsidRPr="00C04D4C">
        <w:rPr>
          <w:rFonts w:ascii="Arial" w:eastAsia="Arial Unicode MS" w:hAnsi="Arial" w:cs="Arial"/>
          <w:sz w:val="24"/>
          <w:szCs w:val="24"/>
        </w:rPr>
        <w:t xml:space="preserve"> утечек</w:t>
      </w:r>
      <w:r w:rsidRPr="00C04D4C">
        <w:rPr>
          <w:rFonts w:ascii="Arial" w:eastAsia="Arial Unicode MS" w:hAnsi="Arial" w:cs="Arial"/>
          <w:sz w:val="24"/>
          <w:szCs w:val="24"/>
        </w:rPr>
        <w:t xml:space="preserve"> с </w:t>
      </w:r>
      <w:r w:rsidR="00B554DD" w:rsidRPr="00C04D4C">
        <w:rPr>
          <w:rFonts w:ascii="Arial" w:eastAsia="Arial Unicode MS" w:hAnsi="Arial" w:cs="Arial"/>
          <w:sz w:val="24"/>
          <w:szCs w:val="24"/>
        </w:rPr>
        <w:t>чувствительностью</w:t>
      </w:r>
      <w:r w:rsidRPr="00C04D4C">
        <w:rPr>
          <w:rFonts w:ascii="Arial" w:eastAsia="Arial Unicode MS" w:hAnsi="Arial" w:cs="Arial"/>
          <w:sz w:val="24"/>
          <w:szCs w:val="24"/>
        </w:rPr>
        <w:t xml:space="preserve"> 10</w:t>
      </w:r>
      <w:r w:rsidRPr="00C04D4C">
        <w:rPr>
          <w:rFonts w:ascii="Arial" w:eastAsia="Arial Unicode MS" w:hAnsi="Arial" w:cs="Arial"/>
          <w:sz w:val="24"/>
          <w:szCs w:val="24"/>
          <w:vertAlign w:val="superscript"/>
        </w:rPr>
        <w:t>-6</w:t>
      </w:r>
      <w:r w:rsidRPr="00C04D4C">
        <w:rPr>
          <w:rFonts w:ascii="Arial" w:eastAsia="Arial Unicode MS" w:hAnsi="Arial" w:cs="Arial"/>
          <w:sz w:val="24"/>
          <w:szCs w:val="24"/>
        </w:rPr>
        <w:t xml:space="preserve"> Па • м</w:t>
      </w:r>
      <w:r w:rsidRPr="00C04D4C">
        <w:rPr>
          <w:rFonts w:ascii="Arial" w:eastAsia="Arial Unicode MS" w:hAnsi="Arial" w:cs="Arial"/>
          <w:sz w:val="24"/>
          <w:szCs w:val="24"/>
          <w:vertAlign w:val="superscript"/>
        </w:rPr>
        <w:t>3</w:t>
      </w:r>
      <w:r w:rsidRPr="00C04D4C">
        <w:rPr>
          <w:rFonts w:ascii="Arial" w:eastAsia="Arial Unicode MS" w:hAnsi="Arial" w:cs="Arial"/>
          <w:sz w:val="24"/>
          <w:szCs w:val="24"/>
        </w:rPr>
        <w:t xml:space="preserve">/с или выше, например, </w:t>
      </w:r>
      <w:r w:rsidR="00E32510" w:rsidRPr="00C04D4C">
        <w:rPr>
          <w:rFonts w:ascii="Arial" w:eastAsia="Arial Unicode MS" w:hAnsi="Arial" w:cs="Arial"/>
          <w:sz w:val="24"/>
          <w:szCs w:val="24"/>
        </w:rPr>
        <w:t xml:space="preserve">при помощи </w:t>
      </w:r>
      <w:r w:rsidR="00B95481" w:rsidRPr="00C04D4C">
        <w:rPr>
          <w:rFonts w:ascii="Arial" w:eastAsia="Arial Unicode MS" w:hAnsi="Arial" w:cs="Arial"/>
          <w:sz w:val="24"/>
          <w:szCs w:val="24"/>
        </w:rPr>
        <w:t>гелиев</w:t>
      </w:r>
      <w:r w:rsidR="00E32510" w:rsidRPr="00C04D4C">
        <w:rPr>
          <w:rFonts w:ascii="Arial" w:eastAsia="Arial Unicode MS" w:hAnsi="Arial" w:cs="Arial"/>
          <w:sz w:val="24"/>
          <w:szCs w:val="24"/>
        </w:rPr>
        <w:t>ого</w:t>
      </w:r>
      <w:r w:rsidR="00B95481" w:rsidRPr="00C04D4C">
        <w:rPr>
          <w:rFonts w:ascii="Arial" w:eastAsia="Arial Unicode MS" w:hAnsi="Arial" w:cs="Arial"/>
          <w:sz w:val="24"/>
          <w:szCs w:val="24"/>
        </w:rPr>
        <w:t xml:space="preserve"> </w:t>
      </w:r>
      <w:proofErr w:type="spellStart"/>
      <w:r w:rsidR="00B95481" w:rsidRPr="00C04D4C">
        <w:rPr>
          <w:rFonts w:ascii="Arial" w:eastAsia="Arial Unicode MS" w:hAnsi="Arial" w:cs="Arial"/>
          <w:sz w:val="24"/>
          <w:szCs w:val="24"/>
        </w:rPr>
        <w:t>теч</w:t>
      </w:r>
      <w:r w:rsidR="00B95481" w:rsidRPr="00C04D4C">
        <w:rPr>
          <w:rFonts w:ascii="Arial" w:eastAsia="Arial Unicode MS" w:hAnsi="Arial" w:cs="Arial"/>
          <w:sz w:val="24"/>
          <w:szCs w:val="24"/>
        </w:rPr>
        <w:t>е</w:t>
      </w:r>
      <w:r w:rsidR="00B95481" w:rsidRPr="00C04D4C">
        <w:rPr>
          <w:rFonts w:ascii="Arial" w:eastAsia="Arial Unicode MS" w:hAnsi="Arial" w:cs="Arial"/>
          <w:sz w:val="24"/>
          <w:szCs w:val="24"/>
        </w:rPr>
        <w:t>искател</w:t>
      </w:r>
      <w:r w:rsidR="00E32510" w:rsidRPr="00C04D4C">
        <w:rPr>
          <w:rFonts w:ascii="Arial" w:eastAsia="Arial Unicode MS" w:hAnsi="Arial" w:cs="Arial"/>
          <w:sz w:val="24"/>
          <w:szCs w:val="24"/>
        </w:rPr>
        <w:t>я</w:t>
      </w:r>
      <w:r w:rsidR="00B554DD" w:rsidRPr="00C04D4C">
        <w:rPr>
          <w:rFonts w:ascii="Arial" w:eastAsia="Arial Unicode MS" w:hAnsi="Arial" w:cs="Arial"/>
          <w:sz w:val="24"/>
          <w:szCs w:val="24"/>
        </w:rPr>
        <w:t>-шниффера</w:t>
      </w:r>
      <w:proofErr w:type="spellEnd"/>
      <w:r w:rsidR="00B95481" w:rsidRPr="00C04D4C">
        <w:rPr>
          <w:rFonts w:ascii="Arial" w:eastAsia="Arial Unicode MS" w:hAnsi="Arial" w:cs="Arial"/>
          <w:sz w:val="24"/>
          <w:szCs w:val="24"/>
        </w:rPr>
        <w:t>.</w:t>
      </w:r>
    </w:p>
    <w:p w:rsidR="0025350E" w:rsidRPr="00C04D4C" w:rsidRDefault="00B554D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Для хладагентов с потенциалом глобального потепления (GWP) </w:t>
      </w:r>
      <w:r w:rsidR="002364D7" w:rsidRPr="00C04D4C">
        <w:rPr>
          <w:rFonts w:ascii="Arial" w:eastAsia="Arial Unicode MS" w:hAnsi="Arial" w:cs="Arial"/>
          <w:sz w:val="24"/>
          <w:szCs w:val="24"/>
        </w:rPr>
        <w:t>менее</w:t>
      </w:r>
      <w:r w:rsidRPr="00C04D4C">
        <w:rPr>
          <w:rFonts w:ascii="Arial" w:eastAsia="Arial Unicode MS" w:hAnsi="Arial" w:cs="Arial"/>
          <w:sz w:val="24"/>
          <w:szCs w:val="24"/>
        </w:rPr>
        <w:t xml:space="preserve"> 150, критерием успешного прохождения настоящего испытания является то, что утечки не должны быть обнаружены при помощи оборудования для обнаружения утечек с чувствительностью 10</w:t>
      </w:r>
      <w:r w:rsidRPr="00C04D4C">
        <w:rPr>
          <w:rFonts w:ascii="Arial" w:eastAsia="Arial Unicode MS" w:hAnsi="Arial" w:cs="Arial"/>
          <w:sz w:val="24"/>
          <w:szCs w:val="24"/>
          <w:vertAlign w:val="superscript"/>
        </w:rPr>
        <w:t>-6</w:t>
      </w:r>
      <w:r w:rsidRPr="00C04D4C">
        <w:rPr>
          <w:rFonts w:ascii="Arial" w:eastAsia="Arial Unicode MS" w:hAnsi="Arial" w:cs="Arial"/>
          <w:sz w:val="24"/>
          <w:szCs w:val="24"/>
        </w:rPr>
        <w:t xml:space="preserve"> Па • м</w:t>
      </w:r>
      <w:r w:rsidRPr="00C04D4C">
        <w:rPr>
          <w:rFonts w:ascii="Arial" w:eastAsia="Arial Unicode MS" w:hAnsi="Arial" w:cs="Arial"/>
          <w:sz w:val="24"/>
          <w:szCs w:val="24"/>
          <w:vertAlign w:val="superscript"/>
        </w:rPr>
        <w:t>3</w:t>
      </w:r>
      <w:r w:rsidRPr="00C04D4C">
        <w:rPr>
          <w:rFonts w:ascii="Arial" w:eastAsia="Arial Unicode MS" w:hAnsi="Arial" w:cs="Arial"/>
          <w:sz w:val="24"/>
          <w:szCs w:val="24"/>
        </w:rPr>
        <w:t>/с или выше</w:t>
      </w:r>
      <w:r w:rsidR="002364D7" w:rsidRPr="00C04D4C">
        <w:rPr>
          <w:rFonts w:ascii="Arial" w:eastAsia="Arial Unicode MS" w:hAnsi="Arial" w:cs="Arial"/>
          <w:sz w:val="24"/>
          <w:szCs w:val="24"/>
        </w:rPr>
        <w:t>.</w:t>
      </w:r>
    </w:p>
    <w:p w:rsidR="002364D7" w:rsidRPr="00C04D4C" w:rsidRDefault="002364D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 При обнаружении утечек при указанном уровне чувствительности дефекты следует устранить, а затем повторить испытание.</w:t>
      </w:r>
    </w:p>
    <w:p w:rsidR="002364D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2364D7" w:rsidRPr="00C04D4C">
        <w:rPr>
          <w:rFonts w:ascii="Arial" w:eastAsia="Arial Unicode MS" w:hAnsi="Arial" w:cs="Arial"/>
          <w:sz w:val="24"/>
          <w:szCs w:val="24"/>
        </w:rPr>
        <w:t>.3.3.3.3 Испытания в месте эксплуатации</w:t>
      </w:r>
    </w:p>
    <w:p w:rsidR="002364D7" w:rsidRPr="00C04D4C" w:rsidRDefault="002364D7"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Все секции системы, смонтированной в месте эксплуатации должн</w:t>
      </w:r>
      <w:r w:rsidR="00165C0D" w:rsidRPr="00C04D4C">
        <w:rPr>
          <w:rFonts w:ascii="Arial" w:eastAsia="Arial Unicode MS" w:hAnsi="Arial" w:cs="Arial"/>
          <w:sz w:val="24"/>
          <w:szCs w:val="24"/>
        </w:rPr>
        <w:t>ы</w:t>
      </w:r>
      <w:r w:rsidRPr="00C04D4C">
        <w:rPr>
          <w:rFonts w:ascii="Arial" w:eastAsia="Arial Unicode MS" w:hAnsi="Arial" w:cs="Arial"/>
          <w:sz w:val="24"/>
          <w:szCs w:val="24"/>
        </w:rPr>
        <w:t xml:space="preserve"> </w:t>
      </w:r>
      <w:r w:rsidR="00165C0D" w:rsidRPr="00C04D4C">
        <w:rPr>
          <w:rFonts w:ascii="Arial" w:eastAsia="Arial Unicode MS" w:hAnsi="Arial" w:cs="Arial"/>
          <w:sz w:val="24"/>
          <w:szCs w:val="24"/>
        </w:rPr>
        <w:t xml:space="preserve">пройти испытания на </w:t>
      </w:r>
      <w:r w:rsidRPr="00C04D4C">
        <w:rPr>
          <w:rFonts w:ascii="Arial" w:eastAsia="Arial Unicode MS" w:hAnsi="Arial" w:cs="Arial"/>
          <w:sz w:val="24"/>
          <w:szCs w:val="24"/>
        </w:rPr>
        <w:t xml:space="preserve">герметичность, прежде чем </w:t>
      </w:r>
      <w:r w:rsidR="00165C0D" w:rsidRPr="00C04D4C">
        <w:rPr>
          <w:rFonts w:ascii="Arial" w:eastAsia="Arial Unicode MS" w:hAnsi="Arial" w:cs="Arial"/>
          <w:sz w:val="24"/>
          <w:szCs w:val="24"/>
        </w:rPr>
        <w:t>будут</w:t>
      </w:r>
      <w:r w:rsidRPr="00C04D4C">
        <w:rPr>
          <w:rFonts w:ascii="Arial" w:eastAsia="Arial Unicode MS" w:hAnsi="Arial" w:cs="Arial"/>
          <w:sz w:val="24"/>
          <w:szCs w:val="24"/>
        </w:rPr>
        <w:t xml:space="preserve"> заправлен</w:t>
      </w:r>
      <w:r w:rsidR="00165C0D" w:rsidRPr="00C04D4C">
        <w:rPr>
          <w:rFonts w:ascii="Arial" w:eastAsia="Arial Unicode MS" w:hAnsi="Arial" w:cs="Arial"/>
          <w:sz w:val="24"/>
          <w:szCs w:val="24"/>
        </w:rPr>
        <w:t>ы</w:t>
      </w:r>
      <w:r w:rsidRPr="00C04D4C">
        <w:rPr>
          <w:rFonts w:ascii="Arial" w:eastAsia="Arial Unicode MS" w:hAnsi="Arial" w:cs="Arial"/>
          <w:sz w:val="24"/>
          <w:szCs w:val="24"/>
        </w:rPr>
        <w:t xml:space="preserve"> хладагентом</w:t>
      </w:r>
      <w:r w:rsidR="00165C0D" w:rsidRPr="00C04D4C">
        <w:rPr>
          <w:rFonts w:ascii="Arial" w:eastAsia="Arial Unicode MS" w:hAnsi="Arial" w:cs="Arial"/>
          <w:sz w:val="24"/>
          <w:szCs w:val="24"/>
        </w:rPr>
        <w:t>.</w:t>
      </w:r>
      <w:r w:rsidR="00165C0D" w:rsidRPr="00C04D4C">
        <w:t xml:space="preserve"> </w:t>
      </w:r>
      <w:r w:rsidR="00165C0D" w:rsidRPr="00C04D4C">
        <w:rPr>
          <w:rFonts w:ascii="Arial" w:eastAsia="Arial Unicode MS" w:hAnsi="Arial" w:cs="Arial"/>
          <w:sz w:val="24"/>
          <w:szCs w:val="24"/>
        </w:rPr>
        <w:t>Порядок и критерии приемки испытаний «на месте» должны соответствовать требованиям 5.3.3.3.1 и 5.3.3.3.2.</w:t>
      </w:r>
      <w:r w:rsidR="00165C0D" w:rsidRPr="00C04D4C">
        <w:t xml:space="preserve"> </w:t>
      </w:r>
      <w:r w:rsidR="00165C0D" w:rsidRPr="00C04D4C">
        <w:rPr>
          <w:rFonts w:ascii="Arial" w:eastAsia="Arial Unicode MS" w:hAnsi="Arial" w:cs="Arial"/>
          <w:sz w:val="24"/>
          <w:szCs w:val="24"/>
        </w:rPr>
        <w:t>Элементы, которые уже были испытаны на герметичность и к</w:t>
      </w:r>
      <w:r w:rsidR="00165C0D" w:rsidRPr="00C04D4C">
        <w:rPr>
          <w:rFonts w:ascii="Arial" w:eastAsia="Arial Unicode MS" w:hAnsi="Arial" w:cs="Arial"/>
          <w:sz w:val="24"/>
          <w:szCs w:val="24"/>
        </w:rPr>
        <w:t>о</w:t>
      </w:r>
      <w:r w:rsidR="00165C0D" w:rsidRPr="00C04D4C">
        <w:rPr>
          <w:rFonts w:ascii="Arial" w:eastAsia="Arial Unicode MS" w:hAnsi="Arial" w:cs="Arial"/>
          <w:sz w:val="24"/>
          <w:szCs w:val="24"/>
        </w:rPr>
        <w:t>торые надежно изолированы при проведении испытания «на месте» не испытыв</w:t>
      </w:r>
      <w:r w:rsidR="00165C0D" w:rsidRPr="00C04D4C">
        <w:rPr>
          <w:rFonts w:ascii="Arial" w:eastAsia="Arial Unicode MS" w:hAnsi="Arial" w:cs="Arial"/>
          <w:sz w:val="24"/>
          <w:szCs w:val="24"/>
        </w:rPr>
        <w:t>а</w:t>
      </w:r>
      <w:r w:rsidR="00165C0D" w:rsidRPr="00C04D4C">
        <w:rPr>
          <w:rFonts w:ascii="Arial" w:eastAsia="Arial Unicode MS" w:hAnsi="Arial" w:cs="Arial"/>
          <w:sz w:val="24"/>
          <w:szCs w:val="24"/>
        </w:rPr>
        <w:t>ют.</w:t>
      </w:r>
    </w:p>
    <w:p w:rsidR="00165C0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65C0D" w:rsidRPr="00C04D4C">
        <w:rPr>
          <w:rFonts w:ascii="Arial" w:eastAsia="Arial Unicode MS" w:hAnsi="Arial" w:cs="Arial"/>
          <w:sz w:val="24"/>
          <w:szCs w:val="24"/>
        </w:rPr>
        <w:t>.3.4 Испытание всей установки перед сдачей в эксплуатацию</w:t>
      </w:r>
    </w:p>
    <w:p w:rsidR="00165C0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65C0D" w:rsidRPr="00C04D4C">
        <w:rPr>
          <w:rFonts w:ascii="Arial" w:eastAsia="Arial Unicode MS" w:hAnsi="Arial" w:cs="Arial"/>
          <w:sz w:val="24"/>
          <w:szCs w:val="24"/>
        </w:rPr>
        <w:t>.3.4.1 Общие положения</w:t>
      </w:r>
    </w:p>
    <w:p w:rsidR="00165C0D" w:rsidRPr="00C04D4C" w:rsidRDefault="00165C0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Пред тем, как холодильную систему вводят в эксплуатацию, всю установку, в том числе всю холодильную систему проверяют на соответствие чертеж</w:t>
      </w:r>
      <w:r w:rsidR="00BF0414" w:rsidRPr="00C04D4C">
        <w:rPr>
          <w:rFonts w:ascii="Arial" w:eastAsia="Arial Unicode MS" w:hAnsi="Arial" w:cs="Arial"/>
          <w:sz w:val="24"/>
          <w:szCs w:val="24"/>
        </w:rPr>
        <w:t>ам</w:t>
      </w:r>
      <w:r w:rsidRPr="00C04D4C">
        <w:rPr>
          <w:rFonts w:ascii="Arial" w:eastAsia="Arial Unicode MS" w:hAnsi="Arial" w:cs="Arial"/>
          <w:sz w:val="24"/>
          <w:szCs w:val="24"/>
        </w:rPr>
        <w:t>, и</w:t>
      </w:r>
      <w:r w:rsidRPr="00C04D4C">
        <w:rPr>
          <w:rFonts w:ascii="Arial" w:eastAsia="Arial Unicode MS" w:hAnsi="Arial" w:cs="Arial"/>
          <w:sz w:val="24"/>
          <w:szCs w:val="24"/>
        </w:rPr>
        <w:t>н</w:t>
      </w:r>
      <w:r w:rsidRPr="00C04D4C">
        <w:rPr>
          <w:rFonts w:ascii="Arial" w:eastAsia="Arial Unicode MS" w:hAnsi="Arial" w:cs="Arial"/>
          <w:sz w:val="24"/>
          <w:szCs w:val="24"/>
        </w:rPr>
        <w:t>струкци</w:t>
      </w:r>
      <w:r w:rsidR="00BF0414" w:rsidRPr="00C04D4C">
        <w:rPr>
          <w:rFonts w:ascii="Arial" w:eastAsia="Arial Unicode MS" w:hAnsi="Arial" w:cs="Arial"/>
          <w:sz w:val="24"/>
          <w:szCs w:val="24"/>
        </w:rPr>
        <w:t>ям</w:t>
      </w:r>
      <w:r w:rsidRPr="00C04D4C">
        <w:rPr>
          <w:rFonts w:ascii="Arial" w:eastAsia="Arial Unicode MS" w:hAnsi="Arial" w:cs="Arial"/>
          <w:sz w:val="24"/>
          <w:szCs w:val="24"/>
        </w:rPr>
        <w:t xml:space="preserve"> по установке, схемам</w:t>
      </w:r>
      <w:r w:rsidR="00BF0414" w:rsidRPr="00C04D4C">
        <w:rPr>
          <w:rFonts w:ascii="Arial" w:eastAsia="Arial Unicode MS" w:hAnsi="Arial" w:cs="Arial"/>
          <w:sz w:val="24"/>
          <w:szCs w:val="24"/>
        </w:rPr>
        <w:t xml:space="preserve"> потока</w:t>
      </w:r>
      <w:r w:rsidRPr="00C04D4C">
        <w:rPr>
          <w:rFonts w:ascii="Arial" w:eastAsia="Arial Unicode MS" w:hAnsi="Arial" w:cs="Arial"/>
          <w:sz w:val="24"/>
          <w:szCs w:val="24"/>
        </w:rPr>
        <w:t xml:space="preserve">, </w:t>
      </w:r>
      <w:r w:rsidR="00BF0414" w:rsidRPr="00C04D4C">
        <w:rPr>
          <w:rFonts w:ascii="Arial" w:eastAsia="Arial Unicode MS" w:hAnsi="Arial" w:cs="Arial"/>
          <w:sz w:val="24"/>
          <w:szCs w:val="24"/>
        </w:rPr>
        <w:t xml:space="preserve">схемам трубопроводов, схемам приборов и устройств и электрической схеме. </w:t>
      </w:r>
    </w:p>
    <w:p w:rsidR="002364D7"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Для отдельных сборок или узлов, имеющих соответствующую декларацию о соответствии, это требование считается выполненным.</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При испытании установки необходимо соблюдать национальное законод</w:t>
      </w:r>
      <w:r w:rsidRPr="00C04D4C">
        <w:rPr>
          <w:rFonts w:ascii="Arial" w:eastAsia="Arial Unicode MS" w:hAnsi="Arial" w:cs="Arial"/>
          <w:sz w:val="24"/>
          <w:szCs w:val="24"/>
        </w:rPr>
        <w:t>а</w:t>
      </w:r>
      <w:r w:rsidRPr="00C04D4C">
        <w:rPr>
          <w:rFonts w:ascii="Arial" w:eastAsia="Arial Unicode MS" w:hAnsi="Arial" w:cs="Arial"/>
          <w:sz w:val="24"/>
          <w:szCs w:val="24"/>
        </w:rPr>
        <w:t>тельство. Если национальное законодательство отсутствует, то в качестве рук</w:t>
      </w:r>
      <w:r w:rsidRPr="00C04D4C">
        <w:rPr>
          <w:rFonts w:ascii="Arial" w:eastAsia="Arial Unicode MS" w:hAnsi="Arial" w:cs="Arial"/>
          <w:sz w:val="24"/>
          <w:szCs w:val="24"/>
        </w:rPr>
        <w:t>о</w:t>
      </w:r>
      <w:r w:rsidRPr="00C04D4C">
        <w:rPr>
          <w:rFonts w:ascii="Arial" w:eastAsia="Arial Unicode MS" w:hAnsi="Arial" w:cs="Arial"/>
          <w:sz w:val="24"/>
          <w:szCs w:val="24"/>
        </w:rPr>
        <w:t xml:space="preserve">водства может быть принято во внимание следующее: </w:t>
      </w:r>
    </w:p>
    <w:p w:rsidR="002364D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BF0414" w:rsidRPr="00C04D4C">
        <w:rPr>
          <w:rFonts w:ascii="Arial" w:eastAsia="Arial Unicode MS" w:hAnsi="Arial" w:cs="Arial"/>
          <w:sz w:val="24"/>
          <w:szCs w:val="24"/>
        </w:rPr>
        <w:t xml:space="preserve">.3.4.2 Осмотр холодильной системы </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Осмотр холодильной системы должны включать в себя следующие пункты:</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a</w:t>
      </w:r>
      <w:r w:rsidRPr="00C04D4C">
        <w:rPr>
          <w:rFonts w:ascii="Arial" w:eastAsia="Arial Unicode MS" w:hAnsi="Arial" w:cs="Arial"/>
          <w:sz w:val="24"/>
          <w:szCs w:val="24"/>
        </w:rPr>
        <w:t>) проверка документации, на оборудование под давлением;</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b</w:t>
      </w:r>
      <w:r w:rsidRPr="00C04D4C">
        <w:rPr>
          <w:rFonts w:ascii="Arial" w:eastAsia="Arial Unicode MS" w:hAnsi="Arial" w:cs="Arial"/>
          <w:sz w:val="24"/>
          <w:szCs w:val="24"/>
        </w:rPr>
        <w:t>) проверка устройств безопасности;</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c</w:t>
      </w:r>
      <w:r w:rsidRPr="00C04D4C">
        <w:rPr>
          <w:rFonts w:ascii="Arial" w:eastAsia="Arial Unicode MS" w:hAnsi="Arial" w:cs="Arial"/>
          <w:sz w:val="24"/>
          <w:szCs w:val="24"/>
        </w:rPr>
        <w:t>) проверка</w:t>
      </w:r>
      <w:r w:rsidR="00B33E04" w:rsidRPr="00C04D4C">
        <w:rPr>
          <w:rFonts w:ascii="Arial" w:eastAsia="Arial Unicode MS" w:hAnsi="Arial" w:cs="Arial"/>
          <w:sz w:val="24"/>
          <w:szCs w:val="24"/>
        </w:rPr>
        <w:t xml:space="preserve"> того</w:t>
      </w:r>
      <w:r w:rsidRPr="00C04D4C">
        <w:rPr>
          <w:rFonts w:ascii="Arial" w:eastAsia="Arial Unicode MS" w:hAnsi="Arial" w:cs="Arial"/>
          <w:sz w:val="24"/>
          <w:szCs w:val="24"/>
        </w:rPr>
        <w:t xml:space="preserve">, что имеющиеся </w:t>
      </w:r>
      <w:r w:rsidR="00B33E04" w:rsidRPr="00C04D4C">
        <w:rPr>
          <w:rFonts w:ascii="Arial" w:eastAsia="Arial Unicode MS" w:hAnsi="Arial" w:cs="Arial"/>
          <w:sz w:val="24"/>
          <w:szCs w:val="24"/>
        </w:rPr>
        <w:t>неразъемные</w:t>
      </w:r>
      <w:r w:rsidRPr="00C04D4C">
        <w:rPr>
          <w:rFonts w:ascii="Arial" w:eastAsia="Arial Unicode MS" w:hAnsi="Arial" w:cs="Arial"/>
          <w:sz w:val="24"/>
          <w:szCs w:val="24"/>
        </w:rPr>
        <w:t xml:space="preserve"> соединения на трубопров</w:t>
      </w:r>
      <w:r w:rsidRPr="00C04D4C">
        <w:rPr>
          <w:rFonts w:ascii="Arial" w:eastAsia="Arial Unicode MS" w:hAnsi="Arial" w:cs="Arial"/>
          <w:sz w:val="24"/>
          <w:szCs w:val="24"/>
        </w:rPr>
        <w:t>о</w:t>
      </w:r>
      <w:r w:rsidRPr="00C04D4C">
        <w:rPr>
          <w:rFonts w:ascii="Arial" w:eastAsia="Arial Unicode MS" w:hAnsi="Arial" w:cs="Arial"/>
          <w:sz w:val="24"/>
          <w:szCs w:val="24"/>
        </w:rPr>
        <w:t>д</w:t>
      </w:r>
      <w:r w:rsidR="00B33E04" w:rsidRPr="00C04D4C">
        <w:rPr>
          <w:rFonts w:ascii="Arial" w:eastAsia="Arial Unicode MS" w:hAnsi="Arial" w:cs="Arial"/>
          <w:sz w:val="24"/>
          <w:szCs w:val="24"/>
        </w:rPr>
        <w:t>ах выполнены</w:t>
      </w:r>
      <w:r w:rsidRPr="00C04D4C">
        <w:rPr>
          <w:rFonts w:ascii="Arial" w:eastAsia="Arial Unicode MS" w:hAnsi="Arial" w:cs="Arial"/>
          <w:sz w:val="24"/>
          <w:szCs w:val="24"/>
        </w:rPr>
        <w:t xml:space="preserve"> в соответствии с проектной документацией;</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d) проверка трубопроводов </w:t>
      </w:r>
      <w:r w:rsidR="00B33E04" w:rsidRPr="00C04D4C">
        <w:rPr>
          <w:rFonts w:ascii="Arial" w:eastAsia="Arial Unicode MS" w:hAnsi="Arial" w:cs="Arial"/>
          <w:sz w:val="24"/>
          <w:szCs w:val="24"/>
        </w:rPr>
        <w:t>на соответствие проектной документации</w:t>
      </w:r>
      <w:r w:rsidRPr="00C04D4C">
        <w:rPr>
          <w:rFonts w:ascii="Arial" w:eastAsia="Arial Unicode MS" w:hAnsi="Arial" w:cs="Arial"/>
          <w:sz w:val="24"/>
          <w:szCs w:val="24"/>
        </w:rPr>
        <w:t>;</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e</w:t>
      </w:r>
      <w:r w:rsidRPr="00C04D4C">
        <w:rPr>
          <w:rFonts w:ascii="Arial" w:eastAsia="Arial Unicode MS" w:hAnsi="Arial" w:cs="Arial"/>
          <w:sz w:val="24"/>
          <w:szCs w:val="24"/>
        </w:rPr>
        <w:t>) проверка</w:t>
      </w:r>
      <w:r w:rsidR="00B33E04" w:rsidRPr="00C04D4C">
        <w:rPr>
          <w:rFonts w:ascii="Arial" w:eastAsia="Arial Unicode MS" w:hAnsi="Arial" w:cs="Arial"/>
          <w:sz w:val="24"/>
          <w:szCs w:val="24"/>
        </w:rPr>
        <w:t xml:space="preserve"> (в том числе </w:t>
      </w:r>
      <w:r w:rsidRPr="00C04D4C">
        <w:rPr>
          <w:rFonts w:ascii="Arial" w:eastAsia="Arial Unicode MS" w:hAnsi="Arial" w:cs="Arial"/>
          <w:sz w:val="24"/>
          <w:szCs w:val="24"/>
        </w:rPr>
        <w:t>документ</w:t>
      </w:r>
      <w:r w:rsidR="00B33E04" w:rsidRPr="00C04D4C">
        <w:rPr>
          <w:rFonts w:ascii="Arial" w:eastAsia="Arial Unicode MS" w:hAnsi="Arial" w:cs="Arial"/>
          <w:sz w:val="24"/>
          <w:szCs w:val="24"/>
        </w:rPr>
        <w:t xml:space="preserve">ов балансировки) </w:t>
      </w:r>
      <w:r w:rsidRPr="00C04D4C">
        <w:rPr>
          <w:rFonts w:ascii="Arial" w:eastAsia="Arial Unicode MS" w:hAnsi="Arial" w:cs="Arial"/>
          <w:sz w:val="24"/>
          <w:szCs w:val="24"/>
        </w:rPr>
        <w:t>привод</w:t>
      </w:r>
      <w:r w:rsidR="00B33E04" w:rsidRPr="00C04D4C">
        <w:rPr>
          <w:rFonts w:ascii="Arial" w:eastAsia="Arial Unicode MS" w:hAnsi="Arial" w:cs="Arial"/>
          <w:sz w:val="24"/>
          <w:szCs w:val="24"/>
        </w:rPr>
        <w:t>ов</w:t>
      </w:r>
      <w:r w:rsidRPr="00C04D4C">
        <w:rPr>
          <w:rFonts w:ascii="Arial" w:eastAsia="Arial Unicode MS" w:hAnsi="Arial" w:cs="Arial"/>
          <w:sz w:val="24"/>
          <w:szCs w:val="24"/>
        </w:rPr>
        <w:t xml:space="preserve"> открытых</w:t>
      </w:r>
      <w:r w:rsidR="00B33E04" w:rsidRPr="00C04D4C">
        <w:rPr>
          <w:rFonts w:ascii="Arial" w:eastAsia="Arial Unicode MS" w:hAnsi="Arial" w:cs="Arial"/>
          <w:sz w:val="24"/>
          <w:szCs w:val="24"/>
        </w:rPr>
        <w:t xml:space="preserve"> </w:t>
      </w:r>
      <w:r w:rsidRPr="00C04D4C">
        <w:rPr>
          <w:rFonts w:ascii="Arial" w:eastAsia="Arial Unicode MS" w:hAnsi="Arial" w:cs="Arial"/>
          <w:sz w:val="24"/>
          <w:szCs w:val="24"/>
        </w:rPr>
        <w:t>ко</w:t>
      </w:r>
      <w:r w:rsidRPr="00C04D4C">
        <w:rPr>
          <w:rFonts w:ascii="Arial" w:eastAsia="Arial Unicode MS" w:hAnsi="Arial" w:cs="Arial"/>
          <w:sz w:val="24"/>
          <w:szCs w:val="24"/>
        </w:rPr>
        <w:t>м</w:t>
      </w:r>
      <w:r w:rsidRPr="00C04D4C">
        <w:rPr>
          <w:rFonts w:ascii="Arial" w:eastAsia="Arial Unicode MS" w:hAnsi="Arial" w:cs="Arial"/>
          <w:sz w:val="24"/>
          <w:szCs w:val="24"/>
        </w:rPr>
        <w:t xml:space="preserve">прессоров, насосов, вентиляторов и т.д. с их </w:t>
      </w:r>
      <w:r w:rsidR="00B33E04" w:rsidRPr="00C04D4C">
        <w:rPr>
          <w:rFonts w:ascii="Arial" w:eastAsia="Arial Unicode MS" w:hAnsi="Arial" w:cs="Arial"/>
          <w:sz w:val="24"/>
          <w:szCs w:val="24"/>
        </w:rPr>
        <w:t>источниками движения</w:t>
      </w:r>
      <w:r w:rsidRPr="00C04D4C">
        <w:rPr>
          <w:rFonts w:ascii="Arial" w:eastAsia="Arial Unicode MS" w:hAnsi="Arial" w:cs="Arial"/>
          <w:sz w:val="24"/>
          <w:szCs w:val="24"/>
        </w:rPr>
        <w:t xml:space="preserve"> (электро-двигател</w:t>
      </w:r>
      <w:r w:rsidR="00181FBD" w:rsidRPr="00C04D4C">
        <w:rPr>
          <w:rFonts w:ascii="Arial" w:eastAsia="Arial Unicode MS" w:hAnsi="Arial" w:cs="Arial"/>
          <w:sz w:val="24"/>
          <w:szCs w:val="24"/>
        </w:rPr>
        <w:t>и</w:t>
      </w:r>
      <w:r w:rsidR="00B33E04" w:rsidRPr="00C04D4C">
        <w:rPr>
          <w:rFonts w:ascii="Arial" w:eastAsia="Arial Unicode MS" w:hAnsi="Arial" w:cs="Arial"/>
          <w:sz w:val="24"/>
          <w:szCs w:val="24"/>
        </w:rPr>
        <w:t>, други</w:t>
      </w:r>
      <w:r w:rsidR="00181FBD" w:rsidRPr="00C04D4C">
        <w:rPr>
          <w:rFonts w:ascii="Arial" w:eastAsia="Arial Unicode MS" w:hAnsi="Arial" w:cs="Arial"/>
          <w:sz w:val="24"/>
          <w:szCs w:val="24"/>
        </w:rPr>
        <w:t>е</w:t>
      </w:r>
      <w:r w:rsidR="00B33E04" w:rsidRPr="00C04D4C">
        <w:rPr>
          <w:rFonts w:ascii="Arial" w:eastAsia="Arial Unicode MS" w:hAnsi="Arial" w:cs="Arial"/>
          <w:sz w:val="24"/>
          <w:szCs w:val="24"/>
        </w:rPr>
        <w:t xml:space="preserve"> двигател</w:t>
      </w:r>
      <w:r w:rsidR="00181FBD" w:rsidRPr="00C04D4C">
        <w:rPr>
          <w:rFonts w:ascii="Arial" w:eastAsia="Arial Unicode MS" w:hAnsi="Arial" w:cs="Arial"/>
          <w:sz w:val="24"/>
          <w:szCs w:val="24"/>
        </w:rPr>
        <w:t xml:space="preserve">и, </w:t>
      </w:r>
      <w:r w:rsidR="00B33E04" w:rsidRPr="00C04D4C">
        <w:rPr>
          <w:rFonts w:ascii="Arial" w:eastAsia="Arial Unicode MS" w:hAnsi="Arial" w:cs="Arial"/>
          <w:sz w:val="24"/>
          <w:szCs w:val="24"/>
        </w:rPr>
        <w:t>трансмисси</w:t>
      </w:r>
      <w:r w:rsidR="00181FBD" w:rsidRPr="00C04D4C">
        <w:rPr>
          <w:rFonts w:ascii="Arial" w:eastAsia="Arial Unicode MS" w:hAnsi="Arial" w:cs="Arial"/>
          <w:sz w:val="24"/>
          <w:szCs w:val="24"/>
        </w:rPr>
        <w:t>я</w:t>
      </w:r>
      <w:r w:rsidRPr="00C04D4C">
        <w:rPr>
          <w:rFonts w:ascii="Arial" w:eastAsia="Arial Unicode MS" w:hAnsi="Arial" w:cs="Arial"/>
          <w:sz w:val="24"/>
          <w:szCs w:val="24"/>
        </w:rPr>
        <w:t>);</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f</w:t>
      </w:r>
      <w:r w:rsidRPr="00C04D4C">
        <w:rPr>
          <w:rFonts w:ascii="Arial" w:eastAsia="Arial Unicode MS" w:hAnsi="Arial" w:cs="Arial"/>
          <w:sz w:val="24"/>
          <w:szCs w:val="24"/>
        </w:rPr>
        <w:t xml:space="preserve">) проверка </w:t>
      </w:r>
      <w:r w:rsidR="00181FBD" w:rsidRPr="00C04D4C">
        <w:rPr>
          <w:rFonts w:ascii="Arial" w:eastAsia="Arial Unicode MS" w:hAnsi="Arial" w:cs="Arial"/>
          <w:sz w:val="24"/>
          <w:szCs w:val="24"/>
        </w:rPr>
        <w:t>результатов испытаний на</w:t>
      </w:r>
      <w:r w:rsidRPr="00C04D4C">
        <w:rPr>
          <w:rFonts w:ascii="Arial" w:eastAsia="Arial Unicode MS" w:hAnsi="Arial" w:cs="Arial"/>
          <w:sz w:val="24"/>
          <w:szCs w:val="24"/>
        </w:rPr>
        <w:t xml:space="preserve"> герметичност</w:t>
      </w:r>
      <w:r w:rsidR="00181FBD" w:rsidRPr="00C04D4C">
        <w:rPr>
          <w:rFonts w:ascii="Arial" w:eastAsia="Arial Unicode MS" w:hAnsi="Arial" w:cs="Arial"/>
          <w:sz w:val="24"/>
          <w:szCs w:val="24"/>
        </w:rPr>
        <w:t>ь холодильной</w:t>
      </w:r>
      <w:r w:rsidRPr="00C04D4C">
        <w:rPr>
          <w:rFonts w:ascii="Arial" w:eastAsia="Arial Unicode MS" w:hAnsi="Arial" w:cs="Arial"/>
          <w:sz w:val="24"/>
          <w:szCs w:val="24"/>
        </w:rPr>
        <w:t xml:space="preserve"> системы;</w:t>
      </w:r>
    </w:p>
    <w:p w:rsidR="00BF0414" w:rsidRPr="00C04D4C" w:rsidRDefault="00BF041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lang w:val="en-US"/>
        </w:rPr>
        <w:t>g</w:t>
      </w:r>
      <w:r w:rsidRPr="00C04D4C">
        <w:rPr>
          <w:rFonts w:ascii="Arial" w:eastAsia="Arial Unicode MS" w:hAnsi="Arial" w:cs="Arial"/>
          <w:sz w:val="24"/>
          <w:szCs w:val="24"/>
        </w:rPr>
        <w:t>) визуальный осмотр системы охлаждения.</w:t>
      </w:r>
    </w:p>
    <w:p w:rsidR="00181FBD" w:rsidRPr="00C04D4C" w:rsidRDefault="00181FB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Результаты осмотра документируют (см. 5.4.3).</w:t>
      </w:r>
    </w:p>
    <w:p w:rsidR="00181FBD" w:rsidRPr="00C04D4C" w:rsidRDefault="00181FBD" w:rsidP="00D33CB7">
      <w:pPr>
        <w:spacing w:after="0" w:line="360" w:lineRule="auto"/>
        <w:ind w:firstLine="709"/>
        <w:jc w:val="both"/>
        <w:rPr>
          <w:rFonts w:ascii="Arial" w:eastAsia="Arial Unicode MS" w:hAnsi="Arial" w:cs="Arial"/>
          <w:sz w:val="24"/>
          <w:szCs w:val="24"/>
        </w:rPr>
      </w:pPr>
    </w:p>
    <w:p w:rsidR="00181FBD" w:rsidRPr="00C04D4C" w:rsidRDefault="00181FBD" w:rsidP="00D33CB7">
      <w:pPr>
        <w:spacing w:after="0" w:line="360" w:lineRule="auto"/>
        <w:ind w:firstLine="709"/>
        <w:jc w:val="both"/>
        <w:rPr>
          <w:rFonts w:ascii="Arial" w:eastAsia="Arial Unicode MS" w:hAnsi="Arial" w:cs="Arial"/>
        </w:rPr>
      </w:pPr>
      <w:r w:rsidRPr="00C04D4C">
        <w:rPr>
          <w:rFonts w:ascii="Arial" w:eastAsia="Arial Unicode MS" w:hAnsi="Arial" w:cs="Arial"/>
        </w:rPr>
        <w:t>Примечание – При необходимости, лицо, проводящее осмотр должно соответств</w:t>
      </w:r>
      <w:r w:rsidRPr="00C04D4C">
        <w:rPr>
          <w:rFonts w:ascii="Arial" w:eastAsia="Arial Unicode MS" w:hAnsi="Arial" w:cs="Arial"/>
        </w:rPr>
        <w:t>о</w:t>
      </w:r>
      <w:r w:rsidRPr="00C04D4C">
        <w:rPr>
          <w:rFonts w:ascii="Arial" w:eastAsia="Arial Unicode MS" w:hAnsi="Arial" w:cs="Arial"/>
        </w:rPr>
        <w:t>вать</w:t>
      </w:r>
      <w:r w:rsidR="0098257D" w:rsidRPr="00C04D4C">
        <w:rPr>
          <w:rFonts w:ascii="Arial" w:eastAsia="Arial Unicode MS" w:hAnsi="Arial" w:cs="Arial"/>
        </w:rPr>
        <w:t xml:space="preserve"> требованиям</w:t>
      </w:r>
      <w:r w:rsidRPr="00C04D4C">
        <w:rPr>
          <w:rFonts w:ascii="Arial" w:eastAsia="Arial Unicode MS" w:hAnsi="Arial" w:cs="Arial"/>
        </w:rPr>
        <w:t xml:space="preserve"> EN 13313 [].</w:t>
      </w:r>
    </w:p>
    <w:p w:rsidR="0098257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98257D" w:rsidRPr="00C04D4C">
        <w:rPr>
          <w:rFonts w:ascii="Arial" w:eastAsia="Arial Unicode MS" w:hAnsi="Arial" w:cs="Arial"/>
          <w:sz w:val="24"/>
          <w:szCs w:val="24"/>
        </w:rPr>
        <w:t>.3.4.3 Верификация устройств безопасности</w:t>
      </w:r>
    </w:p>
    <w:p w:rsidR="002364D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98257D" w:rsidRPr="00C04D4C">
        <w:rPr>
          <w:rFonts w:ascii="Arial" w:eastAsia="Arial Unicode MS" w:hAnsi="Arial" w:cs="Arial"/>
          <w:sz w:val="24"/>
          <w:szCs w:val="24"/>
        </w:rPr>
        <w:t>.3.4.3.1 Арматура</w:t>
      </w:r>
    </w:p>
    <w:p w:rsidR="0098257D" w:rsidRPr="00C04D4C" w:rsidRDefault="0098257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Проверку осуществляют для того, чтобы необходимые устройства безопа</w:t>
      </w:r>
      <w:r w:rsidRPr="00C04D4C">
        <w:rPr>
          <w:rFonts w:ascii="Arial" w:eastAsia="Arial Unicode MS" w:hAnsi="Arial" w:cs="Arial"/>
          <w:sz w:val="24"/>
          <w:szCs w:val="24"/>
        </w:rPr>
        <w:t>с</w:t>
      </w:r>
      <w:r w:rsidRPr="00C04D4C">
        <w:rPr>
          <w:rFonts w:ascii="Arial" w:eastAsia="Arial Unicode MS" w:hAnsi="Arial" w:cs="Arial"/>
          <w:sz w:val="24"/>
          <w:szCs w:val="24"/>
        </w:rPr>
        <w:t>ности для холодильной системы были установлены и находились в рабочем сост</w:t>
      </w:r>
      <w:r w:rsidRPr="00C04D4C">
        <w:rPr>
          <w:rFonts w:ascii="Arial" w:eastAsia="Arial Unicode MS" w:hAnsi="Arial" w:cs="Arial"/>
          <w:sz w:val="24"/>
          <w:szCs w:val="24"/>
        </w:rPr>
        <w:t>о</w:t>
      </w:r>
      <w:r w:rsidRPr="00C04D4C">
        <w:rPr>
          <w:rFonts w:ascii="Arial" w:eastAsia="Arial Unicode MS" w:hAnsi="Arial" w:cs="Arial"/>
          <w:sz w:val="24"/>
          <w:szCs w:val="24"/>
        </w:rPr>
        <w:t>янии, и что давление, при котором эти устройства работают было выбрано таким образом, что обеспечивается безопасность системы.</w:t>
      </w:r>
    </w:p>
    <w:p w:rsidR="0098257D"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98257D" w:rsidRPr="00C04D4C">
        <w:rPr>
          <w:rFonts w:ascii="Arial" w:eastAsia="Arial Unicode MS" w:hAnsi="Arial" w:cs="Arial"/>
          <w:sz w:val="24"/>
          <w:szCs w:val="24"/>
        </w:rPr>
        <w:t>.3.4.3.2 Соответствие стандартам</w:t>
      </w:r>
    </w:p>
    <w:p w:rsidR="0098257D" w:rsidRPr="00C04D4C" w:rsidRDefault="0098257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Проверку осуществляют для того чтобы убедиться, что предохранительные устройства соответствуют соответствующим стандартам и были испытаны и се</w:t>
      </w:r>
      <w:r w:rsidRPr="00C04D4C">
        <w:rPr>
          <w:rFonts w:ascii="Arial" w:eastAsia="Arial Unicode MS" w:hAnsi="Arial" w:cs="Arial"/>
          <w:sz w:val="24"/>
          <w:szCs w:val="24"/>
        </w:rPr>
        <w:t>р</w:t>
      </w:r>
      <w:r w:rsidRPr="00C04D4C">
        <w:rPr>
          <w:rFonts w:ascii="Arial" w:eastAsia="Arial Unicode MS" w:hAnsi="Arial" w:cs="Arial"/>
          <w:sz w:val="24"/>
          <w:szCs w:val="24"/>
        </w:rPr>
        <w:t>тифицированы заводом-изготовителем.</w:t>
      </w:r>
    </w:p>
    <w:p w:rsidR="0098257D" w:rsidRPr="00C04D4C" w:rsidRDefault="0098257D" w:rsidP="00D33CB7">
      <w:pPr>
        <w:spacing w:after="0" w:line="360" w:lineRule="auto"/>
        <w:ind w:firstLine="709"/>
        <w:jc w:val="both"/>
        <w:rPr>
          <w:rFonts w:ascii="Arial" w:eastAsia="Arial Unicode MS" w:hAnsi="Arial" w:cs="Arial"/>
          <w:sz w:val="24"/>
          <w:szCs w:val="24"/>
        </w:rPr>
      </w:pPr>
    </w:p>
    <w:p w:rsidR="0098257D" w:rsidRPr="00C04D4C" w:rsidRDefault="0098257D"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rPr>
        <w:t>Примечание – Это не означает, что каждое устройство сопровождается сертифик</w:t>
      </w:r>
      <w:r w:rsidRPr="00C04D4C">
        <w:rPr>
          <w:rFonts w:ascii="Arial" w:eastAsia="Arial Unicode MS" w:hAnsi="Arial" w:cs="Arial"/>
        </w:rPr>
        <w:t>а</w:t>
      </w:r>
      <w:r w:rsidRPr="00C04D4C">
        <w:rPr>
          <w:rFonts w:ascii="Arial" w:eastAsia="Arial Unicode MS" w:hAnsi="Arial" w:cs="Arial"/>
        </w:rPr>
        <w:t>том.</w:t>
      </w:r>
    </w:p>
    <w:p w:rsidR="002364D7"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98257D" w:rsidRPr="00C04D4C">
        <w:rPr>
          <w:rFonts w:ascii="Arial" w:eastAsia="Arial Unicode MS" w:hAnsi="Arial" w:cs="Arial"/>
          <w:sz w:val="24"/>
          <w:szCs w:val="24"/>
        </w:rPr>
        <w:t>.3.4.3.3 Безопасность переключающих устройств ограничения давления</w:t>
      </w:r>
    </w:p>
    <w:p w:rsidR="00172C6A" w:rsidRPr="00C04D4C" w:rsidRDefault="00172C6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Проверку осуществляют</w:t>
      </w:r>
      <w:r w:rsidRPr="00C04D4C">
        <w:t xml:space="preserve"> </w:t>
      </w:r>
      <w:r w:rsidRPr="00C04D4C">
        <w:rPr>
          <w:rFonts w:ascii="Arial" w:eastAsia="Arial Unicode MS" w:hAnsi="Arial" w:cs="Arial"/>
          <w:sz w:val="24"/>
          <w:szCs w:val="24"/>
        </w:rPr>
        <w:t>в случае необходимости</w:t>
      </w:r>
      <w:r w:rsidRPr="00C04D4C">
        <w:t xml:space="preserve"> </w:t>
      </w:r>
      <w:r w:rsidRPr="00C04D4C">
        <w:rPr>
          <w:rFonts w:ascii="Arial" w:eastAsia="Arial Unicode MS" w:hAnsi="Arial" w:cs="Arial"/>
          <w:sz w:val="24"/>
          <w:szCs w:val="24"/>
        </w:rPr>
        <w:t>для того чтобы убедиться, что безопасность переключающих устройств ограничения давления функционир</w:t>
      </w:r>
      <w:r w:rsidRPr="00C04D4C">
        <w:rPr>
          <w:rFonts w:ascii="Arial" w:eastAsia="Arial Unicode MS" w:hAnsi="Arial" w:cs="Arial"/>
          <w:sz w:val="24"/>
          <w:szCs w:val="24"/>
        </w:rPr>
        <w:t>у</w:t>
      </w:r>
      <w:r w:rsidRPr="00C04D4C">
        <w:rPr>
          <w:rFonts w:ascii="Arial" w:eastAsia="Arial Unicode MS" w:hAnsi="Arial" w:cs="Arial"/>
          <w:sz w:val="24"/>
          <w:szCs w:val="24"/>
        </w:rPr>
        <w:t>ют и установлены соответствующим образом.</w:t>
      </w:r>
    </w:p>
    <w:p w:rsidR="00172C6A"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72C6A" w:rsidRPr="00C04D4C">
        <w:rPr>
          <w:rFonts w:ascii="Arial" w:eastAsia="Arial Unicode MS" w:hAnsi="Arial" w:cs="Arial"/>
          <w:sz w:val="24"/>
          <w:szCs w:val="24"/>
        </w:rPr>
        <w:t>.3.4.3.4 Наружные клапаны сброса давления</w:t>
      </w:r>
    </w:p>
    <w:p w:rsidR="002364D7" w:rsidRPr="00C04D4C" w:rsidRDefault="00172C6A"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Наружные клапаны сброса давления должны быть проверены, чтобы уд</w:t>
      </w:r>
      <w:r w:rsidRPr="00C04D4C">
        <w:rPr>
          <w:rFonts w:ascii="Arial" w:eastAsia="Arial Unicode MS" w:hAnsi="Arial" w:cs="Arial"/>
          <w:sz w:val="24"/>
          <w:szCs w:val="24"/>
        </w:rPr>
        <w:t>о</w:t>
      </w:r>
      <w:r w:rsidRPr="00C04D4C">
        <w:rPr>
          <w:rFonts w:ascii="Arial" w:eastAsia="Arial Unicode MS" w:hAnsi="Arial" w:cs="Arial"/>
          <w:sz w:val="24"/>
          <w:szCs w:val="24"/>
        </w:rPr>
        <w:t>стовериться, что выбрано допустимое давление, такое как указано на самом кл</w:t>
      </w:r>
      <w:r w:rsidRPr="00C04D4C">
        <w:rPr>
          <w:rFonts w:ascii="Arial" w:eastAsia="Arial Unicode MS" w:hAnsi="Arial" w:cs="Arial"/>
          <w:sz w:val="24"/>
          <w:szCs w:val="24"/>
        </w:rPr>
        <w:t>а</w:t>
      </w:r>
      <w:r w:rsidRPr="00C04D4C">
        <w:rPr>
          <w:rFonts w:ascii="Arial" w:eastAsia="Arial Unicode MS" w:hAnsi="Arial" w:cs="Arial"/>
          <w:sz w:val="24"/>
          <w:szCs w:val="24"/>
        </w:rPr>
        <w:t>пане или на заводской табличке.</w:t>
      </w:r>
    </w:p>
    <w:p w:rsidR="00172C6A"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172C6A" w:rsidRPr="00C04D4C">
        <w:rPr>
          <w:rFonts w:ascii="Arial" w:eastAsia="Arial Unicode MS" w:hAnsi="Arial" w:cs="Arial"/>
          <w:sz w:val="24"/>
          <w:szCs w:val="24"/>
        </w:rPr>
        <w:t>.3.4.3.5 Разрывные мембраны</w:t>
      </w:r>
    </w:p>
    <w:p w:rsidR="00281C89" w:rsidRPr="00C04D4C" w:rsidRDefault="00281C8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Следует проверить м</w:t>
      </w:r>
      <w:r w:rsidR="00172C6A" w:rsidRPr="00C04D4C">
        <w:rPr>
          <w:rFonts w:ascii="Arial" w:eastAsia="Arial Unicode MS" w:hAnsi="Arial" w:cs="Arial"/>
          <w:sz w:val="24"/>
          <w:szCs w:val="24"/>
        </w:rPr>
        <w:t xml:space="preserve">аркировку </w:t>
      </w:r>
      <w:r w:rsidRPr="00C04D4C">
        <w:rPr>
          <w:rFonts w:ascii="Arial" w:eastAsia="Arial Unicode MS" w:hAnsi="Arial" w:cs="Arial"/>
          <w:sz w:val="24"/>
          <w:szCs w:val="24"/>
        </w:rPr>
        <w:t>разрывных мембран на</w:t>
      </w:r>
      <w:r w:rsidR="00172C6A" w:rsidRPr="00C04D4C">
        <w:rPr>
          <w:rFonts w:ascii="Arial" w:eastAsia="Arial Unicode MS" w:hAnsi="Arial" w:cs="Arial"/>
          <w:sz w:val="24"/>
          <w:szCs w:val="24"/>
        </w:rPr>
        <w:t xml:space="preserve"> соответстви</w:t>
      </w:r>
      <w:r w:rsidRPr="00C04D4C">
        <w:rPr>
          <w:rFonts w:ascii="Arial" w:eastAsia="Arial Unicode MS" w:hAnsi="Arial" w:cs="Arial"/>
          <w:sz w:val="24"/>
          <w:szCs w:val="24"/>
        </w:rPr>
        <w:t>е</w:t>
      </w:r>
      <w:r w:rsidR="00172C6A" w:rsidRPr="00C04D4C">
        <w:rPr>
          <w:rFonts w:ascii="Arial" w:eastAsia="Arial Unicode MS" w:hAnsi="Arial" w:cs="Arial"/>
          <w:sz w:val="24"/>
          <w:szCs w:val="24"/>
        </w:rPr>
        <w:t xml:space="preserve"> зада</w:t>
      </w:r>
      <w:r w:rsidR="00172C6A" w:rsidRPr="00C04D4C">
        <w:rPr>
          <w:rFonts w:ascii="Arial" w:eastAsia="Arial Unicode MS" w:hAnsi="Arial" w:cs="Arial"/>
          <w:sz w:val="24"/>
          <w:szCs w:val="24"/>
        </w:rPr>
        <w:t>н</w:t>
      </w:r>
      <w:r w:rsidR="00172C6A" w:rsidRPr="00C04D4C">
        <w:rPr>
          <w:rFonts w:ascii="Arial" w:eastAsia="Arial Unicode MS" w:hAnsi="Arial" w:cs="Arial"/>
          <w:sz w:val="24"/>
          <w:szCs w:val="24"/>
        </w:rPr>
        <w:t>н</w:t>
      </w:r>
      <w:r w:rsidRPr="00C04D4C">
        <w:rPr>
          <w:rFonts w:ascii="Arial" w:eastAsia="Arial Unicode MS" w:hAnsi="Arial" w:cs="Arial"/>
          <w:sz w:val="24"/>
          <w:szCs w:val="24"/>
        </w:rPr>
        <w:t>ому</w:t>
      </w:r>
      <w:r w:rsidR="00172C6A" w:rsidRPr="00C04D4C">
        <w:rPr>
          <w:rFonts w:ascii="Arial" w:eastAsia="Arial Unicode MS" w:hAnsi="Arial" w:cs="Arial"/>
          <w:sz w:val="24"/>
          <w:szCs w:val="24"/>
        </w:rPr>
        <w:t xml:space="preserve"> номинальн</w:t>
      </w:r>
      <w:r w:rsidRPr="00C04D4C">
        <w:rPr>
          <w:rFonts w:ascii="Arial" w:eastAsia="Arial Unicode MS" w:hAnsi="Arial" w:cs="Arial"/>
          <w:sz w:val="24"/>
          <w:szCs w:val="24"/>
        </w:rPr>
        <w:t>о</w:t>
      </w:r>
      <w:r w:rsidR="00172C6A" w:rsidRPr="00C04D4C">
        <w:rPr>
          <w:rFonts w:ascii="Arial" w:eastAsia="Arial Unicode MS" w:hAnsi="Arial" w:cs="Arial"/>
          <w:sz w:val="24"/>
          <w:szCs w:val="24"/>
        </w:rPr>
        <w:t>м</w:t>
      </w:r>
      <w:r w:rsidRPr="00C04D4C">
        <w:rPr>
          <w:rFonts w:ascii="Arial" w:eastAsia="Arial Unicode MS" w:hAnsi="Arial" w:cs="Arial"/>
          <w:sz w:val="24"/>
          <w:szCs w:val="24"/>
        </w:rPr>
        <w:t>у</w:t>
      </w:r>
      <w:r w:rsidR="00172C6A" w:rsidRPr="00C04D4C">
        <w:rPr>
          <w:rFonts w:ascii="Arial" w:eastAsia="Arial Unicode MS" w:hAnsi="Arial" w:cs="Arial"/>
          <w:sz w:val="24"/>
          <w:szCs w:val="24"/>
        </w:rPr>
        <w:t xml:space="preserve"> давлени</w:t>
      </w:r>
      <w:r w:rsidRPr="00C04D4C">
        <w:rPr>
          <w:rFonts w:ascii="Arial" w:eastAsia="Arial Unicode MS" w:hAnsi="Arial" w:cs="Arial"/>
          <w:sz w:val="24"/>
          <w:szCs w:val="24"/>
        </w:rPr>
        <w:t>ю</w:t>
      </w:r>
      <w:r w:rsidR="00172C6A" w:rsidRPr="00C04D4C">
        <w:rPr>
          <w:rFonts w:ascii="Arial" w:eastAsia="Arial Unicode MS" w:hAnsi="Arial" w:cs="Arial"/>
          <w:sz w:val="24"/>
          <w:szCs w:val="24"/>
        </w:rPr>
        <w:t xml:space="preserve"> </w:t>
      </w:r>
      <w:r w:rsidRPr="00C04D4C">
        <w:rPr>
          <w:rFonts w:ascii="Arial" w:eastAsia="Arial Unicode MS" w:hAnsi="Arial" w:cs="Arial"/>
          <w:sz w:val="24"/>
          <w:szCs w:val="24"/>
        </w:rPr>
        <w:t>разрушения</w:t>
      </w:r>
      <w:r w:rsidR="00172C6A" w:rsidRPr="00C04D4C">
        <w:rPr>
          <w:rFonts w:ascii="Arial" w:eastAsia="Arial Unicode MS" w:hAnsi="Arial" w:cs="Arial"/>
          <w:sz w:val="24"/>
          <w:szCs w:val="24"/>
        </w:rPr>
        <w:t xml:space="preserve"> (за исключением внутренних </w:t>
      </w:r>
      <w:r w:rsidRPr="00C04D4C">
        <w:rPr>
          <w:rFonts w:ascii="Arial" w:eastAsia="Arial Unicode MS" w:hAnsi="Arial" w:cs="Arial"/>
          <w:sz w:val="24"/>
          <w:szCs w:val="24"/>
        </w:rPr>
        <w:t>мембран</w:t>
      </w:r>
      <w:r w:rsidR="00172C6A" w:rsidRPr="00C04D4C">
        <w:rPr>
          <w:rFonts w:ascii="Arial" w:eastAsia="Arial Unicode MS" w:hAnsi="Arial" w:cs="Arial"/>
          <w:sz w:val="24"/>
          <w:szCs w:val="24"/>
        </w:rPr>
        <w:t>)</w:t>
      </w:r>
      <w:r w:rsidRPr="00C04D4C">
        <w:rPr>
          <w:rFonts w:ascii="Arial" w:eastAsia="Arial Unicode MS" w:hAnsi="Arial" w:cs="Arial"/>
          <w:sz w:val="24"/>
          <w:szCs w:val="24"/>
        </w:rPr>
        <w:t>.</w:t>
      </w:r>
    </w:p>
    <w:p w:rsidR="00281C89" w:rsidRPr="00C04D4C" w:rsidRDefault="004A7D64"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6</w:t>
      </w:r>
      <w:r w:rsidR="00281C89" w:rsidRPr="00C04D4C">
        <w:rPr>
          <w:rFonts w:ascii="Arial" w:eastAsia="Arial Unicode MS" w:hAnsi="Arial" w:cs="Arial"/>
          <w:sz w:val="24"/>
          <w:szCs w:val="24"/>
        </w:rPr>
        <w:t>.3.4.3.6 Плавкие пробки</w:t>
      </w:r>
    </w:p>
    <w:p w:rsidR="009061DD" w:rsidRPr="00C04D4C" w:rsidRDefault="00281C89" w:rsidP="00D33CB7">
      <w:pPr>
        <w:spacing w:after="0" w:line="360" w:lineRule="auto"/>
        <w:ind w:firstLine="709"/>
        <w:jc w:val="both"/>
        <w:rPr>
          <w:rFonts w:ascii="Arial" w:eastAsia="Arial Unicode MS" w:hAnsi="Arial" w:cs="Arial"/>
          <w:sz w:val="24"/>
          <w:szCs w:val="24"/>
        </w:rPr>
      </w:pPr>
      <w:r w:rsidRPr="00C04D4C">
        <w:rPr>
          <w:rFonts w:ascii="Arial" w:eastAsia="Arial Unicode MS" w:hAnsi="Arial" w:cs="Arial"/>
          <w:sz w:val="24"/>
          <w:szCs w:val="24"/>
        </w:rPr>
        <w:t xml:space="preserve">Следует проверить соответствие маркировки плавкой пробки </w:t>
      </w:r>
      <w:r w:rsidR="00CE098F" w:rsidRPr="00C04D4C">
        <w:rPr>
          <w:rFonts w:ascii="Arial" w:eastAsia="Arial Unicode MS" w:hAnsi="Arial" w:cs="Arial"/>
          <w:sz w:val="24"/>
          <w:szCs w:val="24"/>
        </w:rPr>
        <w:t xml:space="preserve">расчетной </w:t>
      </w:r>
      <w:r w:rsidRPr="00C04D4C">
        <w:rPr>
          <w:rFonts w:ascii="Arial" w:eastAsia="Arial Unicode MS" w:hAnsi="Arial" w:cs="Arial"/>
          <w:sz w:val="24"/>
          <w:szCs w:val="24"/>
        </w:rPr>
        <w:t>те</w:t>
      </w:r>
      <w:r w:rsidRPr="00C04D4C">
        <w:rPr>
          <w:rFonts w:ascii="Arial" w:eastAsia="Arial Unicode MS" w:hAnsi="Arial" w:cs="Arial"/>
          <w:sz w:val="24"/>
          <w:szCs w:val="24"/>
        </w:rPr>
        <w:t>м</w:t>
      </w:r>
      <w:r w:rsidRPr="00C04D4C">
        <w:rPr>
          <w:rFonts w:ascii="Arial" w:eastAsia="Arial Unicode MS" w:hAnsi="Arial" w:cs="Arial"/>
          <w:sz w:val="24"/>
          <w:szCs w:val="24"/>
        </w:rPr>
        <w:t>пературе срабатывания.</w:t>
      </w:r>
    </w:p>
    <w:p w:rsidR="00CE098F"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CE098F" w:rsidRPr="00C04D4C">
        <w:rPr>
          <w:rFonts w:ascii="Arial" w:hAnsi="Arial" w:cs="Arial"/>
          <w:bCs/>
          <w:color w:val="000000"/>
          <w:sz w:val="24"/>
          <w:szCs w:val="24"/>
        </w:rPr>
        <w:t>.3.4.4 Трубопровод с хладагентом</w:t>
      </w:r>
    </w:p>
    <w:p w:rsidR="00F307E6" w:rsidRPr="00C04D4C" w:rsidRDefault="00CE098F"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Проверку осуществляют в случае необходимости для того чтобы убедиться, что трубопровод холодильной системы был смонтирован в соответствии с черт</w:t>
      </w:r>
      <w:r w:rsidRPr="00C04D4C">
        <w:rPr>
          <w:rFonts w:ascii="Arial" w:hAnsi="Arial" w:cs="Arial"/>
          <w:bCs/>
          <w:color w:val="000000"/>
          <w:sz w:val="24"/>
          <w:szCs w:val="24"/>
        </w:rPr>
        <w:t>е</w:t>
      </w:r>
      <w:r w:rsidRPr="00C04D4C">
        <w:rPr>
          <w:rFonts w:ascii="Arial" w:hAnsi="Arial" w:cs="Arial"/>
          <w:bCs/>
          <w:color w:val="000000"/>
          <w:sz w:val="24"/>
          <w:szCs w:val="24"/>
        </w:rPr>
        <w:t>жами, спецификациями, и соответствующими стандартами.</w:t>
      </w:r>
    </w:p>
    <w:p w:rsidR="00CE098F"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CE098F" w:rsidRPr="00C04D4C">
        <w:rPr>
          <w:rFonts w:ascii="Arial" w:hAnsi="Arial" w:cs="Arial"/>
          <w:bCs/>
          <w:color w:val="000000"/>
          <w:sz w:val="24"/>
          <w:szCs w:val="24"/>
        </w:rPr>
        <w:t>.3.4.5 Визуальный осмотр всей установки</w:t>
      </w:r>
    </w:p>
    <w:p w:rsidR="00CE098F" w:rsidRPr="00C04D4C" w:rsidRDefault="00CE098F"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Визуальный осмотр всей установки проводят в соответствии с приложением А.</w:t>
      </w:r>
    </w:p>
    <w:p w:rsidR="00F307E6" w:rsidRPr="00C04D4C" w:rsidRDefault="004A7D64" w:rsidP="00D33CB7">
      <w:pPr>
        <w:spacing w:after="0" w:line="360" w:lineRule="auto"/>
        <w:ind w:firstLine="709"/>
        <w:jc w:val="both"/>
        <w:rPr>
          <w:rFonts w:ascii="Arial" w:hAnsi="Arial" w:cs="Arial"/>
          <w:b/>
          <w:bCs/>
          <w:color w:val="000000"/>
          <w:sz w:val="24"/>
          <w:szCs w:val="24"/>
        </w:rPr>
      </w:pPr>
      <w:r w:rsidRPr="00C04D4C">
        <w:rPr>
          <w:rFonts w:ascii="Arial" w:hAnsi="Arial" w:cs="Arial"/>
          <w:b/>
          <w:bCs/>
          <w:color w:val="000000"/>
          <w:sz w:val="24"/>
          <w:szCs w:val="24"/>
        </w:rPr>
        <w:t>6</w:t>
      </w:r>
      <w:r w:rsidR="009A69BA" w:rsidRPr="00C04D4C">
        <w:rPr>
          <w:rFonts w:ascii="Arial" w:hAnsi="Arial" w:cs="Arial"/>
          <w:b/>
          <w:bCs/>
          <w:color w:val="000000"/>
          <w:sz w:val="24"/>
          <w:szCs w:val="24"/>
        </w:rPr>
        <w:t>.4 Маркировка и документация</w:t>
      </w:r>
    </w:p>
    <w:p w:rsidR="009A69BA"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9A69BA" w:rsidRPr="00C04D4C">
        <w:rPr>
          <w:rFonts w:ascii="Arial" w:hAnsi="Arial" w:cs="Arial"/>
          <w:bCs/>
          <w:color w:val="000000"/>
          <w:sz w:val="24"/>
          <w:szCs w:val="24"/>
        </w:rPr>
        <w:t>.4.1 Общие положения</w:t>
      </w:r>
    </w:p>
    <w:p w:rsidR="009A69BA" w:rsidRPr="00C04D4C" w:rsidRDefault="009A69BA"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Оборудование должно соответствовать требованиям маркировки (см. 5.4.2) и требованиям к документации (см. 5.4.3).</w:t>
      </w:r>
    </w:p>
    <w:p w:rsidR="009A69BA" w:rsidRPr="00C04D4C" w:rsidRDefault="009A69BA"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Оборудование, которое находится попадает под действие и соответствует ГОСТ IEC 60335-2-24, ГОСТ IEC 60335-2-40, или ГОСТ IEC 60335-2-89 считается соответствующим требованиям маркировки установленным в 5.4.2 и к документ</w:t>
      </w:r>
      <w:r w:rsidRPr="00C04D4C">
        <w:rPr>
          <w:rFonts w:ascii="Arial" w:hAnsi="Arial" w:cs="Arial"/>
          <w:bCs/>
          <w:color w:val="000000"/>
          <w:sz w:val="24"/>
          <w:szCs w:val="24"/>
        </w:rPr>
        <w:t>а</w:t>
      </w:r>
      <w:r w:rsidRPr="00C04D4C">
        <w:rPr>
          <w:rFonts w:ascii="Arial" w:hAnsi="Arial" w:cs="Arial"/>
          <w:bCs/>
          <w:color w:val="000000"/>
          <w:sz w:val="24"/>
          <w:szCs w:val="24"/>
        </w:rPr>
        <w:t>ции установленным в 5.4.3.</w:t>
      </w:r>
    </w:p>
    <w:p w:rsidR="009A69BA"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9A69BA" w:rsidRPr="00C04D4C">
        <w:rPr>
          <w:rFonts w:ascii="Arial" w:hAnsi="Arial" w:cs="Arial"/>
          <w:bCs/>
          <w:color w:val="000000"/>
          <w:sz w:val="24"/>
          <w:szCs w:val="24"/>
        </w:rPr>
        <w:t>.4.2 Маркировка</w:t>
      </w:r>
    </w:p>
    <w:p w:rsidR="009A69BA"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9A69BA" w:rsidRPr="00C04D4C">
        <w:rPr>
          <w:rFonts w:ascii="Arial" w:hAnsi="Arial" w:cs="Arial"/>
          <w:bCs/>
          <w:color w:val="000000"/>
          <w:sz w:val="24"/>
          <w:szCs w:val="24"/>
        </w:rPr>
        <w:t>.4.2.1 Общие положения</w:t>
      </w:r>
    </w:p>
    <w:p w:rsidR="009A69BA" w:rsidRPr="00C04D4C" w:rsidRDefault="009A69BA"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Каждая холодильная система и ее основные компоненты должны быть иде</w:t>
      </w:r>
      <w:r w:rsidRPr="00C04D4C">
        <w:rPr>
          <w:rFonts w:ascii="Arial" w:hAnsi="Arial" w:cs="Arial"/>
          <w:bCs/>
          <w:color w:val="000000"/>
          <w:sz w:val="24"/>
          <w:szCs w:val="24"/>
        </w:rPr>
        <w:t>н</w:t>
      </w:r>
      <w:r w:rsidRPr="00C04D4C">
        <w:rPr>
          <w:rFonts w:ascii="Arial" w:hAnsi="Arial" w:cs="Arial"/>
          <w:bCs/>
          <w:color w:val="000000"/>
          <w:sz w:val="24"/>
          <w:szCs w:val="24"/>
        </w:rPr>
        <w:t xml:space="preserve">тифицированы посредством маркировки. </w:t>
      </w:r>
      <w:r w:rsidR="00DF35EF" w:rsidRPr="00C04D4C">
        <w:rPr>
          <w:rFonts w:ascii="Arial" w:hAnsi="Arial" w:cs="Arial"/>
          <w:bCs/>
          <w:color w:val="000000"/>
          <w:sz w:val="24"/>
          <w:szCs w:val="24"/>
        </w:rPr>
        <w:t>Такая</w:t>
      </w:r>
      <w:r w:rsidRPr="00C04D4C">
        <w:rPr>
          <w:rFonts w:ascii="Arial" w:hAnsi="Arial" w:cs="Arial"/>
          <w:bCs/>
          <w:color w:val="000000"/>
          <w:sz w:val="24"/>
          <w:szCs w:val="24"/>
        </w:rPr>
        <w:t xml:space="preserve"> маркировка должна </w:t>
      </w:r>
      <w:r w:rsidR="00DF35EF" w:rsidRPr="00C04D4C">
        <w:rPr>
          <w:rFonts w:ascii="Arial" w:hAnsi="Arial" w:cs="Arial"/>
          <w:bCs/>
          <w:color w:val="000000"/>
          <w:sz w:val="24"/>
          <w:szCs w:val="24"/>
        </w:rPr>
        <w:t>оставаться</w:t>
      </w:r>
      <w:r w:rsidRPr="00C04D4C">
        <w:rPr>
          <w:rFonts w:ascii="Arial" w:hAnsi="Arial" w:cs="Arial"/>
          <w:bCs/>
          <w:color w:val="000000"/>
          <w:sz w:val="24"/>
          <w:szCs w:val="24"/>
        </w:rPr>
        <w:t xml:space="preserve"> </w:t>
      </w:r>
      <w:r w:rsidR="00DF35EF" w:rsidRPr="00C04D4C">
        <w:rPr>
          <w:rFonts w:ascii="Arial" w:hAnsi="Arial" w:cs="Arial"/>
          <w:bCs/>
          <w:color w:val="000000"/>
          <w:sz w:val="24"/>
          <w:szCs w:val="24"/>
        </w:rPr>
        <w:t>различимой.</w:t>
      </w:r>
      <w:r w:rsidR="00DF35EF" w:rsidRPr="00C04D4C">
        <w:t xml:space="preserve"> </w:t>
      </w:r>
      <w:r w:rsidR="00DF35EF" w:rsidRPr="00C04D4C">
        <w:rPr>
          <w:rFonts w:ascii="Arial" w:hAnsi="Arial" w:cs="Arial"/>
          <w:bCs/>
          <w:color w:val="000000"/>
          <w:sz w:val="24"/>
          <w:szCs w:val="24"/>
        </w:rPr>
        <w:t>В герметичных холодильных системах с ограниченной заправкой, ко</w:t>
      </w:r>
      <w:r w:rsidR="00DF35EF" w:rsidRPr="00C04D4C">
        <w:rPr>
          <w:rFonts w:ascii="Arial" w:hAnsi="Arial" w:cs="Arial"/>
          <w:bCs/>
          <w:color w:val="000000"/>
          <w:sz w:val="24"/>
          <w:szCs w:val="24"/>
        </w:rPr>
        <w:t>н</w:t>
      </w:r>
      <w:r w:rsidR="00DF35EF" w:rsidRPr="00C04D4C">
        <w:rPr>
          <w:rFonts w:ascii="Arial" w:hAnsi="Arial" w:cs="Arial"/>
          <w:bCs/>
          <w:color w:val="000000"/>
          <w:sz w:val="24"/>
          <w:szCs w:val="24"/>
        </w:rPr>
        <w:t>денсатор и испаритель не маркируют.</w:t>
      </w:r>
    </w:p>
    <w:p w:rsidR="009A69BA" w:rsidRPr="00C04D4C" w:rsidRDefault="00DF35EF"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Запорные устройства и основные приборы управления должны иметь четко маркировку или различимую заводскую табличку.</w:t>
      </w:r>
    </w:p>
    <w:p w:rsidR="009A69BA"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Сервисные т</w:t>
      </w:r>
      <w:r w:rsidR="00DF35EF" w:rsidRPr="00C04D4C">
        <w:rPr>
          <w:rFonts w:ascii="Arial" w:hAnsi="Arial" w:cs="Arial"/>
          <w:bCs/>
          <w:color w:val="000000"/>
          <w:sz w:val="24"/>
          <w:szCs w:val="24"/>
        </w:rPr>
        <w:t>очки</w:t>
      </w:r>
      <w:r w:rsidRPr="00C04D4C">
        <w:rPr>
          <w:rFonts w:ascii="Arial" w:hAnsi="Arial" w:cs="Arial"/>
          <w:bCs/>
          <w:color w:val="000000"/>
          <w:sz w:val="24"/>
          <w:szCs w:val="24"/>
        </w:rPr>
        <w:t xml:space="preserve"> (точки для обслуживания)</w:t>
      </w:r>
      <w:r w:rsidR="00DF35EF" w:rsidRPr="00C04D4C">
        <w:rPr>
          <w:rFonts w:ascii="Arial" w:hAnsi="Arial" w:cs="Arial"/>
          <w:bCs/>
          <w:color w:val="000000"/>
          <w:sz w:val="24"/>
          <w:szCs w:val="24"/>
        </w:rPr>
        <w:t xml:space="preserve"> доступа в оборудовании, раб</w:t>
      </w:r>
      <w:r w:rsidR="00DF35EF" w:rsidRPr="00C04D4C">
        <w:rPr>
          <w:rFonts w:ascii="Arial" w:hAnsi="Arial" w:cs="Arial"/>
          <w:bCs/>
          <w:color w:val="000000"/>
          <w:sz w:val="24"/>
          <w:szCs w:val="24"/>
        </w:rPr>
        <w:t>о</w:t>
      </w:r>
      <w:r w:rsidR="00DF35EF" w:rsidRPr="00C04D4C">
        <w:rPr>
          <w:rFonts w:ascii="Arial" w:hAnsi="Arial" w:cs="Arial"/>
          <w:bCs/>
          <w:color w:val="000000"/>
          <w:sz w:val="24"/>
          <w:szCs w:val="24"/>
        </w:rPr>
        <w:t xml:space="preserve">тающем </w:t>
      </w:r>
      <w:r w:rsidRPr="00C04D4C">
        <w:rPr>
          <w:rFonts w:ascii="Arial" w:hAnsi="Arial" w:cs="Arial"/>
          <w:bCs/>
          <w:color w:val="000000"/>
          <w:sz w:val="24"/>
          <w:szCs w:val="24"/>
        </w:rPr>
        <w:t>на</w:t>
      </w:r>
      <w:r w:rsidR="00DF35EF" w:rsidRPr="00C04D4C">
        <w:rPr>
          <w:rFonts w:ascii="Arial" w:hAnsi="Arial" w:cs="Arial"/>
          <w:bCs/>
          <w:color w:val="000000"/>
          <w:sz w:val="24"/>
          <w:szCs w:val="24"/>
        </w:rPr>
        <w:t xml:space="preserve"> воспламеняющихся хладагент</w:t>
      </w:r>
      <w:r w:rsidRPr="00C04D4C">
        <w:rPr>
          <w:rFonts w:ascii="Arial" w:hAnsi="Arial" w:cs="Arial"/>
          <w:bCs/>
          <w:color w:val="000000"/>
          <w:sz w:val="24"/>
          <w:szCs w:val="24"/>
        </w:rPr>
        <w:t>ах,</w:t>
      </w:r>
      <w:r w:rsidR="00DF35EF" w:rsidRPr="00C04D4C">
        <w:rPr>
          <w:rFonts w:ascii="Arial" w:hAnsi="Arial" w:cs="Arial"/>
          <w:bCs/>
          <w:color w:val="000000"/>
          <w:sz w:val="24"/>
          <w:szCs w:val="24"/>
        </w:rPr>
        <w:t xml:space="preserve"> должны быть отмечены символом пламени в соответствии с ISO 7010:2011</w:t>
      </w:r>
      <w:r w:rsidRPr="00C04D4C">
        <w:rPr>
          <w:rFonts w:ascii="Arial" w:hAnsi="Arial" w:cs="Arial"/>
          <w:bCs/>
          <w:color w:val="000000"/>
          <w:sz w:val="24"/>
          <w:szCs w:val="24"/>
        </w:rPr>
        <w:t xml:space="preserve"> []</w:t>
      </w:r>
      <w:r w:rsidR="00DF35EF" w:rsidRPr="00C04D4C">
        <w:rPr>
          <w:rFonts w:ascii="Arial" w:hAnsi="Arial" w:cs="Arial"/>
          <w:bCs/>
          <w:color w:val="000000"/>
          <w:sz w:val="24"/>
          <w:szCs w:val="24"/>
        </w:rPr>
        <w:t xml:space="preserve">, </w:t>
      </w:r>
      <w:r w:rsidRPr="00C04D4C">
        <w:rPr>
          <w:rFonts w:ascii="Arial" w:hAnsi="Arial" w:cs="Arial"/>
          <w:bCs/>
          <w:color w:val="000000"/>
          <w:sz w:val="24"/>
          <w:szCs w:val="24"/>
        </w:rPr>
        <w:t>(</w:t>
      </w:r>
      <w:r w:rsidR="00DF35EF" w:rsidRPr="00C04D4C">
        <w:rPr>
          <w:rFonts w:ascii="Arial" w:hAnsi="Arial" w:cs="Arial"/>
          <w:bCs/>
          <w:color w:val="000000"/>
          <w:sz w:val="24"/>
          <w:szCs w:val="24"/>
        </w:rPr>
        <w:t>W021</w:t>
      </w:r>
      <w:r w:rsidRPr="00C04D4C">
        <w:rPr>
          <w:rFonts w:ascii="Arial" w:hAnsi="Arial" w:cs="Arial"/>
          <w:bCs/>
          <w:color w:val="000000"/>
          <w:sz w:val="24"/>
          <w:szCs w:val="24"/>
        </w:rPr>
        <w:t>).</w:t>
      </w:r>
    </w:p>
    <w:p w:rsidR="002B5760"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2B5760" w:rsidRPr="00C04D4C">
        <w:rPr>
          <w:rFonts w:ascii="Arial" w:hAnsi="Arial" w:cs="Arial"/>
          <w:bCs/>
          <w:color w:val="000000"/>
          <w:sz w:val="24"/>
          <w:szCs w:val="24"/>
        </w:rPr>
        <w:t>.4.2.2 Холодильные системы</w:t>
      </w:r>
    </w:p>
    <w:p w:rsidR="002B5760"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Отчетливая маркировочная табличка должна быть расположена вблизи или на холодильной системе. Табличка должна содержать как минимум следующую информацию:</w:t>
      </w:r>
    </w:p>
    <w:p w:rsidR="002B5760"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a</w:t>
      </w:r>
      <w:r w:rsidRPr="00C04D4C">
        <w:rPr>
          <w:rFonts w:ascii="Arial" w:hAnsi="Arial" w:cs="Arial"/>
          <w:bCs/>
          <w:color w:val="000000"/>
          <w:sz w:val="24"/>
          <w:szCs w:val="24"/>
        </w:rPr>
        <w:t>) наименование или обозначение производителя или монтажной организ</w:t>
      </w:r>
      <w:r w:rsidRPr="00C04D4C">
        <w:rPr>
          <w:rFonts w:ascii="Arial" w:hAnsi="Arial" w:cs="Arial"/>
          <w:bCs/>
          <w:color w:val="000000"/>
          <w:sz w:val="24"/>
          <w:szCs w:val="24"/>
        </w:rPr>
        <w:t>а</w:t>
      </w:r>
      <w:r w:rsidRPr="00C04D4C">
        <w:rPr>
          <w:rFonts w:ascii="Arial" w:hAnsi="Arial" w:cs="Arial"/>
          <w:bCs/>
          <w:color w:val="000000"/>
          <w:sz w:val="24"/>
          <w:szCs w:val="24"/>
        </w:rPr>
        <w:t>ции;</w:t>
      </w:r>
    </w:p>
    <w:p w:rsidR="002B5760"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b</w:t>
      </w:r>
      <w:r w:rsidRPr="00C04D4C">
        <w:rPr>
          <w:rFonts w:ascii="Arial" w:hAnsi="Arial" w:cs="Arial"/>
          <w:bCs/>
          <w:color w:val="000000"/>
          <w:sz w:val="24"/>
          <w:szCs w:val="24"/>
        </w:rPr>
        <w:t xml:space="preserve">) модель, серийный номер, или </w:t>
      </w:r>
      <w:r w:rsidR="00F05C95" w:rsidRPr="00C04D4C">
        <w:rPr>
          <w:rFonts w:ascii="Arial" w:hAnsi="Arial" w:cs="Arial"/>
          <w:bCs/>
          <w:color w:val="000000"/>
          <w:sz w:val="24"/>
          <w:szCs w:val="24"/>
        </w:rPr>
        <w:t xml:space="preserve">идентификационный </w:t>
      </w:r>
      <w:r w:rsidRPr="00C04D4C">
        <w:rPr>
          <w:rFonts w:ascii="Arial" w:hAnsi="Arial" w:cs="Arial"/>
          <w:bCs/>
          <w:color w:val="000000"/>
          <w:sz w:val="24"/>
          <w:szCs w:val="24"/>
        </w:rPr>
        <w:t>номер;</w:t>
      </w:r>
    </w:p>
    <w:p w:rsidR="002B5760"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c</w:t>
      </w:r>
      <w:r w:rsidRPr="00C04D4C">
        <w:rPr>
          <w:rFonts w:ascii="Arial" w:hAnsi="Arial" w:cs="Arial"/>
          <w:bCs/>
          <w:color w:val="000000"/>
          <w:sz w:val="24"/>
          <w:szCs w:val="24"/>
        </w:rPr>
        <w:t>) год изготовления;</w:t>
      </w:r>
    </w:p>
    <w:p w:rsidR="00F05C95" w:rsidRPr="00C04D4C" w:rsidRDefault="00F05C95" w:rsidP="00D33CB7">
      <w:pPr>
        <w:spacing w:after="0" w:line="360" w:lineRule="auto"/>
        <w:ind w:firstLine="709"/>
        <w:jc w:val="both"/>
        <w:rPr>
          <w:rFonts w:ascii="Arial" w:hAnsi="Arial" w:cs="Arial"/>
          <w:bCs/>
          <w:color w:val="000000"/>
          <w:sz w:val="24"/>
          <w:szCs w:val="24"/>
        </w:rPr>
      </w:pPr>
    </w:p>
    <w:p w:rsidR="002B5760" w:rsidRPr="00C04D4C" w:rsidRDefault="00F05C95" w:rsidP="00D33CB7">
      <w:pPr>
        <w:spacing w:after="0" w:line="360" w:lineRule="auto"/>
        <w:ind w:firstLine="709"/>
        <w:jc w:val="both"/>
        <w:rPr>
          <w:rFonts w:ascii="Arial" w:hAnsi="Arial" w:cs="Arial"/>
          <w:bCs/>
          <w:color w:val="000000"/>
        </w:rPr>
      </w:pPr>
      <w:r w:rsidRPr="00C04D4C">
        <w:rPr>
          <w:rFonts w:ascii="Arial" w:hAnsi="Arial" w:cs="Arial"/>
          <w:bCs/>
          <w:color w:val="000000"/>
          <w:spacing w:val="20"/>
        </w:rPr>
        <w:t>Примечание</w:t>
      </w:r>
      <w:r w:rsidRPr="00C04D4C">
        <w:rPr>
          <w:rFonts w:ascii="Arial" w:hAnsi="Arial" w:cs="Arial"/>
          <w:bCs/>
          <w:color w:val="000000"/>
        </w:rPr>
        <w:t xml:space="preserve"> – </w:t>
      </w:r>
      <w:r w:rsidR="002B5760" w:rsidRPr="00C04D4C">
        <w:rPr>
          <w:rFonts w:ascii="Arial" w:hAnsi="Arial" w:cs="Arial"/>
          <w:bCs/>
          <w:color w:val="000000"/>
        </w:rPr>
        <w:t xml:space="preserve"> </w:t>
      </w:r>
      <w:r w:rsidRPr="00C04D4C">
        <w:rPr>
          <w:rFonts w:ascii="Arial" w:hAnsi="Arial" w:cs="Arial"/>
          <w:bCs/>
          <w:color w:val="000000"/>
        </w:rPr>
        <w:t>Г</w:t>
      </w:r>
      <w:r w:rsidR="002B5760" w:rsidRPr="00C04D4C">
        <w:rPr>
          <w:rFonts w:ascii="Arial" w:hAnsi="Arial" w:cs="Arial"/>
          <w:bCs/>
          <w:color w:val="000000"/>
        </w:rPr>
        <w:t xml:space="preserve">од выпуска может быть частью серийного номера, </w:t>
      </w:r>
      <w:r w:rsidRPr="00C04D4C">
        <w:rPr>
          <w:rFonts w:ascii="Arial" w:hAnsi="Arial" w:cs="Arial"/>
          <w:bCs/>
          <w:color w:val="000000"/>
        </w:rPr>
        <w:t>также</w:t>
      </w:r>
      <w:r w:rsidR="002B5760" w:rsidRPr="00C04D4C">
        <w:rPr>
          <w:rFonts w:ascii="Arial" w:hAnsi="Arial" w:cs="Arial"/>
          <w:bCs/>
          <w:color w:val="000000"/>
        </w:rPr>
        <w:t xml:space="preserve"> вся и</w:t>
      </w:r>
      <w:r w:rsidR="002B5760" w:rsidRPr="00C04D4C">
        <w:rPr>
          <w:rFonts w:ascii="Arial" w:hAnsi="Arial" w:cs="Arial"/>
          <w:bCs/>
          <w:color w:val="000000"/>
        </w:rPr>
        <w:t>н</w:t>
      </w:r>
      <w:r w:rsidR="002B5760" w:rsidRPr="00C04D4C">
        <w:rPr>
          <w:rFonts w:ascii="Arial" w:hAnsi="Arial" w:cs="Arial"/>
          <w:bCs/>
          <w:color w:val="000000"/>
        </w:rPr>
        <w:t>формация может быть частью</w:t>
      </w:r>
      <w:r w:rsidRPr="00C04D4C">
        <w:rPr>
          <w:rFonts w:ascii="Arial" w:hAnsi="Arial" w:cs="Arial"/>
          <w:bCs/>
          <w:color w:val="000000"/>
        </w:rPr>
        <w:t xml:space="preserve"> маркировочной </w:t>
      </w:r>
      <w:r w:rsidR="002B5760" w:rsidRPr="00C04D4C">
        <w:rPr>
          <w:rFonts w:ascii="Arial" w:hAnsi="Arial" w:cs="Arial"/>
          <w:bCs/>
          <w:color w:val="000000"/>
        </w:rPr>
        <w:t>табличк</w:t>
      </w:r>
      <w:r w:rsidRPr="00C04D4C">
        <w:rPr>
          <w:rFonts w:ascii="Arial" w:hAnsi="Arial" w:cs="Arial"/>
          <w:bCs/>
          <w:color w:val="000000"/>
        </w:rPr>
        <w:t>и</w:t>
      </w:r>
      <w:r w:rsidR="002B5760" w:rsidRPr="00C04D4C">
        <w:rPr>
          <w:rFonts w:ascii="Arial" w:hAnsi="Arial" w:cs="Arial"/>
          <w:bCs/>
          <w:color w:val="000000"/>
        </w:rPr>
        <w:t xml:space="preserve"> оборудования и </w:t>
      </w:r>
      <w:r w:rsidRPr="00C04D4C">
        <w:rPr>
          <w:rFonts w:ascii="Arial" w:hAnsi="Arial" w:cs="Arial"/>
          <w:bCs/>
          <w:color w:val="000000"/>
        </w:rPr>
        <w:t>может</w:t>
      </w:r>
      <w:r w:rsidR="002B5760" w:rsidRPr="00C04D4C">
        <w:rPr>
          <w:rFonts w:ascii="Arial" w:hAnsi="Arial" w:cs="Arial"/>
          <w:bCs/>
          <w:color w:val="000000"/>
        </w:rPr>
        <w:t xml:space="preserve"> быть </w:t>
      </w:r>
      <w:r w:rsidRPr="00C04D4C">
        <w:rPr>
          <w:rFonts w:ascii="Arial" w:hAnsi="Arial" w:cs="Arial"/>
          <w:bCs/>
          <w:color w:val="000000"/>
        </w:rPr>
        <w:t>пре</w:t>
      </w:r>
      <w:r w:rsidRPr="00C04D4C">
        <w:rPr>
          <w:rFonts w:ascii="Arial" w:hAnsi="Arial" w:cs="Arial"/>
          <w:bCs/>
          <w:color w:val="000000"/>
        </w:rPr>
        <w:t>д</w:t>
      </w:r>
      <w:r w:rsidRPr="00C04D4C">
        <w:rPr>
          <w:rFonts w:ascii="Arial" w:hAnsi="Arial" w:cs="Arial"/>
          <w:bCs/>
          <w:color w:val="000000"/>
        </w:rPr>
        <w:t>ставлена в виде кода</w:t>
      </w:r>
      <w:r w:rsidR="002B5760" w:rsidRPr="00C04D4C">
        <w:rPr>
          <w:rFonts w:ascii="Arial" w:hAnsi="Arial" w:cs="Arial"/>
          <w:bCs/>
          <w:color w:val="000000"/>
        </w:rPr>
        <w:t>.</w:t>
      </w:r>
    </w:p>
    <w:p w:rsidR="002B5760"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d</w:t>
      </w:r>
      <w:r w:rsidRPr="00C04D4C">
        <w:rPr>
          <w:rFonts w:ascii="Arial" w:hAnsi="Arial" w:cs="Arial"/>
          <w:bCs/>
          <w:color w:val="000000"/>
          <w:sz w:val="24"/>
          <w:szCs w:val="24"/>
        </w:rPr>
        <w:t>) обозначение хладагента в соответствии с ISO 817 (смотри также прилож</w:t>
      </w:r>
      <w:r w:rsidRPr="00C04D4C">
        <w:rPr>
          <w:rFonts w:ascii="Arial" w:hAnsi="Arial" w:cs="Arial"/>
          <w:bCs/>
          <w:color w:val="000000"/>
          <w:sz w:val="24"/>
          <w:szCs w:val="24"/>
        </w:rPr>
        <w:t>е</w:t>
      </w:r>
      <w:r w:rsidRPr="00C04D4C">
        <w:rPr>
          <w:rFonts w:ascii="Arial" w:hAnsi="Arial" w:cs="Arial"/>
          <w:bCs/>
          <w:color w:val="000000"/>
          <w:sz w:val="24"/>
          <w:szCs w:val="24"/>
        </w:rPr>
        <w:t xml:space="preserve">ние </w:t>
      </w:r>
      <w:r w:rsidR="00F05C95" w:rsidRPr="00C04D4C">
        <w:rPr>
          <w:rFonts w:ascii="Arial" w:hAnsi="Arial" w:cs="Arial"/>
          <w:bCs/>
          <w:color w:val="000000"/>
          <w:sz w:val="24"/>
          <w:szCs w:val="24"/>
          <w:lang w:val="en-US"/>
        </w:rPr>
        <w:t>B</w:t>
      </w:r>
      <w:r w:rsidRPr="00C04D4C">
        <w:rPr>
          <w:rFonts w:ascii="Arial" w:hAnsi="Arial" w:cs="Arial"/>
          <w:bCs/>
          <w:color w:val="000000"/>
          <w:sz w:val="24"/>
          <w:szCs w:val="24"/>
        </w:rPr>
        <w:t xml:space="preserve"> </w:t>
      </w:r>
      <w:r w:rsidR="00F05C95" w:rsidRPr="00C04D4C">
        <w:rPr>
          <w:rFonts w:ascii="Arial" w:hAnsi="Arial" w:cs="Arial"/>
          <w:bCs/>
          <w:color w:val="000000"/>
          <w:sz w:val="24"/>
          <w:szCs w:val="24"/>
        </w:rPr>
        <w:t xml:space="preserve">ГОСТ </w:t>
      </w:r>
      <w:r w:rsidR="00F05C95" w:rsidRPr="00C04D4C">
        <w:rPr>
          <w:rFonts w:ascii="Arial" w:hAnsi="Arial" w:cs="Arial"/>
          <w:bCs/>
          <w:color w:val="000000"/>
          <w:sz w:val="24"/>
          <w:szCs w:val="24"/>
          <w:lang w:val="en-US"/>
        </w:rPr>
        <w:t>ISO</w:t>
      </w:r>
      <w:r w:rsidRPr="00C04D4C">
        <w:rPr>
          <w:rFonts w:ascii="Arial" w:hAnsi="Arial" w:cs="Arial"/>
          <w:bCs/>
          <w:color w:val="000000"/>
          <w:sz w:val="24"/>
          <w:szCs w:val="24"/>
        </w:rPr>
        <w:t xml:space="preserve"> 5149-1);</w:t>
      </w:r>
    </w:p>
    <w:p w:rsidR="002B5760"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e</w:t>
      </w:r>
      <w:r w:rsidRPr="00C04D4C">
        <w:rPr>
          <w:rFonts w:ascii="Arial" w:hAnsi="Arial" w:cs="Arial"/>
          <w:bCs/>
          <w:color w:val="000000"/>
          <w:sz w:val="24"/>
          <w:szCs w:val="24"/>
        </w:rPr>
        <w:t xml:space="preserve">) </w:t>
      </w:r>
      <w:proofErr w:type="spellStart"/>
      <w:r w:rsidR="00F05C95" w:rsidRPr="00C04D4C">
        <w:rPr>
          <w:rFonts w:ascii="Arial" w:hAnsi="Arial" w:cs="Arial"/>
          <w:bCs/>
          <w:color w:val="000000"/>
          <w:sz w:val="24"/>
          <w:szCs w:val="24"/>
        </w:rPr>
        <w:t>количесво</w:t>
      </w:r>
      <w:proofErr w:type="spellEnd"/>
      <w:r w:rsidR="00F05C95" w:rsidRPr="00C04D4C">
        <w:rPr>
          <w:rFonts w:ascii="Arial" w:hAnsi="Arial" w:cs="Arial"/>
          <w:bCs/>
          <w:color w:val="000000"/>
          <w:sz w:val="24"/>
          <w:szCs w:val="24"/>
        </w:rPr>
        <w:t xml:space="preserve"> заправленного хладагента</w:t>
      </w:r>
      <w:r w:rsidRPr="00C04D4C">
        <w:rPr>
          <w:rFonts w:ascii="Arial" w:hAnsi="Arial" w:cs="Arial"/>
          <w:bCs/>
          <w:color w:val="000000"/>
          <w:sz w:val="24"/>
          <w:szCs w:val="24"/>
        </w:rPr>
        <w:t>;</w:t>
      </w:r>
    </w:p>
    <w:p w:rsidR="002B5760"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f</w:t>
      </w:r>
      <w:r w:rsidRPr="00C04D4C">
        <w:rPr>
          <w:rFonts w:ascii="Arial" w:hAnsi="Arial" w:cs="Arial"/>
          <w:bCs/>
          <w:color w:val="000000"/>
          <w:sz w:val="24"/>
          <w:szCs w:val="24"/>
        </w:rPr>
        <w:t>) максимально допустим</w:t>
      </w:r>
      <w:r w:rsidR="00F05C95" w:rsidRPr="00C04D4C">
        <w:rPr>
          <w:rFonts w:ascii="Arial" w:hAnsi="Arial" w:cs="Arial"/>
          <w:bCs/>
          <w:color w:val="000000"/>
          <w:sz w:val="24"/>
          <w:szCs w:val="24"/>
        </w:rPr>
        <w:t>ые</w:t>
      </w:r>
      <w:r w:rsidRPr="00C04D4C">
        <w:rPr>
          <w:rFonts w:ascii="Arial" w:hAnsi="Arial" w:cs="Arial"/>
          <w:bCs/>
          <w:color w:val="000000"/>
          <w:sz w:val="24"/>
          <w:szCs w:val="24"/>
        </w:rPr>
        <w:t xml:space="preserve"> давлени</w:t>
      </w:r>
      <w:r w:rsidR="00F05C95" w:rsidRPr="00C04D4C">
        <w:rPr>
          <w:rFonts w:ascii="Arial" w:hAnsi="Arial" w:cs="Arial"/>
          <w:bCs/>
          <w:color w:val="000000"/>
          <w:sz w:val="24"/>
          <w:szCs w:val="24"/>
        </w:rPr>
        <w:t>я на сторонах</w:t>
      </w:r>
      <w:r w:rsidRPr="00C04D4C">
        <w:rPr>
          <w:rFonts w:ascii="Arial" w:hAnsi="Arial" w:cs="Arial"/>
          <w:bCs/>
          <w:color w:val="000000"/>
          <w:sz w:val="24"/>
          <w:szCs w:val="24"/>
        </w:rPr>
        <w:t xml:space="preserve"> высокого и низкого давл</w:t>
      </w:r>
      <w:r w:rsidRPr="00C04D4C">
        <w:rPr>
          <w:rFonts w:ascii="Arial" w:hAnsi="Arial" w:cs="Arial"/>
          <w:bCs/>
          <w:color w:val="000000"/>
          <w:sz w:val="24"/>
          <w:szCs w:val="24"/>
        </w:rPr>
        <w:t>е</w:t>
      </w:r>
      <w:r w:rsidRPr="00C04D4C">
        <w:rPr>
          <w:rFonts w:ascii="Arial" w:hAnsi="Arial" w:cs="Arial"/>
          <w:bCs/>
          <w:color w:val="000000"/>
          <w:sz w:val="24"/>
          <w:szCs w:val="24"/>
        </w:rPr>
        <w:t>ния;</w:t>
      </w:r>
    </w:p>
    <w:p w:rsidR="009A69BA" w:rsidRPr="00C04D4C" w:rsidRDefault="002B5760"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g</w:t>
      </w:r>
      <w:r w:rsidRPr="00C04D4C">
        <w:rPr>
          <w:rFonts w:ascii="Arial" w:hAnsi="Arial" w:cs="Arial"/>
          <w:bCs/>
          <w:color w:val="000000"/>
          <w:sz w:val="24"/>
          <w:szCs w:val="24"/>
        </w:rPr>
        <w:t>) при воспламеняющихся хладагентов используют, символ пламени в соо</w:t>
      </w:r>
      <w:r w:rsidRPr="00C04D4C">
        <w:rPr>
          <w:rFonts w:ascii="Arial" w:hAnsi="Arial" w:cs="Arial"/>
          <w:bCs/>
          <w:color w:val="000000"/>
          <w:sz w:val="24"/>
          <w:szCs w:val="24"/>
        </w:rPr>
        <w:t>т</w:t>
      </w:r>
      <w:r w:rsidRPr="00C04D4C">
        <w:rPr>
          <w:rFonts w:ascii="Arial" w:hAnsi="Arial" w:cs="Arial"/>
          <w:bCs/>
          <w:color w:val="000000"/>
          <w:sz w:val="24"/>
          <w:szCs w:val="24"/>
        </w:rPr>
        <w:t xml:space="preserve">ветствии с W021 </w:t>
      </w:r>
      <w:r w:rsidR="00F05C95" w:rsidRPr="00C04D4C">
        <w:rPr>
          <w:rFonts w:ascii="Arial" w:hAnsi="Arial" w:cs="Arial"/>
          <w:bCs/>
          <w:color w:val="000000"/>
          <w:sz w:val="24"/>
          <w:szCs w:val="24"/>
          <w:lang w:val="en-US"/>
        </w:rPr>
        <w:t>ISO</w:t>
      </w:r>
      <w:r w:rsidRPr="00C04D4C">
        <w:rPr>
          <w:rFonts w:ascii="Arial" w:hAnsi="Arial" w:cs="Arial"/>
          <w:bCs/>
          <w:color w:val="000000"/>
          <w:sz w:val="24"/>
          <w:szCs w:val="24"/>
        </w:rPr>
        <w:t xml:space="preserve"> 7010:2011</w:t>
      </w:r>
      <w:r w:rsidR="00F05C95" w:rsidRPr="00C04D4C">
        <w:rPr>
          <w:rFonts w:ascii="Arial" w:hAnsi="Arial" w:cs="Arial"/>
          <w:bCs/>
          <w:color w:val="000000"/>
          <w:sz w:val="24"/>
          <w:szCs w:val="24"/>
        </w:rPr>
        <w:t xml:space="preserve"> []</w:t>
      </w:r>
      <w:r w:rsidRPr="00C04D4C">
        <w:rPr>
          <w:rFonts w:ascii="Arial" w:hAnsi="Arial" w:cs="Arial"/>
          <w:bCs/>
          <w:color w:val="000000"/>
          <w:sz w:val="24"/>
          <w:szCs w:val="24"/>
        </w:rPr>
        <w:t xml:space="preserve">, </w:t>
      </w:r>
      <w:r w:rsidR="00F05C95" w:rsidRPr="00C04D4C">
        <w:rPr>
          <w:rFonts w:ascii="Arial" w:hAnsi="Arial" w:cs="Arial"/>
          <w:bCs/>
          <w:color w:val="000000"/>
          <w:sz w:val="24"/>
          <w:szCs w:val="24"/>
        </w:rPr>
        <w:t>который должен</w:t>
      </w:r>
      <w:r w:rsidRPr="00C04D4C">
        <w:rPr>
          <w:rFonts w:ascii="Arial" w:hAnsi="Arial" w:cs="Arial"/>
          <w:bCs/>
          <w:color w:val="000000"/>
          <w:sz w:val="24"/>
          <w:szCs w:val="24"/>
        </w:rPr>
        <w:t xml:space="preserve"> быть </w:t>
      </w:r>
      <w:r w:rsidR="00F05C95" w:rsidRPr="00C04D4C">
        <w:rPr>
          <w:rFonts w:ascii="Arial" w:hAnsi="Arial" w:cs="Arial"/>
          <w:bCs/>
          <w:color w:val="000000"/>
          <w:sz w:val="24"/>
          <w:szCs w:val="24"/>
        </w:rPr>
        <w:t>расположен на высоте не менее</w:t>
      </w:r>
      <w:r w:rsidRPr="00C04D4C">
        <w:rPr>
          <w:rFonts w:ascii="Arial" w:hAnsi="Arial" w:cs="Arial"/>
          <w:bCs/>
          <w:color w:val="000000"/>
          <w:sz w:val="24"/>
          <w:szCs w:val="24"/>
        </w:rPr>
        <w:t xml:space="preserve"> 10 мм, а</w:t>
      </w:r>
      <w:r w:rsidR="00F05C95" w:rsidRPr="00C04D4C">
        <w:rPr>
          <w:rFonts w:ascii="Arial" w:hAnsi="Arial" w:cs="Arial"/>
          <w:bCs/>
          <w:color w:val="000000"/>
          <w:sz w:val="24"/>
          <w:szCs w:val="24"/>
        </w:rPr>
        <w:t xml:space="preserve"> сам</w:t>
      </w:r>
      <w:r w:rsidRPr="00C04D4C">
        <w:rPr>
          <w:rFonts w:ascii="Arial" w:hAnsi="Arial" w:cs="Arial"/>
          <w:bCs/>
          <w:color w:val="000000"/>
          <w:sz w:val="24"/>
          <w:szCs w:val="24"/>
        </w:rPr>
        <w:t xml:space="preserve"> символ не обязательно должен быть в цвете.</w:t>
      </w:r>
    </w:p>
    <w:p w:rsidR="00F05C95"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F05C95" w:rsidRPr="00C04D4C">
        <w:rPr>
          <w:rFonts w:ascii="Arial" w:hAnsi="Arial" w:cs="Arial"/>
          <w:bCs/>
          <w:color w:val="000000"/>
          <w:sz w:val="24"/>
          <w:szCs w:val="24"/>
        </w:rPr>
        <w:t>.4.2.3 Трубопроводы и клапаны</w:t>
      </w:r>
    </w:p>
    <w:p w:rsidR="00F05C95" w:rsidRPr="00C04D4C" w:rsidRDefault="006F1D33"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Трубопроводы собранные и соединенные «на месте», должны быть отмеч</w:t>
      </w:r>
      <w:r w:rsidRPr="00C04D4C">
        <w:rPr>
          <w:rFonts w:ascii="Arial" w:hAnsi="Arial" w:cs="Arial"/>
          <w:bCs/>
          <w:color w:val="000000"/>
          <w:sz w:val="24"/>
          <w:szCs w:val="24"/>
        </w:rPr>
        <w:t>е</w:t>
      </w:r>
      <w:r w:rsidRPr="00C04D4C">
        <w:rPr>
          <w:rFonts w:ascii="Arial" w:hAnsi="Arial" w:cs="Arial"/>
          <w:bCs/>
          <w:color w:val="000000"/>
          <w:sz w:val="24"/>
          <w:szCs w:val="24"/>
        </w:rPr>
        <w:t>ны цветовой кодировкой. Это не требуется, если имеются внешние очевидные пр</w:t>
      </w:r>
      <w:r w:rsidRPr="00C04D4C">
        <w:rPr>
          <w:rFonts w:ascii="Arial" w:hAnsi="Arial" w:cs="Arial"/>
          <w:bCs/>
          <w:color w:val="000000"/>
          <w:sz w:val="24"/>
          <w:szCs w:val="24"/>
        </w:rPr>
        <w:t>и</w:t>
      </w:r>
      <w:r w:rsidRPr="00C04D4C">
        <w:rPr>
          <w:rFonts w:ascii="Arial" w:hAnsi="Arial" w:cs="Arial"/>
          <w:bCs/>
          <w:color w:val="000000"/>
          <w:sz w:val="24"/>
          <w:szCs w:val="24"/>
        </w:rPr>
        <w:t xml:space="preserve">знаки направления движения потока. </w:t>
      </w:r>
    </w:p>
    <w:p w:rsidR="006F1D33" w:rsidRPr="00C04D4C" w:rsidRDefault="006F1D33"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 xml:space="preserve">Цветовую кодировку </w:t>
      </w:r>
      <w:r w:rsidR="00FF627A" w:rsidRPr="00C04D4C">
        <w:rPr>
          <w:rFonts w:ascii="Arial" w:hAnsi="Arial" w:cs="Arial"/>
          <w:bCs/>
          <w:color w:val="000000"/>
          <w:sz w:val="24"/>
          <w:szCs w:val="24"/>
        </w:rPr>
        <w:t>(цвета сигнальные, знаки безопасности и разметку си</w:t>
      </w:r>
      <w:r w:rsidR="00FF627A" w:rsidRPr="00C04D4C">
        <w:rPr>
          <w:rFonts w:ascii="Arial" w:hAnsi="Arial" w:cs="Arial"/>
          <w:bCs/>
          <w:color w:val="000000"/>
          <w:sz w:val="24"/>
          <w:szCs w:val="24"/>
        </w:rPr>
        <w:t>г</w:t>
      </w:r>
      <w:r w:rsidR="00FF627A" w:rsidRPr="00C04D4C">
        <w:rPr>
          <w:rFonts w:ascii="Arial" w:hAnsi="Arial" w:cs="Arial"/>
          <w:bCs/>
          <w:color w:val="000000"/>
          <w:sz w:val="24"/>
          <w:szCs w:val="24"/>
        </w:rPr>
        <w:t xml:space="preserve">нальную) </w:t>
      </w:r>
      <w:r w:rsidRPr="00C04D4C">
        <w:rPr>
          <w:rFonts w:ascii="Arial" w:hAnsi="Arial" w:cs="Arial"/>
          <w:bCs/>
          <w:color w:val="000000"/>
          <w:sz w:val="24"/>
          <w:szCs w:val="24"/>
        </w:rPr>
        <w:t>наносят в соответствии с национальными нормами.</w:t>
      </w:r>
    </w:p>
    <w:p w:rsidR="006F1D33" w:rsidRPr="00C04D4C" w:rsidRDefault="006F1D33"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 xml:space="preserve">Если имеется угроза безопасности людей или имущества в случае утечки содержимого трубопроводов, </w:t>
      </w:r>
      <w:r w:rsidR="00FF627A" w:rsidRPr="00C04D4C">
        <w:rPr>
          <w:rFonts w:ascii="Arial" w:hAnsi="Arial" w:cs="Arial"/>
          <w:bCs/>
          <w:color w:val="000000"/>
          <w:sz w:val="24"/>
          <w:szCs w:val="24"/>
        </w:rPr>
        <w:t>знаки безопасности,</w:t>
      </w:r>
      <w:r w:rsidRPr="00C04D4C">
        <w:rPr>
          <w:rFonts w:ascii="Arial" w:hAnsi="Arial" w:cs="Arial"/>
          <w:bCs/>
          <w:color w:val="000000"/>
          <w:sz w:val="24"/>
          <w:szCs w:val="24"/>
        </w:rPr>
        <w:t xml:space="preserve"> идентифицирующие опасны</w:t>
      </w:r>
      <w:r w:rsidR="00FF627A" w:rsidRPr="00C04D4C">
        <w:rPr>
          <w:rFonts w:ascii="Arial" w:hAnsi="Arial" w:cs="Arial"/>
          <w:bCs/>
          <w:color w:val="000000"/>
          <w:sz w:val="24"/>
          <w:szCs w:val="24"/>
        </w:rPr>
        <w:t>е</w:t>
      </w:r>
      <w:r w:rsidRPr="00C04D4C">
        <w:rPr>
          <w:rFonts w:ascii="Arial" w:hAnsi="Arial" w:cs="Arial"/>
          <w:bCs/>
          <w:color w:val="000000"/>
          <w:sz w:val="24"/>
          <w:szCs w:val="24"/>
        </w:rPr>
        <w:t xml:space="preserve"> фактор</w:t>
      </w:r>
      <w:r w:rsidR="00FF627A" w:rsidRPr="00C04D4C">
        <w:rPr>
          <w:rFonts w:ascii="Arial" w:hAnsi="Arial" w:cs="Arial"/>
          <w:bCs/>
          <w:color w:val="000000"/>
          <w:sz w:val="24"/>
          <w:szCs w:val="24"/>
        </w:rPr>
        <w:t>ы,</w:t>
      </w:r>
      <w:r w:rsidRPr="00C04D4C">
        <w:rPr>
          <w:rFonts w:ascii="Arial" w:hAnsi="Arial" w:cs="Arial"/>
          <w:bCs/>
          <w:color w:val="000000"/>
          <w:sz w:val="24"/>
          <w:szCs w:val="24"/>
        </w:rPr>
        <w:t xml:space="preserve"> </w:t>
      </w:r>
      <w:r w:rsidR="00FF627A" w:rsidRPr="00C04D4C">
        <w:rPr>
          <w:rFonts w:ascii="Arial" w:hAnsi="Arial" w:cs="Arial"/>
          <w:bCs/>
          <w:color w:val="000000"/>
          <w:sz w:val="24"/>
          <w:szCs w:val="24"/>
        </w:rPr>
        <w:t>должны быть нанесены</w:t>
      </w:r>
      <w:r w:rsidRPr="00C04D4C">
        <w:rPr>
          <w:rFonts w:ascii="Arial" w:hAnsi="Arial" w:cs="Arial"/>
          <w:bCs/>
          <w:color w:val="000000"/>
          <w:sz w:val="24"/>
          <w:szCs w:val="24"/>
        </w:rPr>
        <w:t xml:space="preserve"> в соответствии с национальными </w:t>
      </w:r>
      <w:r w:rsidR="00FF627A" w:rsidRPr="00C04D4C">
        <w:rPr>
          <w:rFonts w:ascii="Arial" w:hAnsi="Arial" w:cs="Arial"/>
          <w:bCs/>
          <w:color w:val="000000"/>
          <w:sz w:val="24"/>
          <w:szCs w:val="24"/>
        </w:rPr>
        <w:t>нормами и ра</w:t>
      </w:r>
      <w:r w:rsidR="00FF627A" w:rsidRPr="00C04D4C">
        <w:rPr>
          <w:rFonts w:ascii="Arial" w:hAnsi="Arial" w:cs="Arial"/>
          <w:bCs/>
          <w:color w:val="000000"/>
          <w:sz w:val="24"/>
          <w:szCs w:val="24"/>
        </w:rPr>
        <w:t>с</w:t>
      </w:r>
      <w:r w:rsidR="00FF627A" w:rsidRPr="00C04D4C">
        <w:rPr>
          <w:rFonts w:ascii="Arial" w:hAnsi="Arial" w:cs="Arial"/>
          <w:bCs/>
          <w:color w:val="000000"/>
          <w:sz w:val="24"/>
          <w:szCs w:val="24"/>
        </w:rPr>
        <w:t>полагаться в местах</w:t>
      </w:r>
      <w:r w:rsidRPr="00C04D4C">
        <w:rPr>
          <w:rFonts w:ascii="Arial" w:hAnsi="Arial" w:cs="Arial"/>
          <w:bCs/>
          <w:color w:val="000000"/>
          <w:sz w:val="24"/>
          <w:szCs w:val="24"/>
        </w:rPr>
        <w:t xml:space="preserve"> возле клапанов и </w:t>
      </w:r>
      <w:r w:rsidR="00FF627A" w:rsidRPr="00C04D4C">
        <w:rPr>
          <w:rFonts w:ascii="Arial" w:hAnsi="Arial" w:cs="Arial"/>
          <w:bCs/>
          <w:color w:val="000000"/>
          <w:sz w:val="24"/>
          <w:szCs w:val="24"/>
        </w:rPr>
        <w:t>в местах прохода через</w:t>
      </w:r>
      <w:r w:rsidRPr="00C04D4C">
        <w:rPr>
          <w:rFonts w:ascii="Arial" w:hAnsi="Arial" w:cs="Arial"/>
          <w:bCs/>
          <w:color w:val="000000"/>
          <w:sz w:val="24"/>
          <w:szCs w:val="24"/>
        </w:rPr>
        <w:t xml:space="preserve"> стены</w:t>
      </w:r>
      <w:r w:rsidR="00FF627A" w:rsidRPr="00C04D4C">
        <w:rPr>
          <w:rFonts w:ascii="Arial" w:hAnsi="Arial" w:cs="Arial"/>
          <w:bCs/>
          <w:color w:val="000000"/>
          <w:sz w:val="24"/>
          <w:szCs w:val="24"/>
        </w:rPr>
        <w:t>.</w:t>
      </w:r>
    </w:p>
    <w:p w:rsidR="00FF627A" w:rsidRPr="00C04D4C" w:rsidRDefault="00D026FA"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Должны быть маркированы разгрузочные</w:t>
      </w:r>
      <w:r w:rsidR="00FF627A" w:rsidRPr="00C04D4C">
        <w:rPr>
          <w:rFonts w:ascii="Arial" w:hAnsi="Arial" w:cs="Arial"/>
          <w:bCs/>
          <w:color w:val="000000"/>
          <w:sz w:val="24"/>
          <w:szCs w:val="24"/>
        </w:rPr>
        <w:t xml:space="preserve"> трубопровод</w:t>
      </w:r>
      <w:r w:rsidRPr="00C04D4C">
        <w:rPr>
          <w:rFonts w:ascii="Arial" w:hAnsi="Arial" w:cs="Arial"/>
          <w:bCs/>
          <w:color w:val="000000"/>
          <w:sz w:val="24"/>
          <w:szCs w:val="24"/>
        </w:rPr>
        <w:t>ы</w:t>
      </w:r>
      <w:r w:rsidR="00FF627A" w:rsidRPr="00C04D4C">
        <w:rPr>
          <w:rFonts w:ascii="Arial" w:hAnsi="Arial" w:cs="Arial"/>
          <w:bCs/>
          <w:color w:val="000000"/>
          <w:sz w:val="24"/>
          <w:szCs w:val="24"/>
        </w:rPr>
        <w:t xml:space="preserve"> от предохранител</w:t>
      </w:r>
      <w:r w:rsidR="00FF627A" w:rsidRPr="00C04D4C">
        <w:rPr>
          <w:rFonts w:ascii="Arial" w:hAnsi="Arial" w:cs="Arial"/>
          <w:bCs/>
          <w:color w:val="000000"/>
          <w:sz w:val="24"/>
          <w:szCs w:val="24"/>
        </w:rPr>
        <w:t>ь</w:t>
      </w:r>
      <w:r w:rsidR="00FF627A" w:rsidRPr="00C04D4C">
        <w:rPr>
          <w:rFonts w:ascii="Arial" w:hAnsi="Arial" w:cs="Arial"/>
          <w:bCs/>
          <w:color w:val="000000"/>
          <w:sz w:val="24"/>
          <w:szCs w:val="24"/>
        </w:rPr>
        <w:t>ных клапа</w:t>
      </w:r>
      <w:r w:rsidRPr="00C04D4C">
        <w:rPr>
          <w:rFonts w:ascii="Arial" w:hAnsi="Arial" w:cs="Arial"/>
          <w:bCs/>
          <w:color w:val="000000"/>
          <w:sz w:val="24"/>
          <w:szCs w:val="24"/>
        </w:rPr>
        <w:t xml:space="preserve">нов. Если не имеется внешних очевидных признаков, то объединенные </w:t>
      </w:r>
      <w:r w:rsidR="00FF627A" w:rsidRPr="00C04D4C">
        <w:rPr>
          <w:rFonts w:ascii="Arial" w:hAnsi="Arial" w:cs="Arial"/>
          <w:bCs/>
          <w:color w:val="000000"/>
          <w:sz w:val="24"/>
          <w:szCs w:val="24"/>
        </w:rPr>
        <w:t xml:space="preserve">линии </w:t>
      </w:r>
      <w:r w:rsidRPr="00C04D4C">
        <w:rPr>
          <w:rFonts w:ascii="Arial" w:hAnsi="Arial" w:cs="Arial"/>
          <w:bCs/>
          <w:color w:val="000000"/>
          <w:sz w:val="24"/>
          <w:szCs w:val="24"/>
        </w:rPr>
        <w:t>перепускных клапанов</w:t>
      </w:r>
      <w:r w:rsidR="00FF627A" w:rsidRPr="00C04D4C">
        <w:rPr>
          <w:rFonts w:ascii="Arial" w:hAnsi="Arial" w:cs="Arial"/>
          <w:bCs/>
          <w:color w:val="000000"/>
          <w:sz w:val="24"/>
          <w:szCs w:val="24"/>
        </w:rPr>
        <w:t xml:space="preserve"> должны </w:t>
      </w:r>
      <w:r w:rsidRPr="00C04D4C">
        <w:rPr>
          <w:rFonts w:ascii="Arial" w:hAnsi="Arial" w:cs="Arial"/>
          <w:bCs/>
          <w:color w:val="000000"/>
          <w:sz w:val="24"/>
          <w:szCs w:val="24"/>
        </w:rPr>
        <w:t>иметь</w:t>
      </w:r>
      <w:r w:rsidR="00FF627A" w:rsidRPr="00C04D4C">
        <w:rPr>
          <w:rFonts w:ascii="Arial" w:hAnsi="Arial" w:cs="Arial"/>
          <w:bCs/>
          <w:color w:val="000000"/>
          <w:sz w:val="24"/>
          <w:szCs w:val="24"/>
        </w:rPr>
        <w:t xml:space="preserve"> </w:t>
      </w:r>
      <w:r w:rsidRPr="00C04D4C">
        <w:rPr>
          <w:rFonts w:ascii="Arial" w:hAnsi="Arial" w:cs="Arial"/>
          <w:bCs/>
          <w:color w:val="000000"/>
          <w:sz w:val="24"/>
          <w:szCs w:val="24"/>
        </w:rPr>
        <w:t>маркировку.</w:t>
      </w:r>
    </w:p>
    <w:p w:rsidR="00FF627A" w:rsidRPr="00C04D4C" w:rsidRDefault="00D026FA"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 xml:space="preserve">Клапаны, которые </w:t>
      </w:r>
      <w:r w:rsidR="00715A09" w:rsidRPr="00C04D4C">
        <w:rPr>
          <w:rFonts w:ascii="Arial" w:hAnsi="Arial" w:cs="Arial"/>
          <w:bCs/>
          <w:color w:val="000000"/>
          <w:sz w:val="24"/>
          <w:szCs w:val="24"/>
        </w:rPr>
        <w:t>изолируют</w:t>
      </w:r>
      <w:r w:rsidRPr="00C04D4C">
        <w:rPr>
          <w:rFonts w:ascii="Arial" w:hAnsi="Arial" w:cs="Arial"/>
          <w:bCs/>
          <w:color w:val="000000"/>
          <w:sz w:val="24"/>
          <w:szCs w:val="24"/>
        </w:rPr>
        <w:t xml:space="preserve"> част</w:t>
      </w:r>
      <w:r w:rsidR="00715A09" w:rsidRPr="00C04D4C">
        <w:rPr>
          <w:rFonts w:ascii="Arial" w:hAnsi="Arial" w:cs="Arial"/>
          <w:bCs/>
          <w:color w:val="000000"/>
          <w:sz w:val="24"/>
          <w:szCs w:val="24"/>
        </w:rPr>
        <w:t>и холодильной</w:t>
      </w:r>
      <w:r w:rsidRPr="00C04D4C">
        <w:rPr>
          <w:rFonts w:ascii="Arial" w:hAnsi="Arial" w:cs="Arial"/>
          <w:bCs/>
          <w:color w:val="000000"/>
          <w:sz w:val="24"/>
          <w:szCs w:val="24"/>
        </w:rPr>
        <w:t xml:space="preserve"> </w:t>
      </w:r>
      <w:r w:rsidR="00715A09" w:rsidRPr="00C04D4C">
        <w:rPr>
          <w:rFonts w:ascii="Arial" w:hAnsi="Arial" w:cs="Arial"/>
          <w:bCs/>
          <w:color w:val="000000"/>
          <w:sz w:val="24"/>
          <w:szCs w:val="24"/>
        </w:rPr>
        <w:t xml:space="preserve">системы </w:t>
      </w:r>
      <w:r w:rsidRPr="00C04D4C">
        <w:rPr>
          <w:rFonts w:ascii="Arial" w:hAnsi="Arial" w:cs="Arial"/>
          <w:bCs/>
          <w:color w:val="000000"/>
          <w:sz w:val="24"/>
          <w:szCs w:val="24"/>
        </w:rPr>
        <w:t>должны иметь маркировку</w:t>
      </w:r>
      <w:r w:rsidR="00715A09" w:rsidRPr="00C04D4C">
        <w:rPr>
          <w:rFonts w:ascii="Arial" w:hAnsi="Arial" w:cs="Arial"/>
          <w:bCs/>
          <w:color w:val="000000"/>
          <w:sz w:val="24"/>
          <w:szCs w:val="24"/>
        </w:rPr>
        <w:t>.</w:t>
      </w:r>
    </w:p>
    <w:p w:rsidR="009A69BA" w:rsidRPr="00C04D4C" w:rsidRDefault="00715A09"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Отсечные устройства, а также основные приборы управления и контроля должны быть четко обозначены, если не очевидно для чего они предназначены.</w:t>
      </w:r>
    </w:p>
    <w:p w:rsidR="00715A09" w:rsidRPr="00C04D4C" w:rsidRDefault="00715A09"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Основные отсечные устройства хладагента и устройства управления, ко</w:t>
      </w:r>
      <w:r w:rsidRPr="00C04D4C">
        <w:rPr>
          <w:rFonts w:ascii="Arial" w:hAnsi="Arial" w:cs="Arial"/>
          <w:bCs/>
          <w:color w:val="000000"/>
          <w:sz w:val="24"/>
          <w:szCs w:val="24"/>
        </w:rPr>
        <w:t>н</w:t>
      </w:r>
      <w:r w:rsidRPr="00C04D4C">
        <w:rPr>
          <w:rFonts w:ascii="Arial" w:hAnsi="Arial" w:cs="Arial"/>
          <w:bCs/>
          <w:color w:val="000000"/>
          <w:sz w:val="24"/>
          <w:szCs w:val="24"/>
        </w:rPr>
        <w:t xml:space="preserve">троля за хладагентом, а также </w:t>
      </w:r>
      <w:r w:rsidR="00693EAA" w:rsidRPr="00C04D4C">
        <w:rPr>
          <w:rFonts w:ascii="Arial" w:hAnsi="Arial" w:cs="Arial"/>
          <w:bCs/>
          <w:color w:val="000000"/>
          <w:sz w:val="24"/>
          <w:szCs w:val="24"/>
        </w:rPr>
        <w:t xml:space="preserve">устройства управления и контроля </w:t>
      </w:r>
      <w:r w:rsidR="008B3316" w:rsidRPr="00C04D4C">
        <w:rPr>
          <w:rFonts w:ascii="Arial" w:hAnsi="Arial" w:cs="Arial"/>
          <w:bCs/>
          <w:color w:val="000000"/>
          <w:sz w:val="24"/>
          <w:szCs w:val="24"/>
        </w:rPr>
        <w:t xml:space="preserve">за </w:t>
      </w:r>
      <w:r w:rsidRPr="00C04D4C">
        <w:rPr>
          <w:rFonts w:ascii="Arial" w:hAnsi="Arial" w:cs="Arial"/>
          <w:bCs/>
          <w:color w:val="000000"/>
          <w:sz w:val="24"/>
          <w:szCs w:val="24"/>
        </w:rPr>
        <w:t>средств</w:t>
      </w:r>
      <w:r w:rsidR="00693EAA" w:rsidRPr="00C04D4C">
        <w:rPr>
          <w:rFonts w:ascii="Arial" w:hAnsi="Arial" w:cs="Arial"/>
          <w:bCs/>
          <w:color w:val="000000"/>
          <w:sz w:val="24"/>
          <w:szCs w:val="24"/>
        </w:rPr>
        <w:t>ами</w:t>
      </w:r>
      <w:r w:rsidRPr="00C04D4C">
        <w:rPr>
          <w:rFonts w:ascii="Arial" w:hAnsi="Arial" w:cs="Arial"/>
          <w:bCs/>
          <w:color w:val="000000"/>
          <w:sz w:val="24"/>
          <w:szCs w:val="24"/>
        </w:rPr>
        <w:t xml:space="preserve"> обеспечения (газ, воздух, вода и электроэнерги</w:t>
      </w:r>
      <w:r w:rsidR="00693EAA" w:rsidRPr="00C04D4C">
        <w:rPr>
          <w:rFonts w:ascii="Arial" w:hAnsi="Arial" w:cs="Arial"/>
          <w:bCs/>
          <w:color w:val="000000"/>
          <w:sz w:val="24"/>
          <w:szCs w:val="24"/>
        </w:rPr>
        <w:t>я</w:t>
      </w:r>
      <w:r w:rsidRPr="00C04D4C">
        <w:rPr>
          <w:rFonts w:ascii="Arial" w:hAnsi="Arial" w:cs="Arial"/>
          <w:bCs/>
          <w:color w:val="000000"/>
          <w:sz w:val="24"/>
          <w:szCs w:val="24"/>
        </w:rPr>
        <w:t>) должны быть четко обозначены</w:t>
      </w:r>
      <w:r w:rsidR="00693EAA" w:rsidRPr="00C04D4C">
        <w:rPr>
          <w:rFonts w:ascii="Arial" w:hAnsi="Arial" w:cs="Arial"/>
          <w:bCs/>
          <w:color w:val="000000"/>
          <w:sz w:val="24"/>
          <w:szCs w:val="24"/>
        </w:rPr>
        <w:t xml:space="preserve"> с обозначением выполняемой</w:t>
      </w:r>
      <w:r w:rsidRPr="00C04D4C">
        <w:rPr>
          <w:rFonts w:ascii="Arial" w:hAnsi="Arial" w:cs="Arial"/>
          <w:bCs/>
          <w:color w:val="000000"/>
          <w:sz w:val="24"/>
          <w:szCs w:val="24"/>
        </w:rPr>
        <w:t xml:space="preserve"> функции</w:t>
      </w:r>
      <w:r w:rsidR="00693EAA" w:rsidRPr="00C04D4C">
        <w:rPr>
          <w:rFonts w:ascii="Arial" w:hAnsi="Arial" w:cs="Arial"/>
          <w:bCs/>
          <w:color w:val="000000"/>
          <w:sz w:val="24"/>
          <w:szCs w:val="24"/>
        </w:rPr>
        <w:t>.</w:t>
      </w:r>
    </w:p>
    <w:p w:rsidR="00693EAA" w:rsidRPr="00C04D4C" w:rsidRDefault="00693EAA" w:rsidP="00D33CB7">
      <w:pPr>
        <w:spacing w:after="0" w:line="360" w:lineRule="auto"/>
        <w:ind w:firstLine="709"/>
        <w:jc w:val="both"/>
        <w:rPr>
          <w:rFonts w:ascii="Arial" w:hAnsi="Arial" w:cs="Arial"/>
          <w:bCs/>
          <w:color w:val="000000"/>
          <w:sz w:val="24"/>
          <w:szCs w:val="24"/>
        </w:rPr>
      </w:pPr>
    </w:p>
    <w:p w:rsidR="008B3316" w:rsidRPr="00C04D4C" w:rsidRDefault="008B3316" w:rsidP="00D33CB7">
      <w:pPr>
        <w:spacing w:after="0" w:line="360" w:lineRule="auto"/>
        <w:ind w:firstLine="709"/>
        <w:jc w:val="both"/>
        <w:rPr>
          <w:rFonts w:ascii="Arial" w:hAnsi="Arial" w:cs="Arial"/>
          <w:bCs/>
          <w:color w:val="000000"/>
          <w:spacing w:val="20"/>
        </w:rPr>
      </w:pPr>
      <w:r w:rsidRPr="00C04D4C">
        <w:rPr>
          <w:rFonts w:ascii="Arial" w:hAnsi="Arial" w:cs="Arial"/>
          <w:bCs/>
          <w:color w:val="000000"/>
          <w:spacing w:val="20"/>
        </w:rPr>
        <w:t>Примечания</w:t>
      </w:r>
    </w:p>
    <w:p w:rsidR="008B3316" w:rsidRPr="00C04D4C" w:rsidRDefault="008B3316" w:rsidP="00D33CB7">
      <w:pPr>
        <w:spacing w:after="0" w:line="360" w:lineRule="auto"/>
        <w:ind w:firstLine="709"/>
        <w:jc w:val="both"/>
        <w:rPr>
          <w:rFonts w:ascii="Arial" w:hAnsi="Arial" w:cs="Arial"/>
          <w:bCs/>
          <w:color w:val="000000"/>
        </w:rPr>
      </w:pPr>
      <w:r w:rsidRPr="00C04D4C">
        <w:rPr>
          <w:rFonts w:ascii="Arial" w:hAnsi="Arial" w:cs="Arial"/>
          <w:bCs/>
          <w:color w:val="000000"/>
        </w:rPr>
        <w:t>1 Кодирование может быть использовано для идентификации устройств при усл</w:t>
      </w:r>
      <w:r w:rsidRPr="00C04D4C">
        <w:rPr>
          <w:rFonts w:ascii="Arial" w:hAnsi="Arial" w:cs="Arial"/>
          <w:bCs/>
          <w:color w:val="000000"/>
        </w:rPr>
        <w:t>о</w:t>
      </w:r>
      <w:r w:rsidRPr="00C04D4C">
        <w:rPr>
          <w:rFonts w:ascii="Arial" w:hAnsi="Arial" w:cs="Arial"/>
          <w:bCs/>
          <w:color w:val="000000"/>
        </w:rPr>
        <w:t>вии, что ключ</w:t>
      </w:r>
      <w:r w:rsidR="002F665A" w:rsidRPr="00C04D4C">
        <w:rPr>
          <w:rFonts w:ascii="Arial" w:hAnsi="Arial" w:cs="Arial"/>
          <w:bCs/>
          <w:color w:val="000000"/>
        </w:rPr>
        <w:t xml:space="preserve"> (пояснение)</w:t>
      </w:r>
      <w:r w:rsidRPr="00C04D4C">
        <w:rPr>
          <w:rFonts w:ascii="Arial" w:hAnsi="Arial" w:cs="Arial"/>
          <w:bCs/>
          <w:color w:val="000000"/>
        </w:rPr>
        <w:t xml:space="preserve"> к код</w:t>
      </w:r>
      <w:r w:rsidR="002F665A" w:rsidRPr="00C04D4C">
        <w:rPr>
          <w:rFonts w:ascii="Arial" w:hAnsi="Arial" w:cs="Arial"/>
          <w:bCs/>
          <w:color w:val="000000"/>
        </w:rPr>
        <w:t>у</w:t>
      </w:r>
      <w:r w:rsidRPr="00C04D4C">
        <w:rPr>
          <w:rFonts w:ascii="Arial" w:hAnsi="Arial" w:cs="Arial"/>
          <w:bCs/>
          <w:color w:val="000000"/>
        </w:rPr>
        <w:t xml:space="preserve"> расположен</w:t>
      </w:r>
      <w:r w:rsidR="002F665A" w:rsidRPr="00C04D4C">
        <w:rPr>
          <w:rFonts w:ascii="Arial" w:hAnsi="Arial" w:cs="Arial"/>
          <w:bCs/>
          <w:color w:val="000000"/>
        </w:rPr>
        <w:t xml:space="preserve"> рядом с</w:t>
      </w:r>
      <w:r w:rsidRPr="00C04D4C">
        <w:rPr>
          <w:rFonts w:ascii="Arial" w:hAnsi="Arial" w:cs="Arial"/>
          <w:bCs/>
          <w:color w:val="000000"/>
        </w:rPr>
        <w:t xml:space="preserve"> устройств</w:t>
      </w:r>
      <w:r w:rsidR="002F665A" w:rsidRPr="00C04D4C">
        <w:rPr>
          <w:rFonts w:ascii="Arial" w:hAnsi="Arial" w:cs="Arial"/>
          <w:bCs/>
          <w:color w:val="000000"/>
        </w:rPr>
        <w:t>ом.</w:t>
      </w:r>
    </w:p>
    <w:p w:rsidR="002F665A" w:rsidRPr="00C04D4C" w:rsidRDefault="002F665A" w:rsidP="00D33CB7">
      <w:pPr>
        <w:spacing w:after="0" w:line="360" w:lineRule="auto"/>
        <w:ind w:firstLine="709"/>
        <w:jc w:val="both"/>
        <w:rPr>
          <w:rFonts w:ascii="Arial" w:hAnsi="Arial" w:cs="Arial"/>
          <w:bCs/>
          <w:color w:val="000000"/>
        </w:rPr>
      </w:pPr>
      <w:r w:rsidRPr="00C04D4C">
        <w:rPr>
          <w:rFonts w:ascii="Arial" w:hAnsi="Arial" w:cs="Arial"/>
          <w:bCs/>
          <w:color w:val="000000"/>
        </w:rPr>
        <w:t>2 Устройства, которыми могут управлять только специально подготовленные и уполномоченные лиц должны быть обозначены.</w:t>
      </w:r>
    </w:p>
    <w:p w:rsidR="002F665A"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2F665A" w:rsidRPr="00C04D4C">
        <w:rPr>
          <w:rFonts w:ascii="Arial" w:hAnsi="Arial" w:cs="Arial"/>
          <w:bCs/>
          <w:color w:val="000000"/>
          <w:sz w:val="24"/>
          <w:szCs w:val="24"/>
        </w:rPr>
        <w:t>.4.3 Документация</w:t>
      </w:r>
    </w:p>
    <w:p w:rsidR="002F665A"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27680E" w:rsidRPr="00C04D4C">
        <w:rPr>
          <w:rFonts w:ascii="Arial" w:hAnsi="Arial" w:cs="Arial"/>
          <w:bCs/>
          <w:color w:val="000000"/>
          <w:sz w:val="24"/>
          <w:szCs w:val="24"/>
        </w:rPr>
        <w:t>.4.3.1 Сертификаты</w:t>
      </w:r>
    </w:p>
    <w:p w:rsidR="0027680E" w:rsidRPr="00C04D4C" w:rsidRDefault="0027680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Результаты испытаний регистрируют.</w:t>
      </w:r>
    </w:p>
    <w:p w:rsidR="0027680E" w:rsidRPr="00C04D4C" w:rsidRDefault="0027680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Все необходимые сертификаты должно быть составлены от имени и за по</w:t>
      </w:r>
      <w:r w:rsidRPr="00C04D4C">
        <w:rPr>
          <w:rFonts w:ascii="Arial" w:hAnsi="Arial" w:cs="Arial"/>
          <w:bCs/>
          <w:color w:val="000000"/>
          <w:sz w:val="24"/>
          <w:szCs w:val="24"/>
        </w:rPr>
        <w:t>д</w:t>
      </w:r>
      <w:r w:rsidRPr="00C04D4C">
        <w:rPr>
          <w:rFonts w:ascii="Arial" w:hAnsi="Arial" w:cs="Arial"/>
          <w:bCs/>
          <w:color w:val="000000"/>
          <w:sz w:val="24"/>
          <w:szCs w:val="24"/>
        </w:rPr>
        <w:t>писью ответственного лица, проводившего инспекцию, испытания или проверку.</w:t>
      </w:r>
    </w:p>
    <w:p w:rsidR="0027680E" w:rsidRPr="00C04D4C" w:rsidRDefault="0027680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Монтажная организация должна предоставить сертификат, подтвержда</w:t>
      </w:r>
      <w:r w:rsidRPr="00C04D4C">
        <w:rPr>
          <w:rFonts w:ascii="Arial" w:hAnsi="Arial" w:cs="Arial"/>
          <w:bCs/>
          <w:color w:val="000000"/>
          <w:sz w:val="24"/>
          <w:szCs w:val="24"/>
        </w:rPr>
        <w:t>ю</w:t>
      </w:r>
      <w:r w:rsidRPr="00C04D4C">
        <w:rPr>
          <w:rFonts w:ascii="Arial" w:hAnsi="Arial" w:cs="Arial"/>
          <w:bCs/>
          <w:color w:val="000000"/>
          <w:sz w:val="24"/>
          <w:szCs w:val="24"/>
        </w:rPr>
        <w:t>щий, что система была установлена в соответствии с проектными требованиями и заяви</w:t>
      </w:r>
      <w:r w:rsidR="007216C7" w:rsidRPr="00C04D4C">
        <w:rPr>
          <w:rFonts w:ascii="Arial" w:hAnsi="Arial" w:cs="Arial"/>
          <w:bCs/>
          <w:color w:val="000000"/>
          <w:sz w:val="24"/>
          <w:szCs w:val="24"/>
        </w:rPr>
        <w:t>ть</w:t>
      </w:r>
      <w:r w:rsidRPr="00C04D4C">
        <w:rPr>
          <w:rFonts w:ascii="Arial" w:hAnsi="Arial" w:cs="Arial"/>
          <w:bCs/>
          <w:color w:val="000000"/>
          <w:sz w:val="24"/>
          <w:szCs w:val="24"/>
        </w:rPr>
        <w:t>, что установленные устройства безопасности, управления и контроля, если они регулируется, оставлены в таком же положении</w:t>
      </w:r>
      <w:r w:rsidR="007216C7" w:rsidRPr="00C04D4C">
        <w:rPr>
          <w:rFonts w:ascii="Arial" w:hAnsi="Arial" w:cs="Arial"/>
          <w:bCs/>
          <w:color w:val="000000"/>
          <w:sz w:val="24"/>
          <w:szCs w:val="24"/>
        </w:rPr>
        <w:t>,</w:t>
      </w:r>
      <w:r w:rsidRPr="00C04D4C">
        <w:rPr>
          <w:rFonts w:ascii="Arial" w:hAnsi="Arial" w:cs="Arial"/>
          <w:bCs/>
          <w:color w:val="000000"/>
          <w:sz w:val="24"/>
          <w:szCs w:val="24"/>
        </w:rPr>
        <w:t xml:space="preserve"> как и при вводе в эксплуат</w:t>
      </w:r>
      <w:r w:rsidRPr="00C04D4C">
        <w:rPr>
          <w:rFonts w:ascii="Arial" w:hAnsi="Arial" w:cs="Arial"/>
          <w:bCs/>
          <w:color w:val="000000"/>
          <w:sz w:val="24"/>
          <w:szCs w:val="24"/>
        </w:rPr>
        <w:t>а</w:t>
      </w:r>
      <w:r w:rsidRPr="00C04D4C">
        <w:rPr>
          <w:rFonts w:ascii="Arial" w:hAnsi="Arial" w:cs="Arial"/>
          <w:bCs/>
          <w:color w:val="000000"/>
          <w:sz w:val="24"/>
          <w:szCs w:val="24"/>
        </w:rPr>
        <w:t>цию</w:t>
      </w:r>
      <w:r w:rsidR="007216C7" w:rsidRPr="00C04D4C">
        <w:rPr>
          <w:rFonts w:ascii="Arial" w:hAnsi="Arial" w:cs="Arial"/>
          <w:bCs/>
          <w:color w:val="000000"/>
          <w:sz w:val="24"/>
          <w:szCs w:val="24"/>
        </w:rPr>
        <w:t>.</w:t>
      </w:r>
    </w:p>
    <w:p w:rsidR="002F665A"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7216C7" w:rsidRPr="00C04D4C">
        <w:rPr>
          <w:rFonts w:ascii="Arial" w:hAnsi="Arial" w:cs="Arial"/>
          <w:bCs/>
          <w:color w:val="000000"/>
          <w:sz w:val="24"/>
          <w:szCs w:val="24"/>
        </w:rPr>
        <w:t>.4.3.2 Документация в месте эксплуатации</w:t>
      </w:r>
    </w:p>
    <w:p w:rsidR="007216C7" w:rsidRPr="00C04D4C" w:rsidRDefault="007216C7"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Монтажная организация должна также обеспечить должный уровень защиты документации, которая должна быть расположена на рабочих (операционных) м</w:t>
      </w:r>
      <w:r w:rsidRPr="00C04D4C">
        <w:rPr>
          <w:rFonts w:ascii="Arial" w:hAnsi="Arial" w:cs="Arial"/>
          <w:bCs/>
          <w:color w:val="000000"/>
          <w:sz w:val="24"/>
          <w:szCs w:val="24"/>
        </w:rPr>
        <w:t>е</w:t>
      </w:r>
      <w:r w:rsidRPr="00C04D4C">
        <w:rPr>
          <w:rFonts w:ascii="Arial" w:hAnsi="Arial" w:cs="Arial"/>
          <w:bCs/>
          <w:color w:val="000000"/>
          <w:sz w:val="24"/>
          <w:szCs w:val="24"/>
        </w:rPr>
        <w:t>стах и быть четко читаемой.</w:t>
      </w:r>
    </w:p>
    <w:p w:rsidR="008B3316" w:rsidRPr="00C04D4C" w:rsidRDefault="008B3316" w:rsidP="00D33CB7">
      <w:pPr>
        <w:spacing w:after="0" w:line="360" w:lineRule="auto"/>
        <w:ind w:firstLine="709"/>
        <w:jc w:val="both"/>
        <w:rPr>
          <w:rFonts w:ascii="Arial" w:hAnsi="Arial" w:cs="Arial"/>
          <w:bCs/>
          <w:color w:val="000000"/>
          <w:sz w:val="24"/>
          <w:szCs w:val="24"/>
        </w:rPr>
      </w:pPr>
    </w:p>
    <w:p w:rsidR="007216C7" w:rsidRPr="00C04D4C" w:rsidRDefault="007216C7" w:rsidP="00D33CB7">
      <w:pPr>
        <w:spacing w:after="0" w:line="360" w:lineRule="auto"/>
        <w:ind w:firstLine="709"/>
        <w:jc w:val="both"/>
        <w:rPr>
          <w:rFonts w:ascii="Arial" w:hAnsi="Arial" w:cs="Arial"/>
          <w:bCs/>
          <w:color w:val="000000"/>
        </w:rPr>
      </w:pPr>
      <w:r w:rsidRPr="00C04D4C">
        <w:rPr>
          <w:rFonts w:ascii="Arial" w:hAnsi="Arial" w:cs="Arial"/>
          <w:bCs/>
          <w:color w:val="000000"/>
          <w:spacing w:val="20"/>
        </w:rPr>
        <w:t>Примечание</w:t>
      </w:r>
      <w:r w:rsidRPr="00C04D4C">
        <w:rPr>
          <w:rFonts w:ascii="Arial" w:hAnsi="Arial" w:cs="Arial"/>
          <w:bCs/>
          <w:color w:val="000000"/>
        </w:rPr>
        <w:t xml:space="preserve"> – В случае сплит</w:t>
      </w:r>
      <w:r w:rsidR="00D705E2" w:rsidRPr="00C04D4C">
        <w:rPr>
          <w:rFonts w:ascii="Arial" w:hAnsi="Arial" w:cs="Arial"/>
          <w:bCs/>
          <w:color w:val="000000"/>
        </w:rPr>
        <w:t>-</w:t>
      </w:r>
      <w:r w:rsidRPr="00C04D4C">
        <w:rPr>
          <w:rFonts w:ascii="Arial" w:hAnsi="Arial" w:cs="Arial"/>
          <w:bCs/>
          <w:color w:val="000000"/>
        </w:rPr>
        <w:t xml:space="preserve"> или </w:t>
      </w:r>
      <w:proofErr w:type="spellStart"/>
      <w:r w:rsidRPr="00C04D4C">
        <w:rPr>
          <w:rFonts w:ascii="Arial" w:hAnsi="Arial" w:cs="Arial"/>
          <w:bCs/>
          <w:color w:val="000000"/>
        </w:rPr>
        <w:t>мультисплит</w:t>
      </w:r>
      <w:proofErr w:type="spellEnd"/>
      <w:r w:rsidR="00D705E2" w:rsidRPr="00C04D4C">
        <w:rPr>
          <w:rFonts w:ascii="Arial" w:hAnsi="Arial" w:cs="Arial"/>
          <w:bCs/>
          <w:color w:val="000000"/>
        </w:rPr>
        <w:t>-</w:t>
      </w:r>
      <w:r w:rsidRPr="00C04D4C">
        <w:rPr>
          <w:rFonts w:ascii="Arial" w:hAnsi="Arial" w:cs="Arial"/>
          <w:bCs/>
          <w:color w:val="000000"/>
        </w:rPr>
        <w:t>системы, в качестве операцио</w:t>
      </w:r>
      <w:r w:rsidRPr="00C04D4C">
        <w:rPr>
          <w:rFonts w:ascii="Arial" w:hAnsi="Arial" w:cs="Arial"/>
          <w:bCs/>
          <w:color w:val="000000"/>
        </w:rPr>
        <w:t>н</w:t>
      </w:r>
      <w:r w:rsidRPr="00C04D4C">
        <w:rPr>
          <w:rFonts w:ascii="Arial" w:hAnsi="Arial" w:cs="Arial"/>
          <w:bCs/>
          <w:color w:val="000000"/>
        </w:rPr>
        <w:t>ного места можно рассматривать наружн</w:t>
      </w:r>
      <w:r w:rsidR="00D705E2" w:rsidRPr="00C04D4C">
        <w:rPr>
          <w:rFonts w:ascii="Arial" w:hAnsi="Arial" w:cs="Arial"/>
          <w:bCs/>
          <w:color w:val="000000"/>
        </w:rPr>
        <w:t>ый</w:t>
      </w:r>
      <w:r w:rsidRPr="00C04D4C">
        <w:rPr>
          <w:rFonts w:ascii="Arial" w:hAnsi="Arial" w:cs="Arial"/>
          <w:bCs/>
          <w:color w:val="000000"/>
        </w:rPr>
        <w:t xml:space="preserve"> блок</w:t>
      </w:r>
      <w:r w:rsidR="00D705E2" w:rsidRPr="00C04D4C">
        <w:rPr>
          <w:rFonts w:ascii="Arial" w:hAnsi="Arial" w:cs="Arial"/>
          <w:bCs/>
          <w:color w:val="000000"/>
        </w:rPr>
        <w:t>.</w:t>
      </w:r>
    </w:p>
    <w:p w:rsidR="008B3316" w:rsidRPr="00C04D4C" w:rsidRDefault="00D705E2"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Документация в месте эксплуатации должны содержать как минимум след</w:t>
      </w:r>
      <w:r w:rsidRPr="00C04D4C">
        <w:rPr>
          <w:rFonts w:ascii="Arial" w:hAnsi="Arial" w:cs="Arial"/>
          <w:bCs/>
          <w:color w:val="000000"/>
          <w:sz w:val="24"/>
          <w:szCs w:val="24"/>
        </w:rPr>
        <w:t>у</w:t>
      </w:r>
      <w:r w:rsidRPr="00C04D4C">
        <w:rPr>
          <w:rFonts w:ascii="Arial" w:hAnsi="Arial" w:cs="Arial"/>
          <w:bCs/>
          <w:color w:val="000000"/>
          <w:sz w:val="24"/>
          <w:szCs w:val="24"/>
        </w:rPr>
        <w:t>ющую информацию:</w:t>
      </w:r>
    </w:p>
    <w:p w:rsidR="00D705E2" w:rsidRPr="00C04D4C" w:rsidRDefault="00D705E2"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a</w:t>
      </w:r>
      <w:r w:rsidRPr="00C04D4C">
        <w:rPr>
          <w:rFonts w:ascii="Arial" w:hAnsi="Arial" w:cs="Arial"/>
          <w:bCs/>
          <w:color w:val="000000"/>
          <w:sz w:val="24"/>
          <w:szCs w:val="24"/>
        </w:rPr>
        <w:t>) наименование, адрес и номер телефона монтажной организации, службы обслуживания монтажной организации, а также адреса и номера телефонов п</w:t>
      </w:r>
      <w:r w:rsidRPr="00C04D4C">
        <w:rPr>
          <w:rFonts w:ascii="Arial" w:hAnsi="Arial" w:cs="Arial"/>
          <w:bCs/>
          <w:color w:val="000000"/>
          <w:sz w:val="24"/>
          <w:szCs w:val="24"/>
        </w:rPr>
        <w:t>о</w:t>
      </w:r>
      <w:r w:rsidRPr="00C04D4C">
        <w:rPr>
          <w:rFonts w:ascii="Arial" w:hAnsi="Arial" w:cs="Arial"/>
          <w:bCs/>
          <w:color w:val="000000"/>
          <w:sz w:val="24"/>
          <w:szCs w:val="24"/>
        </w:rPr>
        <w:t>жарной охраны, полиции, больницы, и ожогового центра;</w:t>
      </w:r>
    </w:p>
    <w:p w:rsidR="00D705E2" w:rsidRPr="00C04D4C" w:rsidRDefault="00D705E2"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b</w:t>
      </w:r>
      <w:r w:rsidRPr="00C04D4C">
        <w:rPr>
          <w:rFonts w:ascii="Arial" w:hAnsi="Arial" w:cs="Arial"/>
          <w:bCs/>
          <w:color w:val="000000"/>
          <w:sz w:val="24"/>
          <w:szCs w:val="24"/>
        </w:rPr>
        <w:t>) характеристики хладагента, с указанием его химической формулы и об</w:t>
      </w:r>
      <w:r w:rsidRPr="00C04D4C">
        <w:rPr>
          <w:rFonts w:ascii="Arial" w:hAnsi="Arial" w:cs="Arial"/>
          <w:bCs/>
          <w:color w:val="000000"/>
          <w:sz w:val="24"/>
          <w:szCs w:val="24"/>
        </w:rPr>
        <w:t>о</w:t>
      </w:r>
      <w:r w:rsidRPr="00C04D4C">
        <w:rPr>
          <w:rFonts w:ascii="Arial" w:hAnsi="Arial" w:cs="Arial"/>
          <w:bCs/>
          <w:color w:val="000000"/>
          <w:sz w:val="24"/>
          <w:szCs w:val="24"/>
        </w:rPr>
        <w:t>значение (см. приложение В ГОСТ     ISO 5149-1);</w:t>
      </w:r>
    </w:p>
    <w:p w:rsidR="00D705E2" w:rsidRPr="00C04D4C" w:rsidRDefault="00D705E2"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c</w:t>
      </w:r>
      <w:r w:rsidRPr="00C04D4C">
        <w:rPr>
          <w:rFonts w:ascii="Arial" w:hAnsi="Arial" w:cs="Arial"/>
          <w:bCs/>
          <w:color w:val="000000"/>
          <w:sz w:val="24"/>
          <w:szCs w:val="24"/>
        </w:rPr>
        <w:t xml:space="preserve">) инструкции по отключению </w:t>
      </w:r>
      <w:r w:rsidR="00F27BAB" w:rsidRPr="00C04D4C">
        <w:rPr>
          <w:rFonts w:ascii="Arial" w:hAnsi="Arial" w:cs="Arial"/>
          <w:bCs/>
          <w:color w:val="000000"/>
          <w:sz w:val="24"/>
          <w:szCs w:val="24"/>
        </w:rPr>
        <w:t xml:space="preserve">холодильной </w:t>
      </w:r>
      <w:r w:rsidRPr="00C04D4C">
        <w:rPr>
          <w:rFonts w:ascii="Arial" w:hAnsi="Arial" w:cs="Arial"/>
          <w:bCs/>
          <w:color w:val="000000"/>
          <w:sz w:val="24"/>
          <w:szCs w:val="24"/>
        </w:rPr>
        <w:t>системы в случае чрезвычайной ситуации;</w:t>
      </w:r>
    </w:p>
    <w:p w:rsidR="00D705E2" w:rsidRPr="00C04D4C" w:rsidRDefault="00D705E2"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 xml:space="preserve">d) максимально допустимые </w:t>
      </w:r>
      <w:r w:rsidR="00F27BAB" w:rsidRPr="00C04D4C">
        <w:rPr>
          <w:rFonts w:ascii="Arial" w:hAnsi="Arial" w:cs="Arial"/>
          <w:bCs/>
          <w:color w:val="000000"/>
          <w:sz w:val="24"/>
          <w:szCs w:val="24"/>
        </w:rPr>
        <w:t>давления</w:t>
      </w:r>
      <w:r w:rsidRPr="00C04D4C">
        <w:rPr>
          <w:rFonts w:ascii="Arial" w:hAnsi="Arial" w:cs="Arial"/>
          <w:bCs/>
          <w:color w:val="000000"/>
          <w:sz w:val="24"/>
          <w:szCs w:val="24"/>
        </w:rPr>
        <w:t>;</w:t>
      </w:r>
    </w:p>
    <w:p w:rsidR="00D705E2" w:rsidRPr="00C04D4C" w:rsidRDefault="00D705E2"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e</w:t>
      </w:r>
      <w:r w:rsidRPr="00C04D4C">
        <w:rPr>
          <w:rFonts w:ascii="Arial" w:hAnsi="Arial" w:cs="Arial"/>
          <w:bCs/>
          <w:color w:val="000000"/>
          <w:sz w:val="24"/>
          <w:szCs w:val="24"/>
        </w:rPr>
        <w:t>) сведения о горючести, если используется горючий хладагент (группа</w:t>
      </w:r>
      <w:r w:rsidR="00F27BAB" w:rsidRPr="00C04D4C">
        <w:rPr>
          <w:rFonts w:ascii="Arial" w:hAnsi="Arial" w:cs="Arial"/>
          <w:bCs/>
          <w:color w:val="000000"/>
          <w:sz w:val="24"/>
          <w:szCs w:val="24"/>
        </w:rPr>
        <w:t xml:space="preserve"> опасности</w:t>
      </w:r>
      <w:r w:rsidRPr="00C04D4C">
        <w:rPr>
          <w:rFonts w:ascii="Arial" w:hAnsi="Arial" w:cs="Arial"/>
          <w:bCs/>
          <w:color w:val="000000"/>
          <w:sz w:val="24"/>
          <w:szCs w:val="24"/>
        </w:rPr>
        <w:t xml:space="preserve"> А2, А3, В2, В3);</w:t>
      </w:r>
    </w:p>
    <w:p w:rsidR="008B3316" w:rsidRPr="00C04D4C" w:rsidRDefault="00D705E2"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f</w:t>
      </w:r>
      <w:r w:rsidRPr="00C04D4C">
        <w:rPr>
          <w:rFonts w:ascii="Arial" w:hAnsi="Arial" w:cs="Arial"/>
          <w:bCs/>
          <w:color w:val="000000"/>
          <w:sz w:val="24"/>
          <w:szCs w:val="24"/>
        </w:rPr>
        <w:t>) сведения о токсичности, если используется токсичный хладагент (группа</w:t>
      </w:r>
      <w:r w:rsidR="00F27BAB" w:rsidRPr="00C04D4C">
        <w:rPr>
          <w:rFonts w:ascii="Arial" w:hAnsi="Arial" w:cs="Arial"/>
          <w:bCs/>
          <w:color w:val="000000"/>
          <w:sz w:val="24"/>
          <w:szCs w:val="24"/>
        </w:rPr>
        <w:t xml:space="preserve"> опасности</w:t>
      </w:r>
      <w:r w:rsidRPr="00C04D4C">
        <w:rPr>
          <w:rFonts w:ascii="Arial" w:hAnsi="Arial" w:cs="Arial"/>
          <w:bCs/>
          <w:color w:val="000000"/>
          <w:sz w:val="24"/>
          <w:szCs w:val="24"/>
        </w:rPr>
        <w:t xml:space="preserve"> В1, В2, В3).</w:t>
      </w:r>
    </w:p>
    <w:p w:rsidR="008B3316"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F27BAB" w:rsidRPr="00C04D4C">
        <w:rPr>
          <w:rFonts w:ascii="Arial" w:hAnsi="Arial" w:cs="Arial"/>
          <w:bCs/>
          <w:color w:val="000000"/>
          <w:sz w:val="24"/>
          <w:szCs w:val="24"/>
        </w:rPr>
        <w:t>.4.3.3 Руководство по эксплуатации</w:t>
      </w:r>
    </w:p>
    <w:p w:rsidR="009A69BA"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Изготовитель или монтажная организация должна предоставить достаточное количество руководств или брошюр по эксплуатации, и также инструкции по техн</w:t>
      </w:r>
      <w:r w:rsidRPr="00C04D4C">
        <w:rPr>
          <w:rFonts w:ascii="Arial" w:hAnsi="Arial" w:cs="Arial"/>
          <w:bCs/>
          <w:color w:val="000000"/>
          <w:sz w:val="24"/>
          <w:szCs w:val="24"/>
        </w:rPr>
        <w:t>и</w:t>
      </w:r>
      <w:r w:rsidRPr="00C04D4C">
        <w:rPr>
          <w:rFonts w:ascii="Arial" w:hAnsi="Arial" w:cs="Arial"/>
          <w:bCs/>
          <w:color w:val="000000"/>
          <w:sz w:val="24"/>
          <w:szCs w:val="24"/>
        </w:rPr>
        <w:t>ке безопасности.</w:t>
      </w:r>
    </w:p>
    <w:p w:rsidR="009A69BA"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Должны быть предусмотрены инструкции по эксплуатации для оборудования на языке (или языках) страны, где оборудование будет использоваться.</w:t>
      </w:r>
    </w:p>
    <w:p w:rsidR="00F27BAB"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Руководство по эксплуатации должно содержать как минимум следующую информацию:</w:t>
      </w:r>
    </w:p>
    <w:p w:rsidR="00F27BAB"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a</w:t>
      </w:r>
      <w:r w:rsidRPr="00C04D4C">
        <w:rPr>
          <w:rFonts w:ascii="Arial" w:hAnsi="Arial" w:cs="Arial"/>
          <w:bCs/>
          <w:color w:val="000000"/>
          <w:sz w:val="24"/>
          <w:szCs w:val="24"/>
        </w:rPr>
        <w:t>) назначение системы;</w:t>
      </w:r>
    </w:p>
    <w:p w:rsidR="00F27BAB"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b</w:t>
      </w:r>
      <w:r w:rsidRPr="00C04D4C">
        <w:rPr>
          <w:rFonts w:ascii="Arial" w:hAnsi="Arial" w:cs="Arial"/>
          <w:bCs/>
          <w:color w:val="000000"/>
          <w:sz w:val="24"/>
          <w:szCs w:val="24"/>
        </w:rPr>
        <w:t>) техническое описание оборудования;</w:t>
      </w:r>
    </w:p>
    <w:p w:rsidR="00F27BAB"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c</w:t>
      </w:r>
      <w:r w:rsidRPr="00C04D4C">
        <w:rPr>
          <w:rFonts w:ascii="Arial" w:hAnsi="Arial" w:cs="Arial"/>
          <w:bCs/>
          <w:color w:val="000000"/>
          <w:sz w:val="24"/>
          <w:szCs w:val="24"/>
        </w:rPr>
        <w:t xml:space="preserve">) </w:t>
      </w:r>
      <w:r w:rsidR="008561DC" w:rsidRPr="00C04D4C">
        <w:rPr>
          <w:rFonts w:ascii="Arial" w:hAnsi="Arial" w:cs="Arial"/>
          <w:bCs/>
          <w:color w:val="000000"/>
          <w:sz w:val="24"/>
          <w:szCs w:val="24"/>
        </w:rPr>
        <w:t xml:space="preserve">принципиальную схему холодильной системы </w:t>
      </w:r>
      <w:r w:rsidRPr="00C04D4C">
        <w:rPr>
          <w:rFonts w:ascii="Arial" w:hAnsi="Arial" w:cs="Arial"/>
          <w:bCs/>
          <w:color w:val="000000"/>
          <w:sz w:val="24"/>
          <w:szCs w:val="24"/>
        </w:rPr>
        <w:t>и электрическ</w:t>
      </w:r>
      <w:r w:rsidR="008561DC" w:rsidRPr="00C04D4C">
        <w:rPr>
          <w:rFonts w:ascii="Arial" w:hAnsi="Arial" w:cs="Arial"/>
          <w:bCs/>
          <w:color w:val="000000"/>
          <w:sz w:val="24"/>
          <w:szCs w:val="24"/>
        </w:rPr>
        <w:t>ую</w:t>
      </w:r>
      <w:r w:rsidRPr="00C04D4C">
        <w:rPr>
          <w:rFonts w:ascii="Arial" w:hAnsi="Arial" w:cs="Arial"/>
          <w:bCs/>
          <w:color w:val="000000"/>
          <w:sz w:val="24"/>
          <w:szCs w:val="24"/>
        </w:rPr>
        <w:t xml:space="preserve"> схем</w:t>
      </w:r>
      <w:r w:rsidR="008561DC" w:rsidRPr="00C04D4C">
        <w:rPr>
          <w:rFonts w:ascii="Arial" w:hAnsi="Arial" w:cs="Arial"/>
          <w:bCs/>
          <w:color w:val="000000"/>
          <w:sz w:val="24"/>
          <w:szCs w:val="24"/>
        </w:rPr>
        <w:t>у</w:t>
      </w:r>
      <w:r w:rsidRPr="00C04D4C">
        <w:rPr>
          <w:rFonts w:ascii="Arial" w:hAnsi="Arial" w:cs="Arial"/>
          <w:bCs/>
          <w:color w:val="000000"/>
          <w:sz w:val="24"/>
          <w:szCs w:val="24"/>
        </w:rPr>
        <w:t>;</w:t>
      </w:r>
    </w:p>
    <w:p w:rsidR="00F27BAB"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d) инструкции</w:t>
      </w:r>
      <w:r w:rsidR="006952A6" w:rsidRPr="00C04D4C">
        <w:rPr>
          <w:rFonts w:ascii="Arial" w:hAnsi="Arial" w:cs="Arial"/>
          <w:bCs/>
          <w:color w:val="000000"/>
          <w:sz w:val="24"/>
          <w:szCs w:val="24"/>
        </w:rPr>
        <w:t>, касающиеся запуска, остановки, вывода в</w:t>
      </w:r>
      <w:r w:rsidR="008561DC" w:rsidRPr="00C04D4C">
        <w:rPr>
          <w:rFonts w:ascii="Arial" w:hAnsi="Arial" w:cs="Arial"/>
          <w:bCs/>
          <w:color w:val="000000"/>
          <w:sz w:val="24"/>
          <w:szCs w:val="24"/>
        </w:rPr>
        <w:t xml:space="preserve"> состояние покоя</w:t>
      </w:r>
      <w:r w:rsidRPr="00C04D4C">
        <w:rPr>
          <w:rFonts w:ascii="Arial" w:hAnsi="Arial" w:cs="Arial"/>
          <w:bCs/>
          <w:color w:val="000000"/>
          <w:sz w:val="24"/>
          <w:szCs w:val="24"/>
        </w:rPr>
        <w:t xml:space="preserve"> с</w:t>
      </w:r>
      <w:r w:rsidRPr="00C04D4C">
        <w:rPr>
          <w:rFonts w:ascii="Arial" w:hAnsi="Arial" w:cs="Arial"/>
          <w:bCs/>
          <w:color w:val="000000"/>
          <w:sz w:val="24"/>
          <w:szCs w:val="24"/>
        </w:rPr>
        <w:t>и</w:t>
      </w:r>
      <w:r w:rsidRPr="00C04D4C">
        <w:rPr>
          <w:rFonts w:ascii="Arial" w:hAnsi="Arial" w:cs="Arial"/>
          <w:bCs/>
          <w:color w:val="000000"/>
          <w:sz w:val="24"/>
          <w:szCs w:val="24"/>
        </w:rPr>
        <w:t xml:space="preserve">стемы и </w:t>
      </w:r>
      <w:r w:rsidR="006952A6" w:rsidRPr="00C04D4C">
        <w:rPr>
          <w:rFonts w:ascii="Arial" w:hAnsi="Arial" w:cs="Arial"/>
          <w:bCs/>
          <w:color w:val="000000"/>
          <w:sz w:val="24"/>
          <w:szCs w:val="24"/>
        </w:rPr>
        <w:t>ее</w:t>
      </w:r>
      <w:r w:rsidRPr="00C04D4C">
        <w:rPr>
          <w:rFonts w:ascii="Arial" w:hAnsi="Arial" w:cs="Arial"/>
          <w:bCs/>
          <w:color w:val="000000"/>
          <w:sz w:val="24"/>
          <w:szCs w:val="24"/>
        </w:rPr>
        <w:t xml:space="preserve"> част</w:t>
      </w:r>
      <w:r w:rsidR="006952A6" w:rsidRPr="00C04D4C">
        <w:rPr>
          <w:rFonts w:ascii="Arial" w:hAnsi="Arial" w:cs="Arial"/>
          <w:bCs/>
          <w:color w:val="000000"/>
          <w:sz w:val="24"/>
          <w:szCs w:val="24"/>
        </w:rPr>
        <w:t>ей</w:t>
      </w:r>
      <w:r w:rsidRPr="00C04D4C">
        <w:rPr>
          <w:rFonts w:ascii="Arial" w:hAnsi="Arial" w:cs="Arial"/>
          <w:bCs/>
          <w:color w:val="000000"/>
          <w:sz w:val="24"/>
          <w:szCs w:val="24"/>
        </w:rPr>
        <w:t>;</w:t>
      </w:r>
    </w:p>
    <w:p w:rsidR="00F27BAB"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e</w:t>
      </w:r>
      <w:r w:rsidRPr="00C04D4C">
        <w:rPr>
          <w:rFonts w:ascii="Arial" w:hAnsi="Arial" w:cs="Arial"/>
          <w:bCs/>
          <w:color w:val="000000"/>
          <w:sz w:val="24"/>
          <w:szCs w:val="24"/>
        </w:rPr>
        <w:t>) инструкции, касающиеся утилизации рабоч</w:t>
      </w:r>
      <w:r w:rsidR="006952A6" w:rsidRPr="00C04D4C">
        <w:rPr>
          <w:rFonts w:ascii="Arial" w:hAnsi="Arial" w:cs="Arial"/>
          <w:bCs/>
          <w:color w:val="000000"/>
          <w:sz w:val="24"/>
          <w:szCs w:val="24"/>
        </w:rPr>
        <w:t>их</w:t>
      </w:r>
      <w:r w:rsidRPr="00C04D4C">
        <w:rPr>
          <w:rFonts w:ascii="Arial" w:hAnsi="Arial" w:cs="Arial"/>
          <w:bCs/>
          <w:color w:val="000000"/>
          <w:sz w:val="24"/>
          <w:szCs w:val="24"/>
        </w:rPr>
        <w:t xml:space="preserve"> жидкост</w:t>
      </w:r>
      <w:r w:rsidR="006952A6" w:rsidRPr="00C04D4C">
        <w:rPr>
          <w:rFonts w:ascii="Arial" w:hAnsi="Arial" w:cs="Arial"/>
          <w:bCs/>
          <w:color w:val="000000"/>
          <w:sz w:val="24"/>
          <w:szCs w:val="24"/>
        </w:rPr>
        <w:t>ей</w:t>
      </w:r>
      <w:r w:rsidRPr="00C04D4C">
        <w:rPr>
          <w:rFonts w:ascii="Arial" w:hAnsi="Arial" w:cs="Arial"/>
          <w:bCs/>
          <w:color w:val="000000"/>
          <w:sz w:val="24"/>
          <w:szCs w:val="24"/>
        </w:rPr>
        <w:t xml:space="preserve"> и оборудования;</w:t>
      </w:r>
    </w:p>
    <w:p w:rsidR="0019349C"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f</w:t>
      </w:r>
      <w:r w:rsidRPr="00C04D4C">
        <w:rPr>
          <w:rFonts w:ascii="Arial" w:hAnsi="Arial" w:cs="Arial"/>
          <w:bCs/>
          <w:color w:val="000000"/>
          <w:sz w:val="24"/>
          <w:szCs w:val="24"/>
        </w:rPr>
        <w:t xml:space="preserve">) причины наиболее распространенных </w:t>
      </w:r>
      <w:r w:rsidR="006952A6" w:rsidRPr="00C04D4C">
        <w:rPr>
          <w:rFonts w:ascii="Arial" w:hAnsi="Arial" w:cs="Arial"/>
          <w:bCs/>
          <w:color w:val="000000"/>
          <w:sz w:val="24"/>
          <w:szCs w:val="24"/>
        </w:rPr>
        <w:t>неисправностей</w:t>
      </w:r>
      <w:r w:rsidRPr="00C04D4C">
        <w:rPr>
          <w:rFonts w:ascii="Arial" w:hAnsi="Arial" w:cs="Arial"/>
          <w:bCs/>
          <w:color w:val="000000"/>
          <w:sz w:val="24"/>
          <w:szCs w:val="24"/>
        </w:rPr>
        <w:t xml:space="preserve"> и мер, которые необходимо </w:t>
      </w:r>
      <w:r w:rsidR="006952A6" w:rsidRPr="00C04D4C">
        <w:rPr>
          <w:rFonts w:ascii="Arial" w:hAnsi="Arial" w:cs="Arial"/>
          <w:bCs/>
          <w:color w:val="000000"/>
          <w:sz w:val="24"/>
          <w:szCs w:val="24"/>
        </w:rPr>
        <w:t>предп</w:t>
      </w:r>
      <w:r w:rsidRPr="00C04D4C">
        <w:rPr>
          <w:rFonts w:ascii="Arial" w:hAnsi="Arial" w:cs="Arial"/>
          <w:bCs/>
          <w:color w:val="000000"/>
          <w:sz w:val="24"/>
          <w:szCs w:val="24"/>
        </w:rPr>
        <w:t>ринять</w:t>
      </w:r>
      <w:r w:rsidR="0019349C" w:rsidRPr="00C04D4C">
        <w:rPr>
          <w:rFonts w:ascii="Arial" w:hAnsi="Arial" w:cs="Arial"/>
          <w:bCs/>
          <w:color w:val="000000"/>
          <w:sz w:val="24"/>
          <w:szCs w:val="24"/>
        </w:rPr>
        <w:t>.</w:t>
      </w:r>
    </w:p>
    <w:p w:rsidR="0019349C"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 xml:space="preserve"> </w:t>
      </w:r>
    </w:p>
    <w:p w:rsidR="00F27BAB" w:rsidRPr="00C04D4C" w:rsidRDefault="0019349C" w:rsidP="00D33CB7">
      <w:pPr>
        <w:spacing w:after="0" w:line="360" w:lineRule="auto"/>
        <w:ind w:firstLine="709"/>
        <w:jc w:val="both"/>
        <w:rPr>
          <w:rFonts w:ascii="Arial" w:hAnsi="Arial" w:cs="Arial"/>
          <w:b/>
          <w:bCs/>
          <w:i/>
          <w:color w:val="000000"/>
        </w:rPr>
      </w:pPr>
      <w:r w:rsidRPr="00C04D4C">
        <w:rPr>
          <w:rFonts w:ascii="Arial" w:hAnsi="Arial" w:cs="Arial"/>
          <w:b/>
          <w:bCs/>
          <w:i/>
          <w:color w:val="000000"/>
        </w:rPr>
        <w:t>Пример –</w:t>
      </w:r>
      <w:r w:rsidR="00F27BAB" w:rsidRPr="00C04D4C">
        <w:rPr>
          <w:rFonts w:ascii="Arial" w:hAnsi="Arial" w:cs="Arial"/>
          <w:b/>
          <w:bCs/>
          <w:i/>
          <w:color w:val="000000"/>
        </w:rPr>
        <w:t xml:space="preserve"> инструкции, касающиеся </w:t>
      </w:r>
      <w:r w:rsidR="006952A6" w:rsidRPr="00C04D4C">
        <w:rPr>
          <w:rFonts w:ascii="Arial" w:hAnsi="Arial" w:cs="Arial"/>
          <w:b/>
          <w:bCs/>
          <w:i/>
          <w:color w:val="000000"/>
        </w:rPr>
        <w:t xml:space="preserve">действий уполномоченного персонала в случае обнаружения </w:t>
      </w:r>
      <w:r w:rsidR="00F27BAB" w:rsidRPr="00C04D4C">
        <w:rPr>
          <w:rFonts w:ascii="Arial" w:hAnsi="Arial" w:cs="Arial"/>
          <w:b/>
          <w:bCs/>
          <w:i/>
          <w:color w:val="000000"/>
        </w:rPr>
        <w:t>утечки</w:t>
      </w:r>
      <w:r w:rsidRPr="00C04D4C">
        <w:rPr>
          <w:rFonts w:ascii="Arial" w:hAnsi="Arial" w:cs="Arial"/>
          <w:b/>
          <w:bCs/>
          <w:i/>
          <w:color w:val="000000"/>
        </w:rPr>
        <w:t>;</w:t>
      </w:r>
      <w:r w:rsidR="00F27BAB" w:rsidRPr="00C04D4C">
        <w:rPr>
          <w:rFonts w:ascii="Arial" w:hAnsi="Arial" w:cs="Arial"/>
          <w:b/>
          <w:bCs/>
          <w:i/>
          <w:color w:val="000000"/>
        </w:rPr>
        <w:t xml:space="preserve"> </w:t>
      </w:r>
      <w:r w:rsidR="006952A6" w:rsidRPr="00C04D4C">
        <w:rPr>
          <w:rFonts w:ascii="Arial" w:hAnsi="Arial" w:cs="Arial"/>
          <w:b/>
          <w:bCs/>
          <w:i/>
          <w:color w:val="000000"/>
        </w:rPr>
        <w:t>нужные контакты для связи с</w:t>
      </w:r>
      <w:r w:rsidR="00F27BAB" w:rsidRPr="00C04D4C">
        <w:rPr>
          <w:rFonts w:ascii="Arial" w:hAnsi="Arial" w:cs="Arial"/>
          <w:b/>
          <w:bCs/>
          <w:i/>
          <w:color w:val="000000"/>
        </w:rPr>
        <w:t xml:space="preserve"> </w:t>
      </w:r>
      <w:r w:rsidR="006952A6" w:rsidRPr="00C04D4C">
        <w:rPr>
          <w:rFonts w:ascii="Arial" w:hAnsi="Arial" w:cs="Arial"/>
          <w:b/>
          <w:bCs/>
          <w:i/>
          <w:color w:val="000000"/>
        </w:rPr>
        <w:t>компетентной орган</w:t>
      </w:r>
      <w:r w:rsidR="006952A6" w:rsidRPr="00C04D4C">
        <w:rPr>
          <w:rFonts w:ascii="Arial" w:hAnsi="Arial" w:cs="Arial"/>
          <w:b/>
          <w:bCs/>
          <w:i/>
          <w:color w:val="000000"/>
        </w:rPr>
        <w:t>и</w:t>
      </w:r>
      <w:r w:rsidR="006952A6" w:rsidRPr="00C04D4C">
        <w:rPr>
          <w:rFonts w:ascii="Arial" w:hAnsi="Arial" w:cs="Arial"/>
          <w:b/>
          <w:bCs/>
          <w:i/>
          <w:color w:val="000000"/>
        </w:rPr>
        <w:t>зацией</w:t>
      </w:r>
      <w:r w:rsidRPr="00C04D4C">
        <w:rPr>
          <w:rFonts w:ascii="Arial" w:hAnsi="Arial" w:cs="Arial"/>
          <w:b/>
          <w:bCs/>
          <w:i/>
          <w:color w:val="000000"/>
        </w:rPr>
        <w:t xml:space="preserve"> в случае утечки или поломки.</w:t>
      </w:r>
    </w:p>
    <w:p w:rsidR="009A69BA" w:rsidRPr="00C04D4C" w:rsidRDefault="00F27BA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g</w:t>
      </w:r>
      <w:r w:rsidRPr="00C04D4C">
        <w:rPr>
          <w:rFonts w:ascii="Arial" w:hAnsi="Arial" w:cs="Arial"/>
          <w:bCs/>
          <w:color w:val="000000"/>
          <w:sz w:val="24"/>
          <w:szCs w:val="24"/>
        </w:rPr>
        <w:t>) меры предосторожности</w:t>
      </w:r>
      <w:r w:rsidR="006952A6" w:rsidRPr="00C04D4C">
        <w:rPr>
          <w:rFonts w:ascii="Arial" w:hAnsi="Arial" w:cs="Arial"/>
          <w:bCs/>
          <w:color w:val="000000"/>
          <w:sz w:val="24"/>
          <w:szCs w:val="24"/>
        </w:rPr>
        <w:t>, которые</w:t>
      </w:r>
      <w:r w:rsidRPr="00C04D4C">
        <w:rPr>
          <w:rFonts w:ascii="Arial" w:hAnsi="Arial" w:cs="Arial"/>
          <w:bCs/>
          <w:color w:val="000000"/>
          <w:sz w:val="24"/>
          <w:szCs w:val="24"/>
        </w:rPr>
        <w:t xml:space="preserve"> должны быть пр</w:t>
      </w:r>
      <w:r w:rsidR="006952A6" w:rsidRPr="00C04D4C">
        <w:rPr>
          <w:rFonts w:ascii="Arial" w:hAnsi="Arial" w:cs="Arial"/>
          <w:bCs/>
          <w:color w:val="000000"/>
          <w:sz w:val="24"/>
          <w:szCs w:val="24"/>
        </w:rPr>
        <w:t>едпри</w:t>
      </w:r>
      <w:r w:rsidRPr="00C04D4C">
        <w:rPr>
          <w:rFonts w:ascii="Arial" w:hAnsi="Arial" w:cs="Arial"/>
          <w:bCs/>
          <w:color w:val="000000"/>
          <w:sz w:val="24"/>
          <w:szCs w:val="24"/>
        </w:rPr>
        <w:t>няты для предо</w:t>
      </w:r>
      <w:r w:rsidRPr="00C04D4C">
        <w:rPr>
          <w:rFonts w:ascii="Arial" w:hAnsi="Arial" w:cs="Arial"/>
          <w:bCs/>
          <w:color w:val="000000"/>
          <w:sz w:val="24"/>
          <w:szCs w:val="24"/>
        </w:rPr>
        <w:t>т</w:t>
      </w:r>
      <w:r w:rsidRPr="00C04D4C">
        <w:rPr>
          <w:rFonts w:ascii="Arial" w:hAnsi="Arial" w:cs="Arial"/>
          <w:bCs/>
          <w:color w:val="000000"/>
          <w:sz w:val="24"/>
          <w:szCs w:val="24"/>
        </w:rPr>
        <w:t>вращения замерзания воды в конденсаторах, охладител</w:t>
      </w:r>
      <w:r w:rsidR="006952A6" w:rsidRPr="00C04D4C">
        <w:rPr>
          <w:rFonts w:ascii="Arial" w:hAnsi="Arial" w:cs="Arial"/>
          <w:bCs/>
          <w:color w:val="000000"/>
          <w:sz w:val="24"/>
          <w:szCs w:val="24"/>
        </w:rPr>
        <w:t>ях</w:t>
      </w:r>
      <w:r w:rsidRPr="00C04D4C">
        <w:rPr>
          <w:rFonts w:ascii="Arial" w:hAnsi="Arial" w:cs="Arial"/>
          <w:bCs/>
          <w:color w:val="000000"/>
          <w:sz w:val="24"/>
          <w:szCs w:val="24"/>
        </w:rPr>
        <w:t xml:space="preserve"> и т.д. при низких темп</w:t>
      </w:r>
      <w:r w:rsidRPr="00C04D4C">
        <w:rPr>
          <w:rFonts w:ascii="Arial" w:hAnsi="Arial" w:cs="Arial"/>
          <w:bCs/>
          <w:color w:val="000000"/>
          <w:sz w:val="24"/>
          <w:szCs w:val="24"/>
        </w:rPr>
        <w:t>е</w:t>
      </w:r>
      <w:r w:rsidRPr="00C04D4C">
        <w:rPr>
          <w:rFonts w:ascii="Arial" w:hAnsi="Arial" w:cs="Arial"/>
          <w:bCs/>
          <w:color w:val="000000"/>
          <w:sz w:val="24"/>
          <w:szCs w:val="24"/>
        </w:rPr>
        <w:t xml:space="preserve">ратурах окружающего воздуха или по </w:t>
      </w:r>
      <w:r w:rsidR="006952A6" w:rsidRPr="00C04D4C">
        <w:rPr>
          <w:rFonts w:ascii="Arial" w:hAnsi="Arial" w:cs="Arial"/>
          <w:bCs/>
          <w:color w:val="000000"/>
          <w:sz w:val="24"/>
          <w:szCs w:val="24"/>
        </w:rPr>
        <w:t>причине рабочего</w:t>
      </w:r>
      <w:r w:rsidRPr="00C04D4C">
        <w:rPr>
          <w:rFonts w:ascii="Arial" w:hAnsi="Arial" w:cs="Arial"/>
          <w:bCs/>
          <w:color w:val="000000"/>
          <w:sz w:val="24"/>
          <w:szCs w:val="24"/>
        </w:rPr>
        <w:t xml:space="preserve"> </w:t>
      </w:r>
      <w:r w:rsidR="006952A6" w:rsidRPr="00C04D4C">
        <w:rPr>
          <w:rFonts w:ascii="Arial" w:hAnsi="Arial" w:cs="Arial"/>
          <w:bCs/>
          <w:color w:val="000000"/>
          <w:sz w:val="24"/>
          <w:szCs w:val="24"/>
        </w:rPr>
        <w:t>по</w:t>
      </w:r>
      <w:r w:rsidRPr="00C04D4C">
        <w:rPr>
          <w:rFonts w:ascii="Arial" w:hAnsi="Arial" w:cs="Arial"/>
          <w:bCs/>
          <w:color w:val="000000"/>
          <w:sz w:val="24"/>
          <w:szCs w:val="24"/>
        </w:rPr>
        <w:t>нижения давления</w:t>
      </w:r>
      <w:r w:rsidR="006952A6" w:rsidRPr="00C04D4C">
        <w:rPr>
          <w:rFonts w:ascii="Arial" w:hAnsi="Arial" w:cs="Arial"/>
          <w:bCs/>
          <w:color w:val="000000"/>
          <w:sz w:val="24"/>
          <w:szCs w:val="24"/>
        </w:rPr>
        <w:t xml:space="preserve"> или температуры</w:t>
      </w:r>
      <w:r w:rsidRPr="00C04D4C">
        <w:rPr>
          <w:rFonts w:ascii="Arial" w:hAnsi="Arial" w:cs="Arial"/>
          <w:bCs/>
          <w:color w:val="000000"/>
          <w:sz w:val="24"/>
          <w:szCs w:val="24"/>
        </w:rPr>
        <w:t>;</w:t>
      </w:r>
    </w:p>
    <w:p w:rsidR="0019349C" w:rsidRPr="00C04D4C" w:rsidRDefault="0019349C"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h</w:t>
      </w:r>
      <w:r w:rsidRPr="00C04D4C">
        <w:rPr>
          <w:rFonts w:ascii="Arial" w:hAnsi="Arial" w:cs="Arial"/>
          <w:bCs/>
          <w:color w:val="000000"/>
          <w:sz w:val="24"/>
          <w:szCs w:val="24"/>
        </w:rPr>
        <w:t>) меры предосторожности, которые необходимо соблюдать при подъеме или транспортировке системы или части системы;</w:t>
      </w:r>
    </w:p>
    <w:p w:rsidR="0019349C" w:rsidRPr="00C04D4C" w:rsidRDefault="0019349C" w:rsidP="00D33CB7">
      <w:pPr>
        <w:spacing w:after="0" w:line="360" w:lineRule="auto"/>
        <w:ind w:firstLine="709"/>
        <w:jc w:val="both"/>
        <w:rPr>
          <w:rFonts w:ascii="Arial" w:hAnsi="Arial" w:cs="Arial"/>
          <w:bCs/>
          <w:color w:val="000000"/>
          <w:sz w:val="24"/>
          <w:szCs w:val="24"/>
        </w:rPr>
      </w:pPr>
      <w:proofErr w:type="spellStart"/>
      <w:r w:rsidRPr="00C04D4C">
        <w:rPr>
          <w:rFonts w:ascii="Arial" w:hAnsi="Arial" w:cs="Arial"/>
          <w:bCs/>
          <w:color w:val="000000"/>
          <w:sz w:val="24"/>
          <w:szCs w:val="24"/>
          <w:lang w:val="en-US"/>
        </w:rPr>
        <w:t>i</w:t>
      </w:r>
      <w:proofErr w:type="spellEnd"/>
      <w:r w:rsidRPr="00C04D4C">
        <w:rPr>
          <w:rFonts w:ascii="Arial" w:hAnsi="Arial" w:cs="Arial"/>
          <w:bCs/>
          <w:color w:val="000000"/>
          <w:sz w:val="24"/>
          <w:szCs w:val="24"/>
        </w:rPr>
        <w:t xml:space="preserve">) </w:t>
      </w:r>
      <w:r w:rsidR="0040786E" w:rsidRPr="00C04D4C">
        <w:rPr>
          <w:rFonts w:ascii="Arial" w:hAnsi="Arial" w:cs="Arial"/>
          <w:bCs/>
          <w:color w:val="000000"/>
          <w:sz w:val="24"/>
          <w:szCs w:val="24"/>
        </w:rPr>
        <w:t xml:space="preserve">полную </w:t>
      </w:r>
      <w:r w:rsidRPr="00C04D4C">
        <w:rPr>
          <w:rFonts w:ascii="Arial" w:hAnsi="Arial" w:cs="Arial"/>
          <w:bCs/>
          <w:color w:val="000000"/>
          <w:sz w:val="24"/>
          <w:szCs w:val="24"/>
        </w:rPr>
        <w:t>информацию применительно к конкретному рабочему месту</w:t>
      </w:r>
      <w:r w:rsidR="0040786E" w:rsidRPr="00C04D4C">
        <w:rPr>
          <w:rFonts w:ascii="Arial" w:hAnsi="Arial" w:cs="Arial"/>
          <w:bCs/>
          <w:color w:val="000000"/>
          <w:sz w:val="24"/>
          <w:szCs w:val="24"/>
        </w:rPr>
        <w:t xml:space="preserve"> там где это необходимо;</w:t>
      </w:r>
    </w:p>
    <w:p w:rsidR="0019349C" w:rsidRPr="00C04D4C" w:rsidRDefault="0019349C"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j</w:t>
      </w:r>
      <w:r w:rsidRPr="00C04D4C">
        <w:rPr>
          <w:rFonts w:ascii="Arial" w:hAnsi="Arial" w:cs="Arial"/>
          <w:bCs/>
          <w:color w:val="000000"/>
          <w:sz w:val="24"/>
          <w:szCs w:val="24"/>
        </w:rPr>
        <w:t>) ссылк</w:t>
      </w:r>
      <w:r w:rsidR="0040786E" w:rsidRPr="00C04D4C">
        <w:rPr>
          <w:rFonts w:ascii="Arial" w:hAnsi="Arial" w:cs="Arial"/>
          <w:bCs/>
          <w:color w:val="000000"/>
          <w:sz w:val="24"/>
          <w:szCs w:val="24"/>
        </w:rPr>
        <w:t>и</w:t>
      </w:r>
      <w:r w:rsidRPr="00C04D4C">
        <w:rPr>
          <w:rFonts w:ascii="Arial" w:hAnsi="Arial" w:cs="Arial"/>
          <w:bCs/>
          <w:color w:val="000000"/>
          <w:sz w:val="24"/>
          <w:szCs w:val="24"/>
        </w:rPr>
        <w:t xml:space="preserve"> на </w:t>
      </w:r>
      <w:r w:rsidR="0040786E" w:rsidRPr="00C04D4C">
        <w:rPr>
          <w:rFonts w:ascii="Arial" w:hAnsi="Arial" w:cs="Arial"/>
          <w:bCs/>
          <w:color w:val="000000"/>
          <w:sz w:val="24"/>
          <w:szCs w:val="24"/>
        </w:rPr>
        <w:t xml:space="preserve">установленные меры </w:t>
      </w:r>
      <w:r w:rsidRPr="00C04D4C">
        <w:rPr>
          <w:rFonts w:ascii="Arial" w:hAnsi="Arial" w:cs="Arial"/>
          <w:bCs/>
          <w:color w:val="000000"/>
          <w:sz w:val="24"/>
          <w:szCs w:val="24"/>
        </w:rPr>
        <w:t>защит</w:t>
      </w:r>
      <w:r w:rsidR="0040786E" w:rsidRPr="00C04D4C">
        <w:rPr>
          <w:rFonts w:ascii="Arial" w:hAnsi="Arial" w:cs="Arial"/>
          <w:bCs/>
          <w:color w:val="000000"/>
          <w:sz w:val="24"/>
          <w:szCs w:val="24"/>
        </w:rPr>
        <w:t>ы</w:t>
      </w:r>
      <w:r w:rsidRPr="00C04D4C">
        <w:rPr>
          <w:rFonts w:ascii="Arial" w:hAnsi="Arial" w:cs="Arial"/>
          <w:bCs/>
          <w:color w:val="000000"/>
          <w:sz w:val="24"/>
          <w:szCs w:val="24"/>
        </w:rPr>
        <w:t xml:space="preserve">, </w:t>
      </w:r>
      <w:r w:rsidR="0040786E" w:rsidRPr="00C04D4C">
        <w:rPr>
          <w:rFonts w:ascii="Arial" w:hAnsi="Arial" w:cs="Arial"/>
          <w:bCs/>
          <w:color w:val="000000"/>
          <w:sz w:val="24"/>
          <w:szCs w:val="24"/>
        </w:rPr>
        <w:t>оказания</w:t>
      </w:r>
      <w:r w:rsidRPr="00C04D4C">
        <w:rPr>
          <w:rFonts w:ascii="Arial" w:hAnsi="Arial" w:cs="Arial"/>
          <w:bCs/>
          <w:color w:val="000000"/>
          <w:sz w:val="24"/>
          <w:szCs w:val="24"/>
        </w:rPr>
        <w:t xml:space="preserve"> первой помощи, а также </w:t>
      </w:r>
      <w:r w:rsidR="0040786E" w:rsidRPr="00C04D4C">
        <w:rPr>
          <w:rFonts w:ascii="Arial" w:hAnsi="Arial" w:cs="Arial"/>
          <w:bCs/>
          <w:color w:val="000000"/>
          <w:sz w:val="24"/>
          <w:szCs w:val="24"/>
        </w:rPr>
        <w:t xml:space="preserve">на </w:t>
      </w:r>
      <w:r w:rsidRPr="00C04D4C">
        <w:rPr>
          <w:rFonts w:ascii="Arial" w:hAnsi="Arial" w:cs="Arial"/>
          <w:bCs/>
          <w:color w:val="000000"/>
          <w:sz w:val="24"/>
          <w:szCs w:val="24"/>
        </w:rPr>
        <w:t>процедур</w:t>
      </w:r>
      <w:r w:rsidR="0040786E" w:rsidRPr="00C04D4C">
        <w:rPr>
          <w:rFonts w:ascii="Arial" w:hAnsi="Arial" w:cs="Arial"/>
          <w:bCs/>
          <w:color w:val="000000"/>
          <w:sz w:val="24"/>
          <w:szCs w:val="24"/>
        </w:rPr>
        <w:t>ы</w:t>
      </w:r>
      <w:r w:rsidRPr="00C04D4C">
        <w:rPr>
          <w:rFonts w:ascii="Arial" w:hAnsi="Arial" w:cs="Arial"/>
          <w:bCs/>
          <w:color w:val="000000"/>
          <w:sz w:val="24"/>
          <w:szCs w:val="24"/>
        </w:rPr>
        <w:t>, которым необходимо следовать в случае возникновения чрезв</w:t>
      </w:r>
      <w:r w:rsidRPr="00C04D4C">
        <w:rPr>
          <w:rFonts w:ascii="Arial" w:hAnsi="Arial" w:cs="Arial"/>
          <w:bCs/>
          <w:color w:val="000000"/>
          <w:sz w:val="24"/>
          <w:szCs w:val="24"/>
        </w:rPr>
        <w:t>ы</w:t>
      </w:r>
      <w:r w:rsidRPr="00C04D4C">
        <w:rPr>
          <w:rFonts w:ascii="Arial" w:hAnsi="Arial" w:cs="Arial"/>
          <w:bCs/>
          <w:color w:val="000000"/>
          <w:sz w:val="24"/>
          <w:szCs w:val="24"/>
        </w:rPr>
        <w:t>чайных ситуаций</w:t>
      </w:r>
      <w:r w:rsidR="0040786E" w:rsidRPr="00C04D4C">
        <w:rPr>
          <w:rFonts w:ascii="Arial" w:hAnsi="Arial" w:cs="Arial"/>
          <w:bCs/>
          <w:color w:val="000000"/>
          <w:sz w:val="24"/>
          <w:szCs w:val="24"/>
        </w:rPr>
        <w:t>, как</w:t>
      </w:r>
      <w:r w:rsidRPr="00C04D4C">
        <w:rPr>
          <w:rFonts w:ascii="Arial" w:hAnsi="Arial" w:cs="Arial"/>
          <w:bCs/>
          <w:color w:val="000000"/>
          <w:sz w:val="24"/>
          <w:szCs w:val="24"/>
        </w:rPr>
        <w:t xml:space="preserve">, например, </w:t>
      </w:r>
      <w:r w:rsidR="0040786E" w:rsidRPr="00C04D4C">
        <w:rPr>
          <w:rFonts w:ascii="Arial" w:hAnsi="Arial" w:cs="Arial"/>
          <w:bCs/>
          <w:color w:val="000000"/>
          <w:sz w:val="24"/>
          <w:szCs w:val="24"/>
        </w:rPr>
        <w:t>у</w:t>
      </w:r>
      <w:r w:rsidRPr="00C04D4C">
        <w:rPr>
          <w:rFonts w:ascii="Arial" w:hAnsi="Arial" w:cs="Arial"/>
          <w:bCs/>
          <w:color w:val="000000"/>
          <w:sz w:val="24"/>
          <w:szCs w:val="24"/>
        </w:rPr>
        <w:t>течка, пожар</w:t>
      </w:r>
      <w:r w:rsidR="0040786E" w:rsidRPr="00C04D4C">
        <w:rPr>
          <w:rFonts w:ascii="Arial" w:hAnsi="Arial" w:cs="Arial"/>
          <w:bCs/>
          <w:color w:val="000000"/>
          <w:sz w:val="24"/>
          <w:szCs w:val="24"/>
        </w:rPr>
        <w:t xml:space="preserve"> или</w:t>
      </w:r>
      <w:r w:rsidRPr="00C04D4C">
        <w:rPr>
          <w:rFonts w:ascii="Arial" w:hAnsi="Arial" w:cs="Arial"/>
          <w:bCs/>
          <w:color w:val="000000"/>
          <w:sz w:val="24"/>
          <w:szCs w:val="24"/>
        </w:rPr>
        <w:t xml:space="preserve"> взрыв;</w:t>
      </w:r>
    </w:p>
    <w:p w:rsidR="0019349C" w:rsidRPr="00C04D4C" w:rsidRDefault="0019349C"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k</w:t>
      </w:r>
      <w:r w:rsidRPr="00C04D4C">
        <w:rPr>
          <w:rFonts w:ascii="Arial" w:hAnsi="Arial" w:cs="Arial"/>
          <w:bCs/>
          <w:color w:val="000000"/>
          <w:sz w:val="24"/>
          <w:szCs w:val="24"/>
        </w:rPr>
        <w:t xml:space="preserve">) инструкции </w:t>
      </w:r>
      <w:r w:rsidR="0040786E" w:rsidRPr="00C04D4C">
        <w:rPr>
          <w:rFonts w:ascii="Arial" w:hAnsi="Arial" w:cs="Arial"/>
          <w:bCs/>
          <w:color w:val="000000"/>
          <w:sz w:val="24"/>
          <w:szCs w:val="24"/>
        </w:rPr>
        <w:t>применительно ко всей</w:t>
      </w:r>
      <w:r w:rsidRPr="00C04D4C">
        <w:rPr>
          <w:rFonts w:ascii="Arial" w:hAnsi="Arial" w:cs="Arial"/>
          <w:bCs/>
          <w:color w:val="000000"/>
          <w:sz w:val="24"/>
          <w:szCs w:val="24"/>
        </w:rPr>
        <w:t xml:space="preserve"> систем</w:t>
      </w:r>
      <w:r w:rsidR="0040786E" w:rsidRPr="00C04D4C">
        <w:rPr>
          <w:rFonts w:ascii="Arial" w:hAnsi="Arial" w:cs="Arial"/>
          <w:bCs/>
          <w:color w:val="000000"/>
          <w:sz w:val="24"/>
          <w:szCs w:val="24"/>
        </w:rPr>
        <w:t>е</w:t>
      </w:r>
      <w:r w:rsidRPr="00C04D4C">
        <w:rPr>
          <w:rFonts w:ascii="Arial" w:hAnsi="Arial" w:cs="Arial"/>
          <w:bCs/>
          <w:color w:val="000000"/>
          <w:sz w:val="24"/>
          <w:szCs w:val="24"/>
        </w:rPr>
        <w:t xml:space="preserve"> с графиком для </w:t>
      </w:r>
      <w:r w:rsidR="0040786E" w:rsidRPr="00C04D4C">
        <w:rPr>
          <w:rFonts w:ascii="Arial" w:hAnsi="Arial" w:cs="Arial"/>
          <w:bCs/>
          <w:color w:val="000000"/>
          <w:sz w:val="24"/>
          <w:szCs w:val="24"/>
        </w:rPr>
        <w:t xml:space="preserve">обслуживания и </w:t>
      </w:r>
      <w:r w:rsidRPr="00C04D4C">
        <w:rPr>
          <w:rFonts w:ascii="Arial" w:hAnsi="Arial" w:cs="Arial"/>
          <w:bCs/>
          <w:color w:val="000000"/>
          <w:sz w:val="24"/>
          <w:szCs w:val="24"/>
        </w:rPr>
        <w:t>профилакти</w:t>
      </w:r>
      <w:r w:rsidR="0040786E" w:rsidRPr="00C04D4C">
        <w:rPr>
          <w:rFonts w:ascii="Arial" w:hAnsi="Arial" w:cs="Arial"/>
          <w:bCs/>
          <w:color w:val="000000"/>
          <w:sz w:val="24"/>
          <w:szCs w:val="24"/>
        </w:rPr>
        <w:t>ческих мер для предотвращения</w:t>
      </w:r>
      <w:r w:rsidRPr="00C04D4C">
        <w:rPr>
          <w:rFonts w:ascii="Arial" w:hAnsi="Arial" w:cs="Arial"/>
          <w:bCs/>
          <w:color w:val="000000"/>
          <w:sz w:val="24"/>
          <w:szCs w:val="24"/>
        </w:rPr>
        <w:t xml:space="preserve"> утеч</w:t>
      </w:r>
      <w:r w:rsidR="0040786E" w:rsidRPr="00C04D4C">
        <w:rPr>
          <w:rFonts w:ascii="Arial" w:hAnsi="Arial" w:cs="Arial"/>
          <w:bCs/>
          <w:color w:val="000000"/>
          <w:sz w:val="24"/>
          <w:szCs w:val="24"/>
        </w:rPr>
        <w:t xml:space="preserve">ки; </w:t>
      </w:r>
      <w:r w:rsidRPr="00C04D4C">
        <w:rPr>
          <w:rFonts w:ascii="Arial" w:hAnsi="Arial" w:cs="Arial"/>
          <w:bCs/>
          <w:color w:val="000000"/>
          <w:sz w:val="24"/>
          <w:szCs w:val="24"/>
        </w:rPr>
        <w:t>(</w:t>
      </w:r>
      <w:r w:rsidR="0040786E" w:rsidRPr="00C04D4C">
        <w:rPr>
          <w:rFonts w:ascii="Arial" w:hAnsi="Arial" w:cs="Arial"/>
          <w:bCs/>
          <w:color w:val="000000"/>
          <w:sz w:val="24"/>
          <w:szCs w:val="24"/>
        </w:rPr>
        <w:t xml:space="preserve">см. ГОСТ </w:t>
      </w:r>
      <w:r w:rsidR="0040786E" w:rsidRPr="00C04D4C">
        <w:rPr>
          <w:rFonts w:ascii="Arial" w:hAnsi="Arial" w:cs="Arial"/>
          <w:bCs/>
          <w:color w:val="000000"/>
          <w:sz w:val="24"/>
          <w:szCs w:val="24"/>
          <w:lang w:val="en-US"/>
        </w:rPr>
        <w:t>ISO</w:t>
      </w:r>
      <w:r w:rsidRPr="00C04D4C">
        <w:rPr>
          <w:rFonts w:ascii="Arial" w:hAnsi="Arial" w:cs="Arial"/>
          <w:bCs/>
          <w:color w:val="000000"/>
          <w:sz w:val="24"/>
          <w:szCs w:val="24"/>
        </w:rPr>
        <w:t xml:space="preserve"> 5149-4);</w:t>
      </w:r>
    </w:p>
    <w:p w:rsidR="009A69BA" w:rsidRPr="00C04D4C" w:rsidRDefault="0019349C"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l</w:t>
      </w:r>
      <w:r w:rsidRPr="00C04D4C">
        <w:rPr>
          <w:rFonts w:ascii="Arial" w:hAnsi="Arial" w:cs="Arial"/>
          <w:bCs/>
          <w:color w:val="000000"/>
          <w:sz w:val="24"/>
          <w:szCs w:val="24"/>
        </w:rPr>
        <w:t xml:space="preserve">) инструкции, касающиеся </w:t>
      </w:r>
      <w:r w:rsidR="0040786E" w:rsidRPr="00C04D4C">
        <w:rPr>
          <w:rFonts w:ascii="Arial" w:hAnsi="Arial" w:cs="Arial"/>
          <w:bCs/>
          <w:color w:val="000000"/>
          <w:sz w:val="24"/>
          <w:szCs w:val="24"/>
        </w:rPr>
        <w:t>заправки</w:t>
      </w:r>
      <w:r w:rsidRPr="00C04D4C">
        <w:rPr>
          <w:rFonts w:ascii="Arial" w:hAnsi="Arial" w:cs="Arial"/>
          <w:bCs/>
          <w:color w:val="000000"/>
          <w:sz w:val="24"/>
          <w:szCs w:val="24"/>
        </w:rPr>
        <w:t xml:space="preserve"> и </w:t>
      </w:r>
      <w:r w:rsidR="0040786E" w:rsidRPr="00C04D4C">
        <w:rPr>
          <w:rFonts w:ascii="Arial" w:hAnsi="Arial" w:cs="Arial"/>
          <w:bCs/>
          <w:color w:val="000000"/>
          <w:sz w:val="24"/>
          <w:szCs w:val="24"/>
        </w:rPr>
        <w:t>извлечения</w:t>
      </w:r>
      <w:r w:rsidRPr="00C04D4C">
        <w:rPr>
          <w:rFonts w:ascii="Arial" w:hAnsi="Arial" w:cs="Arial"/>
          <w:bCs/>
          <w:color w:val="000000"/>
          <w:sz w:val="24"/>
          <w:szCs w:val="24"/>
        </w:rPr>
        <w:t xml:space="preserve"> хладагента;</w:t>
      </w:r>
    </w:p>
    <w:p w:rsidR="0040786E" w:rsidRPr="00C04D4C" w:rsidRDefault="004210C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m</w:t>
      </w:r>
      <w:r w:rsidR="0040786E" w:rsidRPr="00C04D4C">
        <w:rPr>
          <w:rFonts w:ascii="Arial" w:hAnsi="Arial" w:cs="Arial"/>
          <w:bCs/>
          <w:color w:val="000000"/>
          <w:sz w:val="24"/>
          <w:szCs w:val="24"/>
        </w:rPr>
        <w:t>) инструкции, касающиеся обращения с хладагентом и опасностей, связа</w:t>
      </w:r>
      <w:r w:rsidR="0040786E" w:rsidRPr="00C04D4C">
        <w:rPr>
          <w:rFonts w:ascii="Arial" w:hAnsi="Arial" w:cs="Arial"/>
          <w:bCs/>
          <w:color w:val="000000"/>
          <w:sz w:val="24"/>
          <w:szCs w:val="24"/>
        </w:rPr>
        <w:t>н</w:t>
      </w:r>
      <w:r w:rsidR="0040786E" w:rsidRPr="00C04D4C">
        <w:rPr>
          <w:rFonts w:ascii="Arial" w:hAnsi="Arial" w:cs="Arial"/>
          <w:bCs/>
          <w:color w:val="000000"/>
          <w:sz w:val="24"/>
          <w:szCs w:val="24"/>
        </w:rPr>
        <w:t>ных с ним;</w:t>
      </w:r>
    </w:p>
    <w:p w:rsidR="0040786E" w:rsidRPr="00C04D4C" w:rsidRDefault="004210C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n</w:t>
      </w:r>
      <w:r w:rsidR="0040786E" w:rsidRPr="00C04D4C">
        <w:rPr>
          <w:rFonts w:ascii="Arial" w:hAnsi="Arial" w:cs="Arial"/>
          <w:bCs/>
          <w:color w:val="000000"/>
          <w:sz w:val="24"/>
          <w:szCs w:val="24"/>
        </w:rPr>
        <w:t xml:space="preserve">) инструкции, касающиеся </w:t>
      </w:r>
      <w:r w:rsidR="002B3E39" w:rsidRPr="00C04D4C">
        <w:rPr>
          <w:rFonts w:ascii="Arial" w:hAnsi="Arial" w:cs="Arial"/>
          <w:bCs/>
          <w:color w:val="000000"/>
          <w:sz w:val="24"/>
          <w:szCs w:val="24"/>
        </w:rPr>
        <w:t>функционирования оборудования системы</w:t>
      </w:r>
      <w:r w:rsidR="0040786E" w:rsidRPr="00C04D4C">
        <w:rPr>
          <w:rFonts w:ascii="Arial" w:hAnsi="Arial" w:cs="Arial"/>
          <w:bCs/>
          <w:color w:val="000000"/>
          <w:sz w:val="24"/>
          <w:szCs w:val="24"/>
        </w:rPr>
        <w:t xml:space="preserve"> и обеспечения </w:t>
      </w:r>
      <w:r w:rsidR="002B3E39" w:rsidRPr="00C04D4C">
        <w:rPr>
          <w:rFonts w:ascii="Arial" w:hAnsi="Arial" w:cs="Arial"/>
          <w:bCs/>
          <w:color w:val="000000"/>
          <w:sz w:val="24"/>
          <w:szCs w:val="24"/>
        </w:rPr>
        <w:t xml:space="preserve">его </w:t>
      </w:r>
      <w:r w:rsidR="0040786E" w:rsidRPr="00C04D4C">
        <w:rPr>
          <w:rFonts w:ascii="Arial" w:hAnsi="Arial" w:cs="Arial"/>
          <w:bCs/>
          <w:color w:val="000000"/>
          <w:sz w:val="24"/>
          <w:szCs w:val="24"/>
        </w:rPr>
        <w:t>безопасности</w:t>
      </w:r>
      <w:r w:rsidR="002B3E39" w:rsidRPr="00C04D4C">
        <w:rPr>
          <w:rFonts w:ascii="Arial" w:hAnsi="Arial" w:cs="Arial"/>
          <w:bCs/>
          <w:color w:val="000000"/>
          <w:sz w:val="24"/>
          <w:szCs w:val="24"/>
        </w:rPr>
        <w:t xml:space="preserve"> и</w:t>
      </w:r>
      <w:r w:rsidR="0040786E" w:rsidRPr="00C04D4C">
        <w:rPr>
          <w:rFonts w:ascii="Arial" w:hAnsi="Arial" w:cs="Arial"/>
          <w:bCs/>
          <w:color w:val="000000"/>
          <w:sz w:val="24"/>
          <w:szCs w:val="24"/>
        </w:rPr>
        <w:t xml:space="preserve"> защит</w:t>
      </w:r>
      <w:r w:rsidR="002B3E39" w:rsidRPr="00C04D4C">
        <w:rPr>
          <w:rFonts w:ascii="Arial" w:hAnsi="Arial" w:cs="Arial"/>
          <w:bCs/>
          <w:color w:val="000000"/>
          <w:sz w:val="24"/>
          <w:szCs w:val="24"/>
        </w:rPr>
        <w:t>ы</w:t>
      </w:r>
      <w:r w:rsidR="0040786E" w:rsidRPr="00C04D4C">
        <w:rPr>
          <w:rFonts w:ascii="Arial" w:hAnsi="Arial" w:cs="Arial"/>
          <w:bCs/>
          <w:color w:val="000000"/>
          <w:sz w:val="24"/>
          <w:szCs w:val="24"/>
        </w:rPr>
        <w:t xml:space="preserve">, и </w:t>
      </w:r>
      <w:r w:rsidR="002B3E39" w:rsidRPr="00C04D4C">
        <w:rPr>
          <w:rFonts w:ascii="Arial" w:hAnsi="Arial" w:cs="Arial"/>
          <w:bCs/>
          <w:color w:val="000000"/>
          <w:sz w:val="24"/>
          <w:szCs w:val="24"/>
        </w:rPr>
        <w:t xml:space="preserve">методы и </w:t>
      </w:r>
      <w:r w:rsidR="0040786E" w:rsidRPr="00C04D4C">
        <w:rPr>
          <w:rFonts w:ascii="Arial" w:hAnsi="Arial" w:cs="Arial"/>
          <w:bCs/>
          <w:color w:val="000000"/>
          <w:sz w:val="24"/>
          <w:szCs w:val="24"/>
        </w:rPr>
        <w:t>средств</w:t>
      </w:r>
      <w:r w:rsidR="002B3E39" w:rsidRPr="00C04D4C">
        <w:rPr>
          <w:rFonts w:ascii="Arial" w:hAnsi="Arial" w:cs="Arial"/>
          <w:bCs/>
          <w:color w:val="000000"/>
          <w:sz w:val="24"/>
          <w:szCs w:val="24"/>
        </w:rPr>
        <w:t>а</w:t>
      </w:r>
      <w:r w:rsidR="0040786E" w:rsidRPr="00C04D4C">
        <w:rPr>
          <w:rFonts w:ascii="Arial" w:hAnsi="Arial" w:cs="Arial"/>
          <w:bCs/>
          <w:color w:val="000000"/>
          <w:sz w:val="24"/>
          <w:szCs w:val="24"/>
        </w:rPr>
        <w:t xml:space="preserve"> </w:t>
      </w:r>
      <w:r w:rsidR="002B3E39" w:rsidRPr="00C04D4C">
        <w:rPr>
          <w:rFonts w:ascii="Arial" w:hAnsi="Arial" w:cs="Arial"/>
          <w:bCs/>
          <w:color w:val="000000"/>
          <w:sz w:val="24"/>
          <w:szCs w:val="24"/>
        </w:rPr>
        <w:t>неотложных де</w:t>
      </w:r>
      <w:r w:rsidR="002B3E39" w:rsidRPr="00C04D4C">
        <w:rPr>
          <w:rFonts w:ascii="Arial" w:hAnsi="Arial" w:cs="Arial"/>
          <w:bCs/>
          <w:color w:val="000000"/>
          <w:sz w:val="24"/>
          <w:szCs w:val="24"/>
        </w:rPr>
        <w:t>й</w:t>
      </w:r>
      <w:r w:rsidR="002B3E39" w:rsidRPr="00C04D4C">
        <w:rPr>
          <w:rFonts w:ascii="Arial" w:hAnsi="Arial" w:cs="Arial"/>
          <w:bCs/>
          <w:color w:val="000000"/>
          <w:sz w:val="24"/>
          <w:szCs w:val="24"/>
        </w:rPr>
        <w:t>ствий</w:t>
      </w:r>
      <w:r w:rsidR="0040786E" w:rsidRPr="00C04D4C">
        <w:rPr>
          <w:rFonts w:ascii="Arial" w:hAnsi="Arial" w:cs="Arial"/>
          <w:bCs/>
          <w:color w:val="000000"/>
          <w:sz w:val="24"/>
          <w:szCs w:val="24"/>
        </w:rPr>
        <w:t xml:space="preserve">, </w:t>
      </w:r>
      <w:r w:rsidR="002B3E39" w:rsidRPr="00C04D4C">
        <w:rPr>
          <w:rFonts w:ascii="Arial" w:hAnsi="Arial" w:cs="Arial"/>
          <w:bCs/>
          <w:color w:val="000000"/>
          <w:sz w:val="24"/>
          <w:szCs w:val="24"/>
        </w:rPr>
        <w:t xml:space="preserve">функционирования </w:t>
      </w:r>
      <w:r w:rsidR="0040786E" w:rsidRPr="00C04D4C">
        <w:rPr>
          <w:rFonts w:ascii="Arial" w:hAnsi="Arial" w:cs="Arial"/>
          <w:bCs/>
          <w:color w:val="000000"/>
          <w:sz w:val="24"/>
          <w:szCs w:val="24"/>
        </w:rPr>
        <w:t xml:space="preserve">устройств сигнализации и </w:t>
      </w:r>
      <w:r w:rsidR="00B5610F" w:rsidRPr="00C04D4C">
        <w:rPr>
          <w:rFonts w:ascii="Arial" w:hAnsi="Arial" w:cs="Arial"/>
          <w:bCs/>
          <w:color w:val="000000"/>
          <w:sz w:val="24"/>
          <w:szCs w:val="24"/>
        </w:rPr>
        <w:t>сигнальных</w:t>
      </w:r>
      <w:r w:rsidR="0040786E" w:rsidRPr="00C04D4C">
        <w:rPr>
          <w:rFonts w:ascii="Arial" w:hAnsi="Arial" w:cs="Arial"/>
          <w:bCs/>
          <w:color w:val="000000"/>
          <w:sz w:val="24"/>
          <w:szCs w:val="24"/>
        </w:rPr>
        <w:t xml:space="preserve"> ламп;</w:t>
      </w:r>
    </w:p>
    <w:p w:rsidR="0040786E" w:rsidRPr="00C04D4C" w:rsidRDefault="004210C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o</w:t>
      </w:r>
      <w:r w:rsidR="0040786E" w:rsidRPr="00C04D4C">
        <w:rPr>
          <w:rFonts w:ascii="Arial" w:hAnsi="Arial" w:cs="Arial"/>
          <w:bCs/>
          <w:color w:val="000000"/>
          <w:sz w:val="24"/>
          <w:szCs w:val="24"/>
        </w:rPr>
        <w:t>) руководство по разработке журнале, в соответствии с 5.4.3.5;</w:t>
      </w:r>
    </w:p>
    <w:p w:rsidR="0040786E" w:rsidRPr="00C04D4C" w:rsidRDefault="004210CB"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p</w:t>
      </w:r>
      <w:r w:rsidR="0040786E" w:rsidRPr="00C04D4C">
        <w:rPr>
          <w:rFonts w:ascii="Arial" w:hAnsi="Arial" w:cs="Arial"/>
          <w:bCs/>
          <w:color w:val="000000"/>
          <w:sz w:val="24"/>
          <w:szCs w:val="24"/>
        </w:rPr>
        <w:t xml:space="preserve">) </w:t>
      </w:r>
      <w:r w:rsidR="00B5610F" w:rsidRPr="00C04D4C">
        <w:rPr>
          <w:rFonts w:ascii="Arial" w:hAnsi="Arial" w:cs="Arial"/>
          <w:bCs/>
          <w:color w:val="000000"/>
          <w:sz w:val="24"/>
          <w:szCs w:val="24"/>
        </w:rPr>
        <w:t xml:space="preserve">необходимые </w:t>
      </w:r>
      <w:r w:rsidR="0040786E" w:rsidRPr="00C04D4C">
        <w:rPr>
          <w:rFonts w:ascii="Arial" w:hAnsi="Arial" w:cs="Arial"/>
          <w:bCs/>
          <w:color w:val="000000"/>
          <w:sz w:val="24"/>
          <w:szCs w:val="24"/>
        </w:rPr>
        <w:t>сертификаты.</w:t>
      </w:r>
    </w:p>
    <w:p w:rsidR="009A69BA" w:rsidRPr="00C04D4C" w:rsidRDefault="00B5610F" w:rsidP="00D33CB7">
      <w:pPr>
        <w:spacing w:after="0" w:line="360" w:lineRule="auto"/>
        <w:ind w:firstLine="709"/>
        <w:jc w:val="both"/>
        <w:rPr>
          <w:rFonts w:ascii="Arial" w:hAnsi="Arial" w:cs="Arial"/>
          <w:bCs/>
          <w:color w:val="000000"/>
          <w:sz w:val="24"/>
          <w:szCs w:val="24"/>
        </w:rPr>
      </w:pPr>
      <w:proofErr w:type="spellStart"/>
      <w:r w:rsidRPr="00C04D4C">
        <w:rPr>
          <w:rFonts w:ascii="Arial" w:hAnsi="Arial" w:cs="Arial"/>
          <w:bCs/>
          <w:color w:val="000000"/>
          <w:sz w:val="24"/>
          <w:szCs w:val="24"/>
        </w:rPr>
        <w:t>Эксплуатанту</w:t>
      </w:r>
      <w:proofErr w:type="spellEnd"/>
      <w:r w:rsidRPr="00C04D4C">
        <w:rPr>
          <w:rFonts w:ascii="Arial" w:hAnsi="Arial" w:cs="Arial"/>
          <w:bCs/>
          <w:color w:val="000000"/>
          <w:sz w:val="24"/>
          <w:szCs w:val="24"/>
        </w:rPr>
        <w:t xml:space="preserve"> оборудования следует объяснить порядок действий, которые должны быть предприняты в случае возникновения аварийн</w:t>
      </w:r>
      <w:r w:rsidR="00502DFF" w:rsidRPr="00C04D4C">
        <w:rPr>
          <w:rFonts w:ascii="Arial" w:hAnsi="Arial" w:cs="Arial"/>
          <w:bCs/>
          <w:color w:val="000000"/>
          <w:sz w:val="24"/>
          <w:szCs w:val="24"/>
        </w:rPr>
        <w:t>ых</w:t>
      </w:r>
      <w:r w:rsidRPr="00C04D4C">
        <w:rPr>
          <w:rFonts w:ascii="Arial" w:hAnsi="Arial" w:cs="Arial"/>
          <w:bCs/>
          <w:color w:val="000000"/>
          <w:sz w:val="24"/>
          <w:szCs w:val="24"/>
        </w:rPr>
        <w:t xml:space="preserve"> ситуаци</w:t>
      </w:r>
      <w:r w:rsidR="00502DFF" w:rsidRPr="00C04D4C">
        <w:rPr>
          <w:rFonts w:ascii="Arial" w:hAnsi="Arial" w:cs="Arial"/>
          <w:bCs/>
          <w:color w:val="000000"/>
          <w:sz w:val="24"/>
          <w:szCs w:val="24"/>
        </w:rPr>
        <w:t>й, в том числе, которые не связаны с эксплуатацией оборудования.</w:t>
      </w:r>
      <w:r w:rsidRPr="00C04D4C">
        <w:rPr>
          <w:rFonts w:ascii="Arial" w:hAnsi="Arial" w:cs="Arial"/>
          <w:bCs/>
          <w:color w:val="000000"/>
          <w:sz w:val="24"/>
          <w:szCs w:val="24"/>
        </w:rPr>
        <w:t xml:space="preserve"> </w:t>
      </w:r>
    </w:p>
    <w:p w:rsidR="00502DFF" w:rsidRPr="00C04D4C" w:rsidRDefault="004A7D64"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6</w:t>
      </w:r>
      <w:r w:rsidR="00502DFF" w:rsidRPr="00C04D4C">
        <w:rPr>
          <w:rFonts w:ascii="Arial" w:hAnsi="Arial" w:cs="Arial"/>
          <w:bCs/>
          <w:color w:val="000000"/>
          <w:sz w:val="24"/>
          <w:szCs w:val="24"/>
        </w:rPr>
        <w:t>.4.3.4 Чертежи</w:t>
      </w:r>
    </w:p>
    <w:p w:rsidR="009A69BA" w:rsidRPr="00C04D4C" w:rsidRDefault="00502DFF"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Для сложных систем, для которых трудно увидеть функции каждого комп</w:t>
      </w:r>
      <w:r w:rsidRPr="00C04D4C">
        <w:rPr>
          <w:rFonts w:ascii="Arial" w:hAnsi="Arial" w:cs="Arial"/>
          <w:bCs/>
          <w:color w:val="000000"/>
          <w:sz w:val="24"/>
          <w:szCs w:val="24"/>
        </w:rPr>
        <w:t>о</w:t>
      </w:r>
      <w:r w:rsidRPr="00C04D4C">
        <w:rPr>
          <w:rFonts w:ascii="Arial" w:hAnsi="Arial" w:cs="Arial"/>
          <w:bCs/>
          <w:color w:val="000000"/>
          <w:sz w:val="24"/>
          <w:szCs w:val="24"/>
        </w:rPr>
        <w:t>нента, трубопровод</w:t>
      </w:r>
      <w:r w:rsidR="00E1125C" w:rsidRPr="00C04D4C">
        <w:rPr>
          <w:rFonts w:ascii="Arial" w:hAnsi="Arial" w:cs="Arial"/>
          <w:bCs/>
          <w:color w:val="000000"/>
          <w:sz w:val="24"/>
          <w:szCs w:val="24"/>
        </w:rPr>
        <w:t>а</w:t>
      </w:r>
      <w:r w:rsidRPr="00C04D4C">
        <w:rPr>
          <w:rFonts w:ascii="Arial" w:hAnsi="Arial" w:cs="Arial"/>
          <w:bCs/>
          <w:color w:val="000000"/>
          <w:sz w:val="24"/>
          <w:szCs w:val="24"/>
        </w:rPr>
        <w:t xml:space="preserve"> и </w:t>
      </w:r>
      <w:r w:rsidR="00E1125C" w:rsidRPr="00C04D4C">
        <w:rPr>
          <w:rFonts w:ascii="Arial" w:hAnsi="Arial" w:cs="Arial"/>
          <w:bCs/>
          <w:color w:val="000000"/>
          <w:sz w:val="24"/>
          <w:szCs w:val="24"/>
        </w:rPr>
        <w:t>прибора</w:t>
      </w:r>
      <w:r w:rsidRPr="00C04D4C">
        <w:rPr>
          <w:rFonts w:ascii="Arial" w:hAnsi="Arial" w:cs="Arial"/>
          <w:bCs/>
          <w:color w:val="000000"/>
          <w:sz w:val="24"/>
          <w:szCs w:val="24"/>
        </w:rPr>
        <w:t xml:space="preserve"> схема холодильной системы должны быть разм</w:t>
      </w:r>
      <w:r w:rsidRPr="00C04D4C">
        <w:rPr>
          <w:rFonts w:ascii="Arial" w:hAnsi="Arial" w:cs="Arial"/>
          <w:bCs/>
          <w:color w:val="000000"/>
          <w:sz w:val="24"/>
          <w:szCs w:val="24"/>
        </w:rPr>
        <w:t>е</w:t>
      </w:r>
      <w:r w:rsidRPr="00C04D4C">
        <w:rPr>
          <w:rFonts w:ascii="Arial" w:hAnsi="Arial" w:cs="Arial"/>
          <w:bCs/>
          <w:color w:val="000000"/>
          <w:sz w:val="24"/>
          <w:szCs w:val="24"/>
        </w:rPr>
        <w:t>щен</w:t>
      </w:r>
      <w:r w:rsidR="00E1125C" w:rsidRPr="00C04D4C">
        <w:rPr>
          <w:rFonts w:ascii="Arial" w:hAnsi="Arial" w:cs="Arial"/>
          <w:bCs/>
          <w:color w:val="000000"/>
          <w:sz w:val="24"/>
          <w:szCs w:val="24"/>
        </w:rPr>
        <w:t>а</w:t>
      </w:r>
      <w:r w:rsidRPr="00C04D4C">
        <w:rPr>
          <w:rFonts w:ascii="Arial" w:hAnsi="Arial" w:cs="Arial"/>
          <w:bCs/>
          <w:color w:val="000000"/>
          <w:sz w:val="24"/>
          <w:szCs w:val="24"/>
        </w:rPr>
        <w:t xml:space="preserve"> </w:t>
      </w:r>
      <w:r w:rsidR="00E1125C" w:rsidRPr="00C04D4C">
        <w:rPr>
          <w:rFonts w:ascii="Arial" w:hAnsi="Arial" w:cs="Arial"/>
          <w:bCs/>
          <w:color w:val="000000"/>
          <w:sz w:val="24"/>
          <w:szCs w:val="24"/>
        </w:rPr>
        <w:t xml:space="preserve">вместе или рядом с местом маркировки или заводской табличкой, </w:t>
      </w:r>
      <w:r w:rsidRPr="00C04D4C">
        <w:rPr>
          <w:rFonts w:ascii="Arial" w:hAnsi="Arial" w:cs="Arial"/>
          <w:bCs/>
          <w:color w:val="000000"/>
          <w:sz w:val="24"/>
          <w:szCs w:val="24"/>
        </w:rPr>
        <w:t>идентиф</w:t>
      </w:r>
      <w:r w:rsidRPr="00C04D4C">
        <w:rPr>
          <w:rFonts w:ascii="Arial" w:hAnsi="Arial" w:cs="Arial"/>
          <w:bCs/>
          <w:color w:val="000000"/>
          <w:sz w:val="24"/>
          <w:szCs w:val="24"/>
        </w:rPr>
        <w:t>и</w:t>
      </w:r>
      <w:r w:rsidRPr="00C04D4C">
        <w:rPr>
          <w:rFonts w:ascii="Arial" w:hAnsi="Arial" w:cs="Arial"/>
          <w:bCs/>
          <w:color w:val="000000"/>
          <w:sz w:val="24"/>
          <w:szCs w:val="24"/>
        </w:rPr>
        <w:t xml:space="preserve">цирующей </w:t>
      </w:r>
      <w:r w:rsidR="00BF33DE" w:rsidRPr="00C04D4C">
        <w:rPr>
          <w:rFonts w:ascii="Arial" w:hAnsi="Arial" w:cs="Arial"/>
          <w:bCs/>
          <w:color w:val="000000"/>
          <w:sz w:val="24"/>
          <w:szCs w:val="24"/>
        </w:rPr>
        <w:t>отсекающие</w:t>
      </w:r>
      <w:r w:rsidR="00E1125C" w:rsidRPr="00C04D4C">
        <w:rPr>
          <w:rFonts w:ascii="Arial" w:hAnsi="Arial" w:cs="Arial"/>
          <w:bCs/>
          <w:color w:val="000000"/>
          <w:sz w:val="24"/>
          <w:szCs w:val="24"/>
        </w:rPr>
        <w:t>, контрольные</w:t>
      </w:r>
      <w:r w:rsidRPr="00C04D4C">
        <w:rPr>
          <w:rFonts w:ascii="Arial" w:hAnsi="Arial" w:cs="Arial"/>
          <w:bCs/>
          <w:color w:val="000000"/>
          <w:sz w:val="24"/>
          <w:szCs w:val="24"/>
        </w:rPr>
        <w:t xml:space="preserve"> и управляющие устройства</w:t>
      </w:r>
      <w:r w:rsidR="00E1125C" w:rsidRPr="00C04D4C">
        <w:rPr>
          <w:rFonts w:ascii="Arial" w:hAnsi="Arial" w:cs="Arial"/>
          <w:bCs/>
          <w:color w:val="000000"/>
          <w:sz w:val="24"/>
          <w:szCs w:val="24"/>
        </w:rPr>
        <w:t>.</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5.4.3.5 Журнал</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Когда количество заправляемого хладагента превышает 3 кг, монтажной о</w:t>
      </w:r>
      <w:r w:rsidRPr="00C04D4C">
        <w:rPr>
          <w:rFonts w:ascii="Arial" w:hAnsi="Arial" w:cs="Arial"/>
          <w:bCs/>
          <w:color w:val="000000"/>
          <w:sz w:val="24"/>
          <w:szCs w:val="24"/>
        </w:rPr>
        <w:t>р</w:t>
      </w:r>
      <w:r w:rsidRPr="00C04D4C">
        <w:rPr>
          <w:rFonts w:ascii="Arial" w:hAnsi="Arial" w:cs="Arial"/>
          <w:bCs/>
          <w:color w:val="000000"/>
          <w:sz w:val="24"/>
          <w:szCs w:val="24"/>
        </w:rPr>
        <w:t>ганизацией должен быть оформлен журнал после установки системы в соотве</w:t>
      </w:r>
      <w:r w:rsidRPr="00C04D4C">
        <w:rPr>
          <w:rFonts w:ascii="Arial" w:hAnsi="Arial" w:cs="Arial"/>
          <w:bCs/>
          <w:color w:val="000000"/>
          <w:sz w:val="24"/>
          <w:szCs w:val="24"/>
        </w:rPr>
        <w:t>т</w:t>
      </w:r>
      <w:r w:rsidRPr="00C04D4C">
        <w:rPr>
          <w:rFonts w:ascii="Arial" w:hAnsi="Arial" w:cs="Arial"/>
          <w:bCs/>
          <w:color w:val="000000"/>
          <w:sz w:val="24"/>
          <w:szCs w:val="24"/>
        </w:rPr>
        <w:t xml:space="preserve">ствии с национальными или региональными требованиями. В этот журнал должны постоянно вноситься соответствующие записи, как установлено в </w:t>
      </w:r>
      <w:r w:rsidRPr="00C04D4C">
        <w:rPr>
          <w:rFonts w:ascii="Arial" w:hAnsi="Arial" w:cs="Arial"/>
          <w:bCs/>
          <w:color w:val="000000"/>
          <w:sz w:val="24"/>
          <w:szCs w:val="24"/>
          <w:lang w:val="en-US"/>
        </w:rPr>
        <w:t>ISO</w:t>
      </w:r>
      <w:r w:rsidRPr="00C04D4C">
        <w:rPr>
          <w:rFonts w:ascii="Arial" w:hAnsi="Arial" w:cs="Arial"/>
          <w:bCs/>
          <w:color w:val="000000"/>
          <w:sz w:val="24"/>
          <w:szCs w:val="24"/>
        </w:rPr>
        <w:t xml:space="preserve"> 5149-4.</w:t>
      </w:r>
    </w:p>
    <w:p w:rsidR="009A69BA"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В журнал заносят как минимум следующую информацию:</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a</w:t>
      </w:r>
      <w:r w:rsidRPr="00C04D4C">
        <w:rPr>
          <w:rFonts w:ascii="Arial" w:hAnsi="Arial" w:cs="Arial"/>
          <w:bCs/>
          <w:color w:val="000000"/>
          <w:sz w:val="24"/>
          <w:szCs w:val="24"/>
        </w:rPr>
        <w:t xml:space="preserve">) </w:t>
      </w:r>
      <w:r w:rsidR="002072D0" w:rsidRPr="00C04D4C">
        <w:rPr>
          <w:rFonts w:ascii="Arial" w:hAnsi="Arial" w:cs="Arial"/>
          <w:bCs/>
          <w:color w:val="000000"/>
          <w:sz w:val="24"/>
          <w:szCs w:val="24"/>
        </w:rPr>
        <w:t>д</w:t>
      </w:r>
      <w:r w:rsidRPr="00C04D4C">
        <w:rPr>
          <w:rFonts w:ascii="Arial" w:hAnsi="Arial" w:cs="Arial"/>
          <w:bCs/>
          <w:color w:val="000000"/>
          <w:sz w:val="24"/>
          <w:szCs w:val="24"/>
        </w:rPr>
        <w:t>анные связанные с техническим обслуживанием и ремонтом;</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b</w:t>
      </w:r>
      <w:r w:rsidRPr="00C04D4C">
        <w:rPr>
          <w:rFonts w:ascii="Arial" w:hAnsi="Arial" w:cs="Arial"/>
          <w:bCs/>
          <w:color w:val="000000"/>
          <w:sz w:val="24"/>
          <w:szCs w:val="24"/>
        </w:rPr>
        <w:t>) количество и качество (новый, повторно используемый, рециклируемый) хладагента, которы</w:t>
      </w:r>
      <w:r w:rsidR="004935A6" w:rsidRPr="00C04D4C">
        <w:rPr>
          <w:rFonts w:ascii="Arial" w:hAnsi="Arial" w:cs="Arial"/>
          <w:bCs/>
          <w:color w:val="000000"/>
          <w:sz w:val="24"/>
          <w:szCs w:val="24"/>
        </w:rPr>
        <w:t>й был</w:t>
      </w:r>
      <w:r w:rsidRPr="00C04D4C">
        <w:rPr>
          <w:rFonts w:ascii="Arial" w:hAnsi="Arial" w:cs="Arial"/>
          <w:bCs/>
          <w:color w:val="000000"/>
          <w:sz w:val="24"/>
          <w:szCs w:val="24"/>
        </w:rPr>
        <w:t xml:space="preserve"> </w:t>
      </w:r>
      <w:r w:rsidR="004935A6" w:rsidRPr="00C04D4C">
        <w:rPr>
          <w:rFonts w:ascii="Arial" w:hAnsi="Arial" w:cs="Arial"/>
          <w:bCs/>
          <w:color w:val="000000"/>
          <w:sz w:val="24"/>
          <w:szCs w:val="24"/>
        </w:rPr>
        <w:t>заправлен (при каждой заправке (дозаправке))</w:t>
      </w:r>
      <w:r w:rsidRPr="00C04D4C">
        <w:rPr>
          <w:rFonts w:ascii="Arial" w:hAnsi="Arial" w:cs="Arial"/>
          <w:bCs/>
          <w:color w:val="000000"/>
          <w:sz w:val="24"/>
          <w:szCs w:val="24"/>
        </w:rPr>
        <w:t xml:space="preserve">, </w:t>
      </w:r>
      <w:r w:rsidR="004935A6" w:rsidRPr="00C04D4C">
        <w:rPr>
          <w:rFonts w:ascii="Arial" w:hAnsi="Arial" w:cs="Arial"/>
          <w:bCs/>
          <w:color w:val="000000"/>
          <w:sz w:val="24"/>
          <w:szCs w:val="24"/>
        </w:rPr>
        <w:t>а также</w:t>
      </w:r>
      <w:r w:rsidRPr="00C04D4C">
        <w:rPr>
          <w:rFonts w:ascii="Arial" w:hAnsi="Arial" w:cs="Arial"/>
          <w:bCs/>
          <w:color w:val="000000"/>
          <w:sz w:val="24"/>
          <w:szCs w:val="24"/>
        </w:rPr>
        <w:t xml:space="preserve"> количество хладагента, котор</w:t>
      </w:r>
      <w:r w:rsidR="004935A6" w:rsidRPr="00C04D4C">
        <w:rPr>
          <w:rFonts w:ascii="Arial" w:hAnsi="Arial" w:cs="Arial"/>
          <w:bCs/>
          <w:color w:val="000000"/>
          <w:sz w:val="24"/>
          <w:szCs w:val="24"/>
        </w:rPr>
        <w:t>ое</w:t>
      </w:r>
      <w:r w:rsidRPr="00C04D4C">
        <w:rPr>
          <w:rFonts w:ascii="Arial" w:hAnsi="Arial" w:cs="Arial"/>
          <w:bCs/>
          <w:color w:val="000000"/>
          <w:sz w:val="24"/>
          <w:szCs w:val="24"/>
        </w:rPr>
        <w:t xml:space="preserve"> был</w:t>
      </w:r>
      <w:r w:rsidR="004935A6" w:rsidRPr="00C04D4C">
        <w:rPr>
          <w:rFonts w:ascii="Arial" w:hAnsi="Arial" w:cs="Arial"/>
          <w:bCs/>
          <w:color w:val="000000"/>
          <w:sz w:val="24"/>
          <w:szCs w:val="24"/>
        </w:rPr>
        <w:t>о удалено</w:t>
      </w:r>
      <w:r w:rsidRPr="00C04D4C">
        <w:rPr>
          <w:rFonts w:ascii="Arial" w:hAnsi="Arial" w:cs="Arial"/>
          <w:bCs/>
          <w:color w:val="000000"/>
          <w:sz w:val="24"/>
          <w:szCs w:val="24"/>
        </w:rPr>
        <w:t xml:space="preserve"> из системы </w:t>
      </w:r>
      <w:r w:rsidR="004935A6" w:rsidRPr="00C04D4C">
        <w:rPr>
          <w:rFonts w:ascii="Arial" w:hAnsi="Arial" w:cs="Arial"/>
          <w:bCs/>
          <w:color w:val="000000"/>
          <w:sz w:val="24"/>
          <w:szCs w:val="24"/>
        </w:rPr>
        <w:t>(</w:t>
      </w:r>
      <w:r w:rsidRPr="00C04D4C">
        <w:rPr>
          <w:rFonts w:ascii="Arial" w:hAnsi="Arial" w:cs="Arial"/>
          <w:bCs/>
          <w:color w:val="000000"/>
          <w:sz w:val="24"/>
          <w:szCs w:val="24"/>
        </w:rPr>
        <w:t xml:space="preserve">каждый </w:t>
      </w:r>
      <w:r w:rsidR="004935A6" w:rsidRPr="00C04D4C">
        <w:rPr>
          <w:rFonts w:ascii="Arial" w:hAnsi="Arial" w:cs="Arial"/>
          <w:bCs/>
          <w:color w:val="000000"/>
          <w:sz w:val="24"/>
          <w:szCs w:val="24"/>
        </w:rPr>
        <w:t>случай)</w:t>
      </w:r>
      <w:r w:rsidRPr="00C04D4C">
        <w:rPr>
          <w:rFonts w:ascii="Arial" w:hAnsi="Arial" w:cs="Arial"/>
          <w:bCs/>
          <w:color w:val="000000"/>
          <w:sz w:val="24"/>
          <w:szCs w:val="24"/>
        </w:rPr>
        <w:t xml:space="preserve"> (см</w:t>
      </w:r>
      <w:r w:rsidR="004935A6" w:rsidRPr="00C04D4C">
        <w:rPr>
          <w:rFonts w:ascii="Arial" w:hAnsi="Arial" w:cs="Arial"/>
          <w:bCs/>
          <w:color w:val="000000"/>
          <w:sz w:val="24"/>
          <w:szCs w:val="24"/>
        </w:rPr>
        <w:t>.</w:t>
      </w:r>
      <w:r w:rsidRPr="00C04D4C">
        <w:rPr>
          <w:rFonts w:ascii="Arial" w:hAnsi="Arial" w:cs="Arial"/>
          <w:bCs/>
          <w:color w:val="000000"/>
          <w:sz w:val="24"/>
          <w:szCs w:val="24"/>
        </w:rPr>
        <w:t xml:space="preserve"> также ISO 5149-4);</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c</w:t>
      </w:r>
      <w:r w:rsidRPr="00C04D4C">
        <w:rPr>
          <w:rFonts w:ascii="Arial" w:hAnsi="Arial" w:cs="Arial"/>
          <w:bCs/>
          <w:color w:val="000000"/>
          <w:sz w:val="24"/>
          <w:szCs w:val="24"/>
        </w:rPr>
        <w:t>) результаты любого анализа хладагента</w:t>
      </w:r>
      <w:r w:rsidR="004935A6" w:rsidRPr="00C04D4C">
        <w:rPr>
          <w:rFonts w:ascii="Arial" w:hAnsi="Arial" w:cs="Arial"/>
          <w:bCs/>
          <w:color w:val="000000"/>
          <w:sz w:val="24"/>
          <w:szCs w:val="24"/>
        </w:rPr>
        <w:t xml:space="preserve"> используемого повторно</w:t>
      </w:r>
      <w:r w:rsidRPr="00C04D4C">
        <w:rPr>
          <w:rFonts w:ascii="Arial" w:hAnsi="Arial" w:cs="Arial"/>
          <w:bCs/>
          <w:color w:val="000000"/>
          <w:sz w:val="24"/>
          <w:szCs w:val="24"/>
        </w:rPr>
        <w:t>;</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 xml:space="preserve">d) источник </w:t>
      </w:r>
      <w:r w:rsidR="004935A6" w:rsidRPr="00C04D4C">
        <w:rPr>
          <w:rFonts w:ascii="Arial" w:hAnsi="Arial" w:cs="Arial"/>
          <w:bCs/>
          <w:color w:val="000000"/>
          <w:sz w:val="24"/>
          <w:szCs w:val="24"/>
        </w:rPr>
        <w:t xml:space="preserve">получения </w:t>
      </w:r>
      <w:r w:rsidRPr="00C04D4C">
        <w:rPr>
          <w:rFonts w:ascii="Arial" w:hAnsi="Arial" w:cs="Arial"/>
          <w:bCs/>
          <w:color w:val="000000"/>
          <w:sz w:val="24"/>
          <w:szCs w:val="24"/>
        </w:rPr>
        <w:t>хладагента</w:t>
      </w:r>
      <w:r w:rsidR="004935A6" w:rsidRPr="00C04D4C">
        <w:rPr>
          <w:rFonts w:ascii="Arial" w:hAnsi="Arial" w:cs="Arial"/>
          <w:bCs/>
          <w:color w:val="000000"/>
          <w:sz w:val="24"/>
          <w:szCs w:val="24"/>
        </w:rPr>
        <w:t xml:space="preserve"> используемого повторно</w:t>
      </w:r>
      <w:r w:rsidRPr="00C04D4C">
        <w:rPr>
          <w:rFonts w:ascii="Arial" w:hAnsi="Arial" w:cs="Arial"/>
          <w:bCs/>
          <w:color w:val="000000"/>
          <w:sz w:val="24"/>
          <w:szCs w:val="24"/>
        </w:rPr>
        <w:t>;</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e</w:t>
      </w:r>
      <w:r w:rsidRPr="00C04D4C">
        <w:rPr>
          <w:rFonts w:ascii="Arial" w:hAnsi="Arial" w:cs="Arial"/>
          <w:bCs/>
          <w:color w:val="000000"/>
          <w:sz w:val="24"/>
          <w:szCs w:val="24"/>
        </w:rPr>
        <w:t>) изменения и замен</w:t>
      </w:r>
      <w:r w:rsidR="004935A6" w:rsidRPr="00C04D4C">
        <w:rPr>
          <w:rFonts w:ascii="Arial" w:hAnsi="Arial" w:cs="Arial"/>
          <w:bCs/>
          <w:color w:val="000000"/>
          <w:sz w:val="24"/>
          <w:szCs w:val="24"/>
        </w:rPr>
        <w:t>а</w:t>
      </w:r>
      <w:r w:rsidRPr="00C04D4C">
        <w:rPr>
          <w:rFonts w:ascii="Arial" w:hAnsi="Arial" w:cs="Arial"/>
          <w:bCs/>
          <w:color w:val="000000"/>
          <w:sz w:val="24"/>
          <w:szCs w:val="24"/>
        </w:rPr>
        <w:t xml:space="preserve"> компонентов системы;</w:t>
      </w:r>
    </w:p>
    <w:p w:rsidR="00BF33DE"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f</w:t>
      </w:r>
      <w:r w:rsidRPr="00C04D4C">
        <w:rPr>
          <w:rFonts w:ascii="Arial" w:hAnsi="Arial" w:cs="Arial"/>
          <w:bCs/>
          <w:color w:val="000000"/>
          <w:sz w:val="24"/>
          <w:szCs w:val="24"/>
        </w:rPr>
        <w:t>) результат</w:t>
      </w:r>
      <w:r w:rsidR="002072D0" w:rsidRPr="00C04D4C">
        <w:rPr>
          <w:rFonts w:ascii="Arial" w:hAnsi="Arial" w:cs="Arial"/>
          <w:bCs/>
          <w:color w:val="000000"/>
          <w:sz w:val="24"/>
          <w:szCs w:val="24"/>
        </w:rPr>
        <w:t>ы</w:t>
      </w:r>
      <w:r w:rsidRPr="00C04D4C">
        <w:rPr>
          <w:rFonts w:ascii="Arial" w:hAnsi="Arial" w:cs="Arial"/>
          <w:bCs/>
          <w:color w:val="000000"/>
          <w:sz w:val="24"/>
          <w:szCs w:val="24"/>
        </w:rPr>
        <w:t xml:space="preserve"> всех </w:t>
      </w:r>
      <w:r w:rsidR="004935A6" w:rsidRPr="00C04D4C">
        <w:rPr>
          <w:rFonts w:ascii="Arial" w:hAnsi="Arial" w:cs="Arial"/>
          <w:bCs/>
          <w:color w:val="000000"/>
          <w:sz w:val="24"/>
          <w:szCs w:val="24"/>
        </w:rPr>
        <w:t xml:space="preserve">текущих </w:t>
      </w:r>
      <w:r w:rsidR="002072D0" w:rsidRPr="00C04D4C">
        <w:rPr>
          <w:rFonts w:ascii="Arial" w:hAnsi="Arial" w:cs="Arial"/>
          <w:bCs/>
          <w:color w:val="000000"/>
          <w:sz w:val="24"/>
          <w:szCs w:val="24"/>
        </w:rPr>
        <w:t xml:space="preserve">и периодических </w:t>
      </w:r>
      <w:r w:rsidR="004935A6" w:rsidRPr="00C04D4C">
        <w:rPr>
          <w:rFonts w:ascii="Arial" w:hAnsi="Arial" w:cs="Arial"/>
          <w:bCs/>
          <w:color w:val="000000"/>
          <w:sz w:val="24"/>
          <w:szCs w:val="24"/>
        </w:rPr>
        <w:t>запланированных</w:t>
      </w:r>
      <w:r w:rsidRPr="00C04D4C">
        <w:rPr>
          <w:rFonts w:ascii="Arial" w:hAnsi="Arial" w:cs="Arial"/>
          <w:bCs/>
          <w:color w:val="000000"/>
          <w:sz w:val="24"/>
          <w:szCs w:val="24"/>
        </w:rPr>
        <w:t xml:space="preserve"> испытаний;</w:t>
      </w:r>
    </w:p>
    <w:p w:rsidR="009A69BA" w:rsidRPr="00C04D4C" w:rsidRDefault="00BF33DE"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lang w:val="en-US"/>
        </w:rPr>
        <w:t>g</w:t>
      </w:r>
      <w:r w:rsidRPr="00C04D4C">
        <w:rPr>
          <w:rFonts w:ascii="Arial" w:hAnsi="Arial" w:cs="Arial"/>
          <w:bCs/>
          <w:color w:val="000000"/>
          <w:sz w:val="24"/>
          <w:szCs w:val="24"/>
        </w:rPr>
        <w:t xml:space="preserve">) значительные периоды </w:t>
      </w:r>
      <w:r w:rsidR="004935A6" w:rsidRPr="00C04D4C">
        <w:rPr>
          <w:rFonts w:ascii="Arial" w:hAnsi="Arial" w:cs="Arial"/>
          <w:bCs/>
          <w:color w:val="000000"/>
          <w:sz w:val="24"/>
          <w:szCs w:val="24"/>
        </w:rPr>
        <w:t>простоя</w:t>
      </w:r>
      <w:r w:rsidRPr="00C04D4C">
        <w:rPr>
          <w:rFonts w:ascii="Arial" w:hAnsi="Arial" w:cs="Arial"/>
          <w:bCs/>
          <w:color w:val="000000"/>
          <w:sz w:val="24"/>
          <w:szCs w:val="24"/>
        </w:rPr>
        <w:t>.</w:t>
      </w:r>
    </w:p>
    <w:p w:rsidR="009A69BA" w:rsidRPr="00C04D4C" w:rsidRDefault="004935A6" w:rsidP="00D33CB7">
      <w:pPr>
        <w:spacing w:after="0" w:line="360" w:lineRule="auto"/>
        <w:ind w:firstLine="709"/>
        <w:jc w:val="both"/>
        <w:rPr>
          <w:rFonts w:ascii="Arial" w:hAnsi="Arial" w:cs="Arial"/>
          <w:bCs/>
          <w:color w:val="000000"/>
          <w:sz w:val="24"/>
          <w:szCs w:val="24"/>
        </w:rPr>
      </w:pPr>
      <w:r w:rsidRPr="00C04D4C">
        <w:rPr>
          <w:rFonts w:ascii="Arial" w:hAnsi="Arial" w:cs="Arial"/>
          <w:bCs/>
          <w:color w:val="000000"/>
          <w:sz w:val="24"/>
          <w:szCs w:val="24"/>
        </w:rPr>
        <w:t>Журнал долж</w:t>
      </w:r>
      <w:r w:rsidR="002422D2" w:rsidRPr="00C04D4C">
        <w:rPr>
          <w:rFonts w:ascii="Arial" w:hAnsi="Arial" w:cs="Arial"/>
          <w:bCs/>
          <w:color w:val="000000"/>
          <w:sz w:val="24"/>
          <w:szCs w:val="24"/>
        </w:rPr>
        <w:t>ен</w:t>
      </w:r>
      <w:r w:rsidRPr="00C04D4C">
        <w:rPr>
          <w:rFonts w:ascii="Arial" w:hAnsi="Arial" w:cs="Arial"/>
          <w:bCs/>
          <w:color w:val="000000"/>
          <w:sz w:val="24"/>
          <w:szCs w:val="24"/>
        </w:rPr>
        <w:t xml:space="preserve"> храниться либо в машинном отделении, либо в компьютере </w:t>
      </w:r>
      <w:r w:rsidR="002422D2" w:rsidRPr="00C04D4C">
        <w:rPr>
          <w:rFonts w:ascii="Arial" w:hAnsi="Arial" w:cs="Arial"/>
          <w:bCs/>
          <w:color w:val="000000"/>
          <w:sz w:val="24"/>
          <w:szCs w:val="24"/>
        </w:rPr>
        <w:t>эксплуатанта</w:t>
      </w:r>
      <w:r w:rsidRPr="00C04D4C">
        <w:rPr>
          <w:rFonts w:ascii="Arial" w:hAnsi="Arial" w:cs="Arial"/>
          <w:bCs/>
          <w:color w:val="000000"/>
          <w:sz w:val="24"/>
          <w:szCs w:val="24"/>
        </w:rPr>
        <w:t xml:space="preserve"> с </w:t>
      </w:r>
      <w:r w:rsidR="002422D2" w:rsidRPr="00C04D4C">
        <w:rPr>
          <w:rFonts w:ascii="Arial" w:hAnsi="Arial" w:cs="Arial"/>
          <w:bCs/>
          <w:color w:val="000000"/>
          <w:sz w:val="24"/>
          <w:szCs w:val="24"/>
        </w:rPr>
        <w:t xml:space="preserve">возможностью доступа, </w:t>
      </w:r>
      <w:r w:rsidRPr="00C04D4C">
        <w:rPr>
          <w:rFonts w:ascii="Arial" w:hAnsi="Arial" w:cs="Arial"/>
          <w:bCs/>
          <w:color w:val="000000"/>
          <w:sz w:val="24"/>
          <w:szCs w:val="24"/>
        </w:rPr>
        <w:t>распечатк</w:t>
      </w:r>
      <w:r w:rsidR="002422D2" w:rsidRPr="00C04D4C">
        <w:rPr>
          <w:rFonts w:ascii="Arial" w:hAnsi="Arial" w:cs="Arial"/>
          <w:bCs/>
          <w:color w:val="000000"/>
          <w:sz w:val="24"/>
          <w:szCs w:val="24"/>
        </w:rPr>
        <w:t>и</w:t>
      </w:r>
      <w:r w:rsidRPr="00C04D4C">
        <w:rPr>
          <w:rFonts w:ascii="Arial" w:hAnsi="Arial" w:cs="Arial"/>
          <w:bCs/>
          <w:color w:val="000000"/>
          <w:sz w:val="24"/>
          <w:szCs w:val="24"/>
        </w:rPr>
        <w:t xml:space="preserve"> </w:t>
      </w:r>
      <w:r w:rsidR="002422D2" w:rsidRPr="00C04D4C">
        <w:rPr>
          <w:rFonts w:ascii="Arial" w:hAnsi="Arial" w:cs="Arial"/>
          <w:bCs/>
          <w:color w:val="000000"/>
          <w:sz w:val="24"/>
          <w:szCs w:val="24"/>
        </w:rPr>
        <w:t xml:space="preserve">и ведения записей </w:t>
      </w:r>
      <w:r w:rsidRPr="00C04D4C">
        <w:rPr>
          <w:rFonts w:ascii="Arial" w:hAnsi="Arial" w:cs="Arial"/>
          <w:bCs/>
          <w:color w:val="000000"/>
          <w:sz w:val="24"/>
          <w:szCs w:val="24"/>
        </w:rPr>
        <w:t>в машинном отделении компетентн</w:t>
      </w:r>
      <w:r w:rsidR="002422D2" w:rsidRPr="00C04D4C">
        <w:rPr>
          <w:rFonts w:ascii="Arial" w:hAnsi="Arial" w:cs="Arial"/>
          <w:bCs/>
          <w:color w:val="000000"/>
          <w:sz w:val="24"/>
          <w:szCs w:val="24"/>
        </w:rPr>
        <w:t xml:space="preserve">ым </w:t>
      </w:r>
      <w:r w:rsidRPr="00C04D4C">
        <w:rPr>
          <w:rFonts w:ascii="Arial" w:hAnsi="Arial" w:cs="Arial"/>
          <w:bCs/>
          <w:color w:val="000000"/>
          <w:sz w:val="24"/>
          <w:szCs w:val="24"/>
        </w:rPr>
        <w:t>лиц</w:t>
      </w:r>
      <w:r w:rsidR="002422D2" w:rsidRPr="00C04D4C">
        <w:rPr>
          <w:rFonts w:ascii="Arial" w:hAnsi="Arial" w:cs="Arial"/>
          <w:bCs/>
          <w:color w:val="000000"/>
          <w:sz w:val="24"/>
          <w:szCs w:val="24"/>
        </w:rPr>
        <w:t>ом</w:t>
      </w:r>
      <w:r w:rsidRPr="00C04D4C">
        <w:rPr>
          <w:rFonts w:ascii="Arial" w:hAnsi="Arial" w:cs="Arial"/>
          <w:bCs/>
          <w:color w:val="000000"/>
          <w:sz w:val="24"/>
          <w:szCs w:val="24"/>
        </w:rPr>
        <w:t xml:space="preserve"> при обслуживании или </w:t>
      </w:r>
      <w:r w:rsidR="002422D2" w:rsidRPr="00C04D4C">
        <w:rPr>
          <w:rFonts w:ascii="Arial" w:hAnsi="Arial" w:cs="Arial"/>
          <w:bCs/>
          <w:color w:val="000000"/>
          <w:sz w:val="24"/>
          <w:szCs w:val="24"/>
        </w:rPr>
        <w:t>при проведении испытаний.</w:t>
      </w:r>
    </w:p>
    <w:p w:rsidR="002422D2" w:rsidRPr="00C04D4C" w:rsidRDefault="002422D2" w:rsidP="00D33CB7">
      <w:pPr>
        <w:spacing w:after="0" w:line="360" w:lineRule="auto"/>
        <w:ind w:firstLine="709"/>
        <w:jc w:val="both"/>
        <w:rPr>
          <w:rFonts w:ascii="Arial" w:hAnsi="Arial" w:cs="Arial"/>
          <w:bCs/>
          <w:color w:val="000000"/>
          <w:sz w:val="24"/>
          <w:szCs w:val="24"/>
        </w:rPr>
      </w:pPr>
    </w:p>
    <w:p w:rsidR="009A69BA" w:rsidRPr="00C04D4C" w:rsidRDefault="009A69BA" w:rsidP="00D33CB7">
      <w:pPr>
        <w:spacing w:after="0" w:line="36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9A69BA" w:rsidRPr="00C04D4C" w:rsidRDefault="009A69BA" w:rsidP="00DD157F">
      <w:pPr>
        <w:spacing w:after="0" w:line="240" w:lineRule="auto"/>
        <w:ind w:firstLine="709"/>
        <w:jc w:val="both"/>
        <w:rPr>
          <w:rFonts w:ascii="Arial" w:hAnsi="Arial" w:cs="Arial"/>
          <w:bCs/>
          <w:color w:val="000000"/>
          <w:sz w:val="24"/>
          <w:szCs w:val="24"/>
        </w:rPr>
      </w:pPr>
    </w:p>
    <w:p w:rsidR="00B50C2B" w:rsidRPr="00C04D4C" w:rsidRDefault="00B50C2B" w:rsidP="009A69BA">
      <w:pPr>
        <w:spacing w:after="0" w:line="240" w:lineRule="auto"/>
        <w:ind w:firstLine="709"/>
        <w:rPr>
          <w:rFonts w:ascii="Arial" w:hAnsi="Arial" w:cs="Arial"/>
          <w:bCs/>
          <w:color w:val="000000"/>
          <w:sz w:val="24"/>
          <w:szCs w:val="24"/>
        </w:rPr>
      </w:pPr>
      <w:r w:rsidRPr="00C04D4C">
        <w:rPr>
          <w:rFonts w:ascii="Arial" w:hAnsi="Arial" w:cs="Arial"/>
          <w:bCs/>
          <w:color w:val="000000"/>
          <w:sz w:val="24"/>
          <w:szCs w:val="24"/>
        </w:rPr>
        <w:br w:type="page"/>
      </w:r>
    </w:p>
    <w:p w:rsidR="00B50C2B" w:rsidRPr="00C04D4C" w:rsidRDefault="00B50C2B" w:rsidP="00401FE2">
      <w:pPr>
        <w:keepNext/>
        <w:pageBreakBefore/>
        <w:spacing w:after="0" w:line="360" w:lineRule="auto"/>
        <w:jc w:val="center"/>
        <w:outlineLvl w:val="0"/>
        <w:rPr>
          <w:rFonts w:ascii="Arial" w:eastAsia="MS Mincho" w:hAnsi="Arial"/>
          <w:b/>
          <w:sz w:val="28"/>
          <w:szCs w:val="20"/>
          <w:lang w:eastAsia="ja-JP"/>
        </w:rPr>
      </w:pPr>
      <w:bookmarkStart w:id="6" w:name="_Toc326842949"/>
      <w:r w:rsidRPr="00C04D4C">
        <w:rPr>
          <w:rFonts w:ascii="Arial" w:eastAsia="MS Mincho" w:hAnsi="Arial"/>
          <w:b/>
          <w:sz w:val="28"/>
          <w:szCs w:val="20"/>
          <w:lang w:eastAsia="ja-JP"/>
        </w:rPr>
        <w:t xml:space="preserve">Приложение </w:t>
      </w:r>
      <w:r w:rsidRPr="00C04D4C">
        <w:rPr>
          <w:rFonts w:ascii="Arial" w:eastAsia="MS Mincho" w:hAnsi="Arial"/>
          <w:b/>
          <w:sz w:val="28"/>
          <w:szCs w:val="20"/>
          <w:lang w:val="en-US" w:eastAsia="ja-JP"/>
        </w:rPr>
        <w:t>A</w:t>
      </w:r>
      <w:r w:rsidRPr="00C04D4C">
        <w:rPr>
          <w:rFonts w:ascii="Arial" w:eastAsia="MS Mincho" w:hAnsi="Arial"/>
          <w:sz w:val="28"/>
          <w:szCs w:val="20"/>
          <w:lang w:eastAsia="ja-JP"/>
        </w:rPr>
        <w:br/>
      </w:r>
      <w:bookmarkStart w:id="7" w:name="_Toc296513026"/>
      <w:r w:rsidRPr="00C04D4C">
        <w:rPr>
          <w:rFonts w:ascii="Arial" w:eastAsia="MS Mincho" w:hAnsi="Arial"/>
          <w:b/>
          <w:sz w:val="28"/>
          <w:szCs w:val="20"/>
          <w:lang w:eastAsia="ja-JP"/>
        </w:rPr>
        <w:t>(</w:t>
      </w:r>
      <w:r w:rsidR="00401FE2" w:rsidRPr="00C04D4C">
        <w:rPr>
          <w:rFonts w:ascii="Arial" w:eastAsia="MS Mincho" w:hAnsi="Arial"/>
          <w:b/>
          <w:sz w:val="28"/>
          <w:szCs w:val="20"/>
          <w:lang w:eastAsia="ja-JP"/>
        </w:rPr>
        <w:t>обязательное</w:t>
      </w:r>
      <w:r w:rsidRPr="00C04D4C">
        <w:rPr>
          <w:rFonts w:ascii="Arial" w:eastAsia="MS Mincho" w:hAnsi="Arial"/>
          <w:b/>
          <w:sz w:val="28"/>
          <w:szCs w:val="20"/>
          <w:lang w:eastAsia="ja-JP"/>
        </w:rPr>
        <w:t>)</w:t>
      </w:r>
      <w:r w:rsidRPr="00C04D4C">
        <w:rPr>
          <w:rFonts w:ascii="Arial" w:eastAsia="MS Mincho" w:hAnsi="Arial"/>
          <w:b/>
          <w:sz w:val="28"/>
          <w:szCs w:val="20"/>
          <w:lang w:val="en-GB" w:eastAsia="ja-JP"/>
        </w:rPr>
        <w:fldChar w:fldCharType="begin"/>
      </w:r>
      <w:r w:rsidRPr="00C04D4C">
        <w:rPr>
          <w:rFonts w:ascii="Arial" w:eastAsia="MS Mincho" w:hAnsi="Arial"/>
          <w:b/>
          <w:sz w:val="28"/>
          <w:szCs w:val="20"/>
          <w:lang w:val="en-GB" w:eastAsia="ja-JP"/>
        </w:rPr>
        <w:instrText>SEQ</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instrText>aaa</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instrText>h</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fldChar w:fldCharType="end"/>
      </w:r>
      <w:r w:rsidRPr="00C04D4C">
        <w:rPr>
          <w:rFonts w:ascii="Arial" w:eastAsia="MS Mincho" w:hAnsi="Arial"/>
          <w:b/>
          <w:sz w:val="28"/>
          <w:szCs w:val="20"/>
          <w:lang w:val="en-GB" w:eastAsia="ja-JP"/>
        </w:rPr>
        <w:fldChar w:fldCharType="begin"/>
      </w:r>
      <w:r w:rsidRPr="00C04D4C">
        <w:rPr>
          <w:rFonts w:ascii="Arial" w:eastAsia="MS Mincho" w:hAnsi="Arial"/>
          <w:b/>
          <w:sz w:val="28"/>
          <w:szCs w:val="20"/>
          <w:lang w:val="en-GB" w:eastAsia="ja-JP"/>
        </w:rPr>
        <w:instrText>SEQ</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instrText>table</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instrText>r</w:instrText>
      </w:r>
      <w:r w:rsidRPr="00C04D4C">
        <w:rPr>
          <w:rFonts w:ascii="Arial" w:eastAsia="MS Mincho" w:hAnsi="Arial"/>
          <w:b/>
          <w:sz w:val="28"/>
          <w:szCs w:val="20"/>
          <w:lang w:eastAsia="ja-JP"/>
        </w:rPr>
        <w:instrText>0\</w:instrText>
      </w:r>
      <w:r w:rsidRPr="00C04D4C">
        <w:rPr>
          <w:rFonts w:ascii="Arial" w:eastAsia="MS Mincho" w:hAnsi="Arial"/>
          <w:b/>
          <w:sz w:val="28"/>
          <w:szCs w:val="20"/>
          <w:lang w:val="en-GB" w:eastAsia="ja-JP"/>
        </w:rPr>
        <w:instrText>h</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fldChar w:fldCharType="end"/>
      </w:r>
      <w:r w:rsidRPr="00C04D4C">
        <w:rPr>
          <w:rFonts w:ascii="Arial" w:eastAsia="MS Mincho" w:hAnsi="Arial"/>
          <w:b/>
          <w:sz w:val="28"/>
          <w:szCs w:val="20"/>
          <w:lang w:val="en-GB" w:eastAsia="ja-JP"/>
        </w:rPr>
        <w:fldChar w:fldCharType="begin"/>
      </w:r>
      <w:r w:rsidRPr="00C04D4C">
        <w:rPr>
          <w:rFonts w:ascii="Arial" w:eastAsia="MS Mincho" w:hAnsi="Arial"/>
          <w:b/>
          <w:sz w:val="28"/>
          <w:szCs w:val="20"/>
          <w:lang w:val="en-GB" w:eastAsia="ja-JP"/>
        </w:rPr>
        <w:instrText>SEQ</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instrText>figure</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instrText>r</w:instrText>
      </w:r>
      <w:r w:rsidRPr="00C04D4C">
        <w:rPr>
          <w:rFonts w:ascii="Arial" w:eastAsia="MS Mincho" w:hAnsi="Arial"/>
          <w:b/>
          <w:sz w:val="28"/>
          <w:szCs w:val="20"/>
          <w:lang w:eastAsia="ja-JP"/>
        </w:rPr>
        <w:instrText>0\</w:instrText>
      </w:r>
      <w:r w:rsidRPr="00C04D4C">
        <w:rPr>
          <w:rFonts w:ascii="Arial" w:eastAsia="MS Mincho" w:hAnsi="Arial"/>
          <w:b/>
          <w:sz w:val="28"/>
          <w:szCs w:val="20"/>
          <w:lang w:val="en-GB" w:eastAsia="ja-JP"/>
        </w:rPr>
        <w:instrText>h</w:instrText>
      </w:r>
      <w:r w:rsidRPr="00C04D4C">
        <w:rPr>
          <w:rFonts w:ascii="Arial" w:eastAsia="MS Mincho" w:hAnsi="Arial"/>
          <w:b/>
          <w:sz w:val="28"/>
          <w:szCs w:val="20"/>
          <w:lang w:eastAsia="ja-JP"/>
        </w:rPr>
        <w:instrText xml:space="preserve"> </w:instrText>
      </w:r>
      <w:r w:rsidRPr="00C04D4C">
        <w:rPr>
          <w:rFonts w:ascii="Arial" w:eastAsia="MS Mincho" w:hAnsi="Arial"/>
          <w:b/>
          <w:sz w:val="28"/>
          <w:szCs w:val="20"/>
          <w:lang w:val="en-GB" w:eastAsia="ja-JP"/>
        </w:rPr>
        <w:fldChar w:fldCharType="end"/>
      </w:r>
      <w:r w:rsidRPr="00C04D4C">
        <w:rPr>
          <w:rFonts w:ascii="Arial" w:eastAsia="MS Mincho" w:hAnsi="Arial"/>
          <w:b/>
          <w:sz w:val="28"/>
          <w:szCs w:val="20"/>
          <w:lang w:eastAsia="ja-JP"/>
        </w:rPr>
        <w:br/>
      </w:r>
      <w:r w:rsidRPr="00C04D4C">
        <w:rPr>
          <w:rFonts w:ascii="Arial" w:eastAsia="MS Mincho" w:hAnsi="Arial"/>
          <w:b/>
          <w:sz w:val="28"/>
          <w:szCs w:val="20"/>
          <w:lang w:eastAsia="ja-JP"/>
        </w:rPr>
        <w:br/>
      </w:r>
      <w:bookmarkEnd w:id="6"/>
      <w:bookmarkEnd w:id="7"/>
      <w:r w:rsidR="00401FE2" w:rsidRPr="00C04D4C">
        <w:rPr>
          <w:rFonts w:ascii="Arial" w:eastAsia="MS Mincho" w:hAnsi="Arial"/>
          <w:b/>
          <w:sz w:val="28"/>
          <w:szCs w:val="20"/>
          <w:lang w:eastAsia="ja-JP"/>
        </w:rPr>
        <w:t>Дополнительные требования к холодильным системам и тепл</w:t>
      </w:r>
      <w:r w:rsidR="00401FE2" w:rsidRPr="00C04D4C">
        <w:rPr>
          <w:rFonts w:ascii="Arial" w:eastAsia="MS Mincho" w:hAnsi="Arial"/>
          <w:b/>
          <w:sz w:val="28"/>
          <w:szCs w:val="20"/>
          <w:lang w:eastAsia="ja-JP"/>
        </w:rPr>
        <w:t>о</w:t>
      </w:r>
      <w:r w:rsidR="00401FE2" w:rsidRPr="00C04D4C">
        <w:rPr>
          <w:rFonts w:ascii="Arial" w:eastAsia="MS Mincho" w:hAnsi="Arial"/>
          <w:b/>
          <w:sz w:val="28"/>
          <w:szCs w:val="20"/>
          <w:lang w:eastAsia="ja-JP"/>
        </w:rPr>
        <w:t>вым насосам, использующим R717</w:t>
      </w:r>
    </w:p>
    <w:p w:rsidR="00401FE2" w:rsidRPr="00C04D4C" w:rsidRDefault="00401FE2" w:rsidP="00401FE2">
      <w:pPr>
        <w:spacing w:after="0" w:line="360" w:lineRule="auto"/>
        <w:ind w:firstLine="720"/>
        <w:jc w:val="both"/>
        <w:rPr>
          <w:rStyle w:val="hps"/>
          <w:rFonts w:ascii="Arial" w:hAnsi="Arial" w:cs="Arial"/>
          <w:b/>
          <w:color w:val="222222"/>
        </w:rPr>
      </w:pPr>
      <w:bookmarkStart w:id="8" w:name="_Toc326842950"/>
    </w:p>
    <w:p w:rsidR="00401FE2" w:rsidRPr="00C04D4C" w:rsidRDefault="00401FE2" w:rsidP="00401FE2">
      <w:pPr>
        <w:spacing w:after="0" w:line="360" w:lineRule="auto"/>
        <w:ind w:firstLine="720"/>
        <w:jc w:val="both"/>
        <w:rPr>
          <w:rStyle w:val="hps"/>
          <w:rFonts w:ascii="Arial" w:hAnsi="Arial" w:cs="Arial"/>
          <w:b/>
          <w:color w:val="222222"/>
          <w:sz w:val="24"/>
          <w:szCs w:val="24"/>
        </w:rPr>
      </w:pPr>
      <w:r w:rsidRPr="00C04D4C">
        <w:rPr>
          <w:rStyle w:val="hps"/>
          <w:rFonts w:ascii="Arial" w:hAnsi="Arial" w:cs="Arial"/>
          <w:b/>
          <w:color w:val="222222"/>
          <w:sz w:val="24"/>
          <w:szCs w:val="24"/>
        </w:rPr>
        <w:t xml:space="preserve">А.1 Системы, имеющие заправку хладагентом в количестве более </w:t>
      </w:r>
      <w:smartTag w:uri="urn:schemas-microsoft-com:office:smarttags" w:element="metricconverter">
        <w:smartTagPr>
          <w:attr w:name="ProductID" w:val="50 кг"/>
        </w:smartTagPr>
        <w:r w:rsidRPr="00C04D4C">
          <w:rPr>
            <w:rStyle w:val="hps"/>
            <w:rFonts w:ascii="Arial" w:hAnsi="Arial" w:cs="Arial"/>
            <w:b/>
            <w:color w:val="222222"/>
            <w:sz w:val="24"/>
            <w:szCs w:val="24"/>
          </w:rPr>
          <w:t>50 кг</w:t>
        </w:r>
      </w:smartTag>
    </w:p>
    <w:p w:rsidR="00401FE2" w:rsidRPr="00C04D4C" w:rsidRDefault="00401FE2" w:rsidP="00401FE2">
      <w:pPr>
        <w:pStyle w:val="17"/>
        <w:spacing w:line="360" w:lineRule="auto"/>
        <w:ind w:firstLine="720"/>
        <w:jc w:val="both"/>
        <w:rPr>
          <w:rStyle w:val="longtext"/>
          <w:rFonts w:ascii="Arial" w:hAnsi="Arial" w:cs="Arial"/>
        </w:rPr>
      </w:pPr>
      <w:r w:rsidRPr="00C04D4C">
        <w:rPr>
          <w:rStyle w:val="hps"/>
          <w:rFonts w:ascii="Arial" w:hAnsi="Arial" w:cs="Arial"/>
          <w:color w:val="222222"/>
        </w:rPr>
        <w:t xml:space="preserve">Холодильные установки, заправленные хладагентом в количестве более </w:t>
      </w:r>
      <w:smartTag w:uri="urn:schemas-microsoft-com:office:smarttags" w:element="metricconverter">
        <w:smartTagPr>
          <w:attr w:name="ProductID" w:val="50 кг"/>
        </w:smartTagPr>
        <w:r w:rsidRPr="00C04D4C">
          <w:rPr>
            <w:rStyle w:val="hps"/>
            <w:rFonts w:ascii="Arial" w:hAnsi="Arial" w:cs="Arial"/>
            <w:color w:val="222222"/>
          </w:rPr>
          <w:t>50</w:t>
        </w:r>
        <w:r w:rsidRPr="00C04D4C">
          <w:rPr>
            <w:rStyle w:val="hps"/>
            <w:rFonts w:ascii="Arial" w:hAnsi="Arial" w:cs="Arial"/>
            <w:color w:val="222222"/>
            <w:lang w:val="en-US"/>
          </w:rPr>
          <w:t> </w:t>
        </w:r>
        <w:r w:rsidRPr="00C04D4C">
          <w:rPr>
            <w:rStyle w:val="hps"/>
            <w:rFonts w:ascii="Arial" w:hAnsi="Arial" w:cs="Arial"/>
            <w:color w:val="222222"/>
          </w:rPr>
          <w:t>кг</w:t>
        </w:r>
      </w:smartTag>
      <w:r w:rsidRPr="00C04D4C">
        <w:rPr>
          <w:rStyle w:val="hps"/>
          <w:rFonts w:ascii="Arial" w:hAnsi="Arial" w:cs="Arial"/>
          <w:color w:val="222222"/>
        </w:rPr>
        <w:t xml:space="preserve">, должны иметь </w:t>
      </w:r>
      <w:r w:rsidRPr="00C04D4C">
        <w:rPr>
          <w:rStyle w:val="longtext"/>
          <w:rFonts w:ascii="Arial" w:hAnsi="Arial" w:cs="Arial"/>
          <w:color w:val="222222"/>
        </w:rPr>
        <w:t xml:space="preserve">запорные устройства </w:t>
      </w:r>
      <w:r w:rsidRPr="00C04D4C">
        <w:rPr>
          <w:rStyle w:val="hps"/>
          <w:rFonts w:ascii="Arial" w:hAnsi="Arial" w:cs="Arial"/>
          <w:color w:val="222222"/>
        </w:rPr>
        <w:t xml:space="preserve">с целью изоляции </w:t>
      </w:r>
      <w:r w:rsidRPr="00C04D4C">
        <w:rPr>
          <w:rStyle w:val="longtext"/>
          <w:rFonts w:ascii="Arial" w:hAnsi="Arial" w:cs="Arial"/>
          <w:color w:val="222222"/>
        </w:rPr>
        <w:t>таких элементов с</w:t>
      </w:r>
      <w:r w:rsidRPr="00C04D4C">
        <w:rPr>
          <w:rStyle w:val="longtext"/>
          <w:rFonts w:ascii="Arial" w:hAnsi="Arial" w:cs="Arial"/>
          <w:color w:val="222222"/>
        </w:rPr>
        <w:t>и</w:t>
      </w:r>
      <w:r w:rsidRPr="00C04D4C">
        <w:rPr>
          <w:rStyle w:val="longtext"/>
          <w:rFonts w:ascii="Arial" w:hAnsi="Arial" w:cs="Arial"/>
          <w:color w:val="222222"/>
        </w:rPr>
        <w:t xml:space="preserve">стемы, как </w:t>
      </w:r>
      <w:r w:rsidRPr="00C04D4C">
        <w:rPr>
          <w:rStyle w:val="hps"/>
          <w:rFonts w:ascii="Arial" w:hAnsi="Arial" w:cs="Arial"/>
          <w:color w:val="222222"/>
        </w:rPr>
        <w:t>ресиверы</w:t>
      </w:r>
      <w:r w:rsidRPr="00C04D4C">
        <w:rPr>
          <w:rStyle w:val="longtext"/>
          <w:rFonts w:ascii="Arial" w:hAnsi="Arial" w:cs="Arial"/>
          <w:color w:val="222222"/>
        </w:rPr>
        <w:t xml:space="preserve">, отделители жидкости </w:t>
      </w:r>
      <w:r w:rsidRPr="00C04D4C">
        <w:rPr>
          <w:rStyle w:val="hps"/>
          <w:rFonts w:ascii="Arial" w:hAnsi="Arial" w:cs="Arial"/>
          <w:color w:val="222222"/>
        </w:rPr>
        <w:t>и теплообменники затопленного типа</w:t>
      </w:r>
      <w:r w:rsidRPr="00C04D4C">
        <w:rPr>
          <w:rStyle w:val="longtext"/>
          <w:rFonts w:ascii="Arial" w:hAnsi="Arial" w:cs="Arial"/>
          <w:color w:val="222222"/>
        </w:rPr>
        <w:t>.</w:t>
      </w:r>
    </w:p>
    <w:p w:rsidR="00401FE2" w:rsidRPr="00C04D4C" w:rsidRDefault="00401FE2" w:rsidP="00401FE2">
      <w:pPr>
        <w:pStyle w:val="17"/>
        <w:spacing w:line="360" w:lineRule="auto"/>
        <w:ind w:firstLine="720"/>
        <w:jc w:val="both"/>
        <w:rPr>
          <w:rStyle w:val="hps"/>
          <w:rFonts w:ascii="Arial" w:hAnsi="Arial" w:cs="Arial"/>
          <w:color w:val="000000"/>
        </w:rPr>
      </w:pPr>
      <w:r w:rsidRPr="00C04D4C">
        <w:rPr>
          <w:rStyle w:val="hps"/>
          <w:rFonts w:ascii="Arial" w:hAnsi="Arial" w:cs="Arial"/>
          <w:color w:val="222222"/>
        </w:rPr>
        <w:t>Если в качестве устройств защиты от чрезмерного давления</w:t>
      </w:r>
      <w:r w:rsidRPr="00C04D4C">
        <w:rPr>
          <w:rStyle w:val="longtext"/>
          <w:rFonts w:ascii="Arial" w:hAnsi="Arial" w:cs="Arial"/>
          <w:color w:val="222222"/>
        </w:rPr>
        <w:t xml:space="preserve">  используют </w:t>
      </w:r>
      <w:r w:rsidRPr="00C04D4C">
        <w:rPr>
          <w:rStyle w:val="hps"/>
          <w:rFonts w:ascii="Arial" w:hAnsi="Arial" w:cs="Arial"/>
          <w:color w:val="222222"/>
        </w:rPr>
        <w:t>предохранительные клапаны со сбросом хладагента в атмосферу, то таких клап</w:t>
      </w:r>
      <w:r w:rsidRPr="00C04D4C">
        <w:rPr>
          <w:rStyle w:val="hps"/>
          <w:rFonts w:ascii="Arial" w:hAnsi="Arial" w:cs="Arial"/>
          <w:color w:val="222222"/>
        </w:rPr>
        <w:t>а</w:t>
      </w:r>
      <w:r w:rsidRPr="00C04D4C">
        <w:rPr>
          <w:rStyle w:val="hps"/>
          <w:rFonts w:ascii="Arial" w:hAnsi="Arial" w:cs="Arial"/>
          <w:color w:val="222222"/>
        </w:rPr>
        <w:t>нов должно быть два,</w:t>
      </w:r>
      <w:r w:rsidRPr="00C04D4C">
        <w:rPr>
          <w:rStyle w:val="longtext"/>
          <w:rFonts w:ascii="Arial" w:hAnsi="Arial" w:cs="Arial"/>
          <w:color w:val="222222"/>
        </w:rPr>
        <w:t xml:space="preserve"> их подсоединяют к холодильному контуру через переключ</w:t>
      </w:r>
      <w:r w:rsidRPr="00C04D4C">
        <w:rPr>
          <w:rStyle w:val="longtext"/>
          <w:rFonts w:ascii="Arial" w:hAnsi="Arial" w:cs="Arial"/>
          <w:color w:val="222222"/>
        </w:rPr>
        <w:t>а</w:t>
      </w:r>
      <w:r w:rsidRPr="00C04D4C">
        <w:rPr>
          <w:rStyle w:val="longtext"/>
          <w:rFonts w:ascii="Arial" w:hAnsi="Arial" w:cs="Arial"/>
          <w:color w:val="222222"/>
        </w:rPr>
        <w:t xml:space="preserve">ющее устройство, при этом </w:t>
      </w:r>
      <w:r w:rsidRPr="00C04D4C">
        <w:rPr>
          <w:rStyle w:val="hps"/>
          <w:rFonts w:ascii="Arial" w:hAnsi="Arial" w:cs="Arial"/>
          <w:color w:val="222222"/>
        </w:rPr>
        <w:t xml:space="preserve">каждый из них должен иметь требуемую </w:t>
      </w:r>
      <w:r w:rsidRPr="00C04D4C">
        <w:rPr>
          <w:rStyle w:val="hps"/>
          <w:rFonts w:ascii="Arial" w:hAnsi="Arial" w:cs="Arial"/>
          <w:color w:val="000000"/>
        </w:rPr>
        <w:t>пропускную способность.</w:t>
      </w:r>
    </w:p>
    <w:p w:rsidR="00401FE2" w:rsidRPr="00C04D4C" w:rsidRDefault="00401FE2" w:rsidP="00401FE2">
      <w:pPr>
        <w:pStyle w:val="17"/>
        <w:spacing w:line="360" w:lineRule="auto"/>
        <w:ind w:firstLine="720"/>
        <w:jc w:val="both"/>
        <w:rPr>
          <w:rStyle w:val="hps"/>
          <w:rFonts w:ascii="Arial" w:hAnsi="Arial" w:cs="Arial"/>
        </w:rPr>
      </w:pPr>
    </w:p>
    <w:p w:rsidR="00401FE2" w:rsidRPr="00C04D4C" w:rsidRDefault="00401FE2" w:rsidP="00401FE2">
      <w:pPr>
        <w:spacing w:after="0" w:line="360" w:lineRule="auto"/>
        <w:ind w:firstLine="720"/>
        <w:jc w:val="both"/>
        <w:rPr>
          <w:rStyle w:val="hps"/>
          <w:rFonts w:ascii="Arial" w:hAnsi="Arial" w:cs="Arial"/>
          <w:b/>
          <w:color w:val="222222"/>
          <w:sz w:val="24"/>
          <w:szCs w:val="24"/>
        </w:rPr>
      </w:pPr>
      <w:r w:rsidRPr="00C04D4C">
        <w:rPr>
          <w:rStyle w:val="hps"/>
          <w:rFonts w:ascii="Arial" w:hAnsi="Arial" w:cs="Arial"/>
          <w:b/>
          <w:color w:val="222222"/>
          <w:sz w:val="24"/>
          <w:szCs w:val="24"/>
        </w:rPr>
        <w:t xml:space="preserve">А.2 Системы,  имеющие заправку хладагентом в количестве более </w:t>
      </w:r>
      <w:smartTag w:uri="urn:schemas-microsoft-com:office:smarttags" w:element="metricconverter">
        <w:smartTagPr>
          <w:attr w:name="ProductID" w:val="3000 кг"/>
        </w:smartTagPr>
        <w:r w:rsidRPr="00C04D4C">
          <w:rPr>
            <w:rStyle w:val="hps"/>
            <w:rFonts w:ascii="Arial" w:hAnsi="Arial" w:cs="Arial"/>
            <w:b/>
            <w:color w:val="222222"/>
            <w:sz w:val="24"/>
            <w:szCs w:val="24"/>
          </w:rPr>
          <w:t>3000 кг</w:t>
        </w:r>
      </w:smartTag>
    </w:p>
    <w:p w:rsidR="00401FE2" w:rsidRPr="00C04D4C" w:rsidRDefault="00401FE2" w:rsidP="00401FE2">
      <w:pPr>
        <w:pStyle w:val="17"/>
        <w:spacing w:line="360" w:lineRule="auto"/>
        <w:ind w:firstLine="720"/>
        <w:jc w:val="both"/>
        <w:rPr>
          <w:rStyle w:val="longtext"/>
          <w:rFonts w:ascii="Arial" w:hAnsi="Arial" w:cs="Arial"/>
        </w:rPr>
      </w:pPr>
      <w:r w:rsidRPr="00C04D4C">
        <w:rPr>
          <w:rStyle w:val="hps"/>
          <w:rFonts w:ascii="Arial" w:hAnsi="Arial" w:cs="Arial"/>
          <w:color w:val="222222"/>
        </w:rPr>
        <w:t xml:space="preserve">Группы элементов </w:t>
      </w:r>
      <w:r w:rsidRPr="00C04D4C">
        <w:rPr>
          <w:rStyle w:val="longtext"/>
          <w:rFonts w:ascii="Arial" w:hAnsi="Arial" w:cs="Arial"/>
          <w:color w:val="222222"/>
        </w:rPr>
        <w:t xml:space="preserve">с максимально возможной </w:t>
      </w:r>
      <w:r w:rsidRPr="00C04D4C">
        <w:rPr>
          <w:rStyle w:val="hps"/>
          <w:rFonts w:ascii="Arial" w:hAnsi="Arial" w:cs="Arial"/>
          <w:color w:val="222222"/>
        </w:rPr>
        <w:t xml:space="preserve">общей заправкой хладагента </w:t>
      </w:r>
      <w:r w:rsidRPr="00C04D4C">
        <w:rPr>
          <w:rStyle w:val="longtext"/>
          <w:rFonts w:ascii="Arial" w:hAnsi="Arial" w:cs="Arial"/>
          <w:color w:val="222222"/>
        </w:rPr>
        <w:t xml:space="preserve">типа </w:t>
      </w:r>
      <w:r w:rsidRPr="00C04D4C">
        <w:rPr>
          <w:rStyle w:val="hps"/>
          <w:rFonts w:ascii="Arial" w:hAnsi="Arial" w:cs="Arial"/>
          <w:color w:val="222222"/>
        </w:rPr>
        <w:t>R717 3000кг должны более  быть оборудованы дистанционно управляемым запорным устройством на жидкостном трубопроводе</w:t>
      </w:r>
      <w:r w:rsidRPr="00C04D4C">
        <w:rPr>
          <w:rStyle w:val="longtext"/>
          <w:rFonts w:ascii="Arial" w:hAnsi="Arial" w:cs="Arial"/>
          <w:color w:val="222222"/>
        </w:rPr>
        <w:t xml:space="preserve">. </w:t>
      </w:r>
      <w:r w:rsidRPr="00C04D4C">
        <w:rPr>
          <w:rStyle w:val="hps"/>
          <w:rFonts w:ascii="Arial" w:hAnsi="Arial" w:cs="Arial"/>
          <w:color w:val="222222"/>
        </w:rPr>
        <w:t>Это устройство должно з</w:t>
      </w:r>
      <w:r w:rsidRPr="00C04D4C">
        <w:rPr>
          <w:rStyle w:val="hps"/>
          <w:rFonts w:ascii="Arial" w:hAnsi="Arial" w:cs="Arial"/>
          <w:color w:val="222222"/>
        </w:rPr>
        <w:t>а</w:t>
      </w:r>
      <w:r w:rsidRPr="00C04D4C">
        <w:rPr>
          <w:rStyle w:val="hps"/>
          <w:rFonts w:ascii="Arial" w:hAnsi="Arial" w:cs="Arial"/>
          <w:color w:val="222222"/>
        </w:rPr>
        <w:t xml:space="preserve">крываться в случае сбоя питания </w:t>
      </w:r>
      <w:r w:rsidRPr="00C04D4C">
        <w:rPr>
          <w:rStyle w:val="longtext"/>
          <w:rFonts w:ascii="Arial" w:hAnsi="Arial" w:cs="Arial"/>
          <w:color w:val="222222"/>
        </w:rPr>
        <w:t xml:space="preserve">в цепи </w:t>
      </w:r>
      <w:r w:rsidRPr="00C04D4C">
        <w:rPr>
          <w:rStyle w:val="hps"/>
          <w:rFonts w:ascii="Arial" w:hAnsi="Arial" w:cs="Arial"/>
          <w:color w:val="222222"/>
        </w:rPr>
        <w:t>управления</w:t>
      </w:r>
      <w:r w:rsidRPr="00C04D4C">
        <w:rPr>
          <w:rStyle w:val="longtext"/>
          <w:rFonts w:ascii="Arial" w:hAnsi="Arial" w:cs="Arial"/>
          <w:color w:val="222222"/>
        </w:rPr>
        <w:t xml:space="preserve">, при </w:t>
      </w:r>
      <w:r w:rsidRPr="00C04D4C">
        <w:rPr>
          <w:rStyle w:val="hps"/>
          <w:rFonts w:ascii="Arial" w:hAnsi="Arial" w:cs="Arial"/>
          <w:color w:val="222222"/>
        </w:rPr>
        <w:t>обнаружении утечки или при аварийной остановке (в соответствии с Е</w:t>
      </w:r>
      <w:r w:rsidRPr="00C04D4C">
        <w:rPr>
          <w:rStyle w:val="hps"/>
          <w:rFonts w:ascii="Arial" w:hAnsi="Arial" w:cs="Arial"/>
          <w:color w:val="222222"/>
          <w:lang w:val="en-US"/>
        </w:rPr>
        <w:t>N</w:t>
      </w:r>
      <w:r w:rsidRPr="00C04D4C">
        <w:rPr>
          <w:rStyle w:val="hps"/>
          <w:rFonts w:ascii="Arial" w:hAnsi="Arial" w:cs="Arial"/>
          <w:color w:val="222222"/>
        </w:rPr>
        <w:t xml:space="preserve"> </w:t>
      </w:r>
      <w:r w:rsidRPr="00C04D4C">
        <w:rPr>
          <w:rStyle w:val="hps"/>
          <w:rFonts w:ascii="Arial" w:hAnsi="Arial" w:cs="Arial"/>
          <w:color w:val="222222"/>
          <w:lang w:val="en-US"/>
        </w:rPr>
        <w:t>IS</w:t>
      </w:r>
      <w:r w:rsidRPr="00C04D4C">
        <w:rPr>
          <w:rStyle w:val="hps"/>
          <w:rFonts w:ascii="Arial" w:hAnsi="Arial" w:cs="Arial"/>
          <w:color w:val="222222"/>
        </w:rPr>
        <w:t>О 13850</w:t>
      </w:r>
      <w:r w:rsidRPr="00C04D4C">
        <w:rPr>
          <w:rStyle w:val="longtext"/>
          <w:rFonts w:ascii="Arial" w:hAnsi="Arial" w:cs="Arial"/>
          <w:color w:val="222222"/>
        </w:rPr>
        <w:t>). Это устройство</w:t>
      </w:r>
      <w:r w:rsidRPr="00C04D4C">
        <w:rPr>
          <w:rStyle w:val="hps"/>
          <w:rFonts w:ascii="Arial" w:hAnsi="Arial" w:cs="Arial"/>
          <w:color w:val="222222"/>
        </w:rPr>
        <w:t xml:space="preserve"> должно иметь ручное управление или, если необходимо</w:t>
      </w:r>
      <w:r w:rsidRPr="00C04D4C">
        <w:rPr>
          <w:rStyle w:val="longtext"/>
          <w:rFonts w:ascii="Arial" w:hAnsi="Arial" w:cs="Arial"/>
          <w:color w:val="222222"/>
        </w:rPr>
        <w:t xml:space="preserve">, должно быть интегрировано в </w:t>
      </w:r>
      <w:r w:rsidRPr="00C04D4C">
        <w:rPr>
          <w:rStyle w:val="hps"/>
          <w:rFonts w:ascii="Arial" w:hAnsi="Arial" w:cs="Arial"/>
          <w:color w:val="222222"/>
        </w:rPr>
        <w:t>с</w:t>
      </w:r>
      <w:r w:rsidRPr="00C04D4C">
        <w:rPr>
          <w:rStyle w:val="hps"/>
          <w:rFonts w:ascii="Arial" w:hAnsi="Arial" w:cs="Arial"/>
          <w:color w:val="222222"/>
        </w:rPr>
        <w:t>и</w:t>
      </w:r>
      <w:r w:rsidRPr="00C04D4C">
        <w:rPr>
          <w:rStyle w:val="hps"/>
          <w:rFonts w:ascii="Arial" w:hAnsi="Arial" w:cs="Arial"/>
          <w:color w:val="222222"/>
        </w:rPr>
        <w:t>стему безопасности</w:t>
      </w:r>
      <w:r w:rsidRPr="00C04D4C">
        <w:rPr>
          <w:rStyle w:val="longtext"/>
          <w:rFonts w:ascii="Arial" w:hAnsi="Arial" w:cs="Arial"/>
          <w:color w:val="222222"/>
        </w:rPr>
        <w:t>. Даже е</w:t>
      </w:r>
      <w:r w:rsidRPr="00C04D4C">
        <w:rPr>
          <w:rStyle w:val="hps"/>
          <w:rFonts w:ascii="Arial" w:hAnsi="Arial" w:cs="Arial"/>
          <w:color w:val="222222"/>
        </w:rPr>
        <w:t>сли запорное устройство (например, электромагнитный клапан) работает только в одном направлении, в любом случае должно быть обе</w:t>
      </w:r>
      <w:r w:rsidRPr="00C04D4C">
        <w:rPr>
          <w:rStyle w:val="hps"/>
          <w:rFonts w:ascii="Arial" w:hAnsi="Arial" w:cs="Arial"/>
          <w:color w:val="222222"/>
        </w:rPr>
        <w:t>с</w:t>
      </w:r>
      <w:r w:rsidRPr="00C04D4C">
        <w:rPr>
          <w:rStyle w:val="hps"/>
          <w:rFonts w:ascii="Arial" w:hAnsi="Arial" w:cs="Arial"/>
          <w:color w:val="222222"/>
        </w:rPr>
        <w:t>печено возобновление потока.</w:t>
      </w:r>
    </w:p>
    <w:p w:rsidR="00401FE2" w:rsidRPr="00C04D4C" w:rsidRDefault="00401FE2" w:rsidP="00401FE2">
      <w:pPr>
        <w:pStyle w:val="17"/>
        <w:spacing w:line="360" w:lineRule="auto"/>
        <w:ind w:firstLine="720"/>
        <w:jc w:val="both"/>
        <w:rPr>
          <w:rStyle w:val="longtext"/>
          <w:rFonts w:ascii="Arial" w:hAnsi="Arial" w:cs="Arial"/>
          <w:color w:val="222222"/>
        </w:rPr>
      </w:pPr>
      <w:r w:rsidRPr="00C04D4C">
        <w:rPr>
          <w:rStyle w:val="hps"/>
          <w:rFonts w:ascii="Arial" w:hAnsi="Arial" w:cs="Arial"/>
          <w:color w:val="222222"/>
        </w:rPr>
        <w:t>Насосы между клапанами устанавливают таким образом</w:t>
      </w:r>
      <w:r w:rsidRPr="00C04D4C">
        <w:rPr>
          <w:rStyle w:val="longtext"/>
          <w:rFonts w:ascii="Arial" w:hAnsi="Arial" w:cs="Arial"/>
          <w:color w:val="222222"/>
        </w:rPr>
        <w:t xml:space="preserve">, чтобы </w:t>
      </w:r>
      <w:r w:rsidRPr="00C04D4C">
        <w:rPr>
          <w:rStyle w:val="hps"/>
          <w:rFonts w:ascii="Arial" w:hAnsi="Arial" w:cs="Arial"/>
          <w:color w:val="222222"/>
        </w:rPr>
        <w:t>клапан на всасывающей стороне насоса имел дистанционное управление. Для того, чтобы провести ремонт дистанционно управляемых клапанов</w:t>
      </w:r>
      <w:r w:rsidRPr="00C04D4C">
        <w:rPr>
          <w:rStyle w:val="longtext"/>
          <w:rFonts w:ascii="Arial" w:hAnsi="Arial" w:cs="Arial"/>
          <w:color w:val="222222"/>
        </w:rPr>
        <w:t xml:space="preserve">, рекомендуется </w:t>
      </w:r>
      <w:r w:rsidRPr="00C04D4C">
        <w:rPr>
          <w:rStyle w:val="hps"/>
          <w:rFonts w:ascii="Arial" w:hAnsi="Arial" w:cs="Arial"/>
          <w:color w:val="222222"/>
        </w:rPr>
        <w:t>на входе устанавливать запорный клапан</w:t>
      </w:r>
      <w:r w:rsidRPr="00C04D4C">
        <w:rPr>
          <w:rStyle w:val="longtext"/>
          <w:rFonts w:ascii="Arial" w:hAnsi="Arial" w:cs="Arial"/>
          <w:color w:val="222222"/>
        </w:rPr>
        <w:t xml:space="preserve">, </w:t>
      </w:r>
      <w:r w:rsidRPr="00C04D4C">
        <w:rPr>
          <w:rStyle w:val="hps"/>
          <w:rFonts w:ascii="Arial" w:hAnsi="Arial" w:cs="Arial"/>
          <w:color w:val="222222"/>
        </w:rPr>
        <w:t>который не может быть приведен в действие во время работы.</w:t>
      </w:r>
    </w:p>
    <w:p w:rsidR="00401FE2" w:rsidRPr="00C04D4C" w:rsidRDefault="00401FE2" w:rsidP="00401FE2">
      <w:pPr>
        <w:pStyle w:val="17"/>
        <w:spacing w:line="360" w:lineRule="auto"/>
        <w:ind w:firstLine="720"/>
        <w:jc w:val="both"/>
        <w:rPr>
          <w:rStyle w:val="hps"/>
          <w:rFonts w:ascii="Arial" w:hAnsi="Arial" w:cs="Arial"/>
          <w:b/>
        </w:rPr>
      </w:pPr>
      <w:r w:rsidRPr="00C04D4C">
        <w:rPr>
          <w:rStyle w:val="hps"/>
          <w:rFonts w:ascii="Arial" w:hAnsi="Arial" w:cs="Arial"/>
          <w:b/>
          <w:color w:val="222222"/>
        </w:rPr>
        <w:t>А.3 Насосы</w:t>
      </w:r>
    </w:p>
    <w:p w:rsidR="00401FE2" w:rsidRPr="00C04D4C" w:rsidRDefault="00401FE2" w:rsidP="00401FE2">
      <w:pPr>
        <w:pStyle w:val="17"/>
        <w:spacing w:line="360" w:lineRule="auto"/>
        <w:ind w:firstLine="720"/>
        <w:jc w:val="both"/>
        <w:rPr>
          <w:rStyle w:val="hps"/>
          <w:rFonts w:ascii="Arial" w:hAnsi="Arial" w:cs="Arial"/>
        </w:rPr>
      </w:pPr>
      <w:r w:rsidRPr="00C04D4C">
        <w:rPr>
          <w:rStyle w:val="hps"/>
          <w:rFonts w:ascii="Arial" w:hAnsi="Arial" w:cs="Arial"/>
        </w:rPr>
        <w:t>Насосы для R717 должны быть либо центробежного типа с герметичным двигателем (например, электронасос с экранированным статором приводного дв</w:t>
      </w:r>
      <w:r w:rsidRPr="00C04D4C">
        <w:rPr>
          <w:rStyle w:val="hps"/>
          <w:rFonts w:ascii="Arial" w:hAnsi="Arial" w:cs="Arial"/>
        </w:rPr>
        <w:t>и</w:t>
      </w:r>
      <w:r w:rsidRPr="00C04D4C">
        <w:rPr>
          <w:rStyle w:val="hps"/>
          <w:rFonts w:ascii="Arial" w:hAnsi="Arial" w:cs="Arial"/>
        </w:rPr>
        <w:t>гателя</w:t>
      </w:r>
      <w:r w:rsidRPr="00C04D4C">
        <w:rPr>
          <w:rStyle w:val="longtext"/>
          <w:rFonts w:ascii="Arial" w:hAnsi="Arial" w:cs="Arial"/>
        </w:rPr>
        <w:t xml:space="preserve">), либо должны </w:t>
      </w:r>
      <w:r w:rsidRPr="00C04D4C">
        <w:rPr>
          <w:rStyle w:val="hps"/>
          <w:rFonts w:ascii="Arial" w:hAnsi="Arial" w:cs="Arial"/>
        </w:rPr>
        <w:t>быть оснащены сдвоенной системой уплотнения</w:t>
      </w:r>
      <w:r w:rsidRPr="00C04D4C">
        <w:rPr>
          <w:rStyle w:val="longtext"/>
          <w:rFonts w:ascii="Arial" w:hAnsi="Arial" w:cs="Arial"/>
        </w:rPr>
        <w:t xml:space="preserve">. </w:t>
      </w:r>
      <w:r w:rsidRPr="00C04D4C">
        <w:rPr>
          <w:rStyle w:val="hps"/>
          <w:rFonts w:ascii="Arial" w:hAnsi="Arial" w:cs="Arial"/>
        </w:rPr>
        <w:t>Кроме того, должна быть установлена система защиты от работы «в сухую»  в соответствии с действующими инструкциями производителя (например, контроль перепада давл</w:t>
      </w:r>
      <w:r w:rsidRPr="00C04D4C">
        <w:rPr>
          <w:rStyle w:val="hps"/>
          <w:rFonts w:ascii="Arial" w:hAnsi="Arial" w:cs="Arial"/>
        </w:rPr>
        <w:t>е</w:t>
      </w:r>
      <w:r w:rsidRPr="00C04D4C">
        <w:rPr>
          <w:rStyle w:val="hps"/>
          <w:rFonts w:ascii="Arial" w:hAnsi="Arial" w:cs="Arial"/>
        </w:rPr>
        <w:t>ния</w:t>
      </w:r>
      <w:r w:rsidRPr="00C04D4C">
        <w:rPr>
          <w:rStyle w:val="longtext"/>
          <w:rFonts w:ascii="Arial" w:hAnsi="Arial" w:cs="Arial"/>
        </w:rPr>
        <w:t xml:space="preserve">, </w:t>
      </w:r>
      <w:r w:rsidRPr="00C04D4C">
        <w:rPr>
          <w:rStyle w:val="hps"/>
          <w:rFonts w:ascii="Arial" w:hAnsi="Arial" w:cs="Arial"/>
        </w:rPr>
        <w:t xml:space="preserve">переключатель </w:t>
      </w:r>
      <w:r w:rsidRPr="00C04D4C">
        <w:rPr>
          <w:rStyle w:val="longtext"/>
          <w:rFonts w:ascii="Arial" w:hAnsi="Arial" w:cs="Arial"/>
        </w:rPr>
        <w:t xml:space="preserve">минимального </w:t>
      </w:r>
      <w:r w:rsidRPr="00C04D4C">
        <w:rPr>
          <w:rStyle w:val="hps"/>
          <w:rFonts w:ascii="Arial" w:hAnsi="Arial" w:cs="Arial"/>
        </w:rPr>
        <w:t>уровня безопасности)</w:t>
      </w:r>
      <w:r w:rsidRPr="00C04D4C">
        <w:rPr>
          <w:rStyle w:val="longtext"/>
          <w:rFonts w:ascii="Arial" w:hAnsi="Arial" w:cs="Arial"/>
        </w:rPr>
        <w:t xml:space="preserve">. </w:t>
      </w:r>
      <w:r w:rsidRPr="00C04D4C">
        <w:rPr>
          <w:rStyle w:val="hps"/>
          <w:rFonts w:ascii="Arial" w:hAnsi="Arial" w:cs="Arial"/>
        </w:rPr>
        <w:t>Если на входе насосов установлен дистанционно управляемый запорный клапан (</w:t>
      </w:r>
      <w:r w:rsidRPr="00C04D4C">
        <w:rPr>
          <w:rStyle w:val="longtext"/>
          <w:rFonts w:ascii="Arial" w:hAnsi="Arial" w:cs="Arial"/>
        </w:rPr>
        <w:t>потенциальная опа</w:t>
      </w:r>
      <w:r w:rsidRPr="00C04D4C">
        <w:rPr>
          <w:rStyle w:val="longtext"/>
          <w:rFonts w:ascii="Arial" w:hAnsi="Arial" w:cs="Arial"/>
        </w:rPr>
        <w:t>с</w:t>
      </w:r>
      <w:r w:rsidRPr="00C04D4C">
        <w:rPr>
          <w:rStyle w:val="longtext"/>
          <w:rFonts w:ascii="Arial" w:hAnsi="Arial" w:cs="Arial"/>
        </w:rPr>
        <w:t xml:space="preserve">ность </w:t>
      </w:r>
      <w:r w:rsidRPr="00C04D4C">
        <w:rPr>
          <w:rStyle w:val="hps"/>
          <w:rFonts w:ascii="Arial" w:hAnsi="Arial" w:cs="Arial"/>
        </w:rPr>
        <w:t>кавитации увеличивается), то насос должен блокироваться концевым выкл</w:t>
      </w:r>
      <w:r w:rsidRPr="00C04D4C">
        <w:rPr>
          <w:rStyle w:val="hps"/>
          <w:rFonts w:ascii="Arial" w:hAnsi="Arial" w:cs="Arial"/>
        </w:rPr>
        <w:t>ю</w:t>
      </w:r>
      <w:r w:rsidRPr="00C04D4C">
        <w:rPr>
          <w:rStyle w:val="hps"/>
          <w:rFonts w:ascii="Arial" w:hAnsi="Arial" w:cs="Arial"/>
        </w:rPr>
        <w:t xml:space="preserve">чателем в соответствии с </w:t>
      </w:r>
      <w:r w:rsidRPr="00C04D4C">
        <w:rPr>
          <w:rStyle w:val="longtext"/>
          <w:rFonts w:ascii="Arial" w:hAnsi="Arial" w:cs="Arial"/>
        </w:rPr>
        <w:t xml:space="preserve">условиями срабатывания </w:t>
      </w:r>
      <w:r w:rsidRPr="00C04D4C">
        <w:rPr>
          <w:rStyle w:val="hps"/>
          <w:rFonts w:ascii="Arial" w:hAnsi="Arial" w:cs="Arial"/>
        </w:rPr>
        <w:t>этого клапана (</w:t>
      </w:r>
      <w:r w:rsidRPr="00C04D4C">
        <w:rPr>
          <w:rStyle w:val="longtext"/>
          <w:rFonts w:ascii="Arial" w:hAnsi="Arial" w:cs="Arial"/>
        </w:rPr>
        <w:t>принцип замкн</w:t>
      </w:r>
      <w:r w:rsidRPr="00C04D4C">
        <w:rPr>
          <w:rStyle w:val="longtext"/>
          <w:rFonts w:ascii="Arial" w:hAnsi="Arial" w:cs="Arial"/>
        </w:rPr>
        <w:t>у</w:t>
      </w:r>
      <w:r w:rsidRPr="00C04D4C">
        <w:rPr>
          <w:rStyle w:val="longtext"/>
          <w:rFonts w:ascii="Arial" w:hAnsi="Arial" w:cs="Arial"/>
        </w:rPr>
        <w:t>той цепи).</w:t>
      </w:r>
    </w:p>
    <w:p w:rsidR="00401FE2" w:rsidRPr="00C04D4C" w:rsidRDefault="00401FE2" w:rsidP="00401FE2">
      <w:pPr>
        <w:pStyle w:val="17"/>
        <w:spacing w:line="360" w:lineRule="auto"/>
        <w:ind w:firstLine="720"/>
        <w:jc w:val="both"/>
        <w:rPr>
          <w:rStyle w:val="hps"/>
          <w:rFonts w:ascii="Arial" w:hAnsi="Arial" w:cs="Arial"/>
          <w:b/>
          <w:color w:val="222222"/>
        </w:rPr>
      </w:pPr>
      <w:r w:rsidRPr="00C04D4C">
        <w:rPr>
          <w:rStyle w:val="hps"/>
          <w:rFonts w:ascii="Arial" w:hAnsi="Arial" w:cs="Arial"/>
          <w:b/>
          <w:color w:val="222222"/>
        </w:rPr>
        <w:t xml:space="preserve">А.4  Система аварийной остановки для холодильных систем, имеющих заправку хладагентом в количестве более </w:t>
      </w:r>
      <w:smartTag w:uri="urn:schemas-microsoft-com:office:smarttags" w:element="metricconverter">
        <w:smartTagPr>
          <w:attr w:name="ProductID" w:val="3000 кг"/>
        </w:smartTagPr>
        <w:r w:rsidRPr="00C04D4C">
          <w:rPr>
            <w:rStyle w:val="hps"/>
            <w:rFonts w:ascii="Arial" w:hAnsi="Arial" w:cs="Arial"/>
            <w:b/>
            <w:color w:val="222222"/>
          </w:rPr>
          <w:t>3000 кг</w:t>
        </w:r>
      </w:smartTag>
    </w:p>
    <w:p w:rsidR="00401FE2" w:rsidRPr="00C04D4C" w:rsidRDefault="00401FE2" w:rsidP="00401FE2">
      <w:pPr>
        <w:pStyle w:val="17"/>
        <w:spacing w:line="360" w:lineRule="auto"/>
        <w:ind w:firstLine="720"/>
        <w:jc w:val="both"/>
        <w:rPr>
          <w:rStyle w:val="longtext"/>
          <w:rFonts w:ascii="Arial" w:hAnsi="Arial" w:cs="Arial"/>
        </w:rPr>
      </w:pPr>
      <w:r w:rsidRPr="00C04D4C">
        <w:rPr>
          <w:rStyle w:val="longtext"/>
          <w:rFonts w:ascii="Arial" w:hAnsi="Arial" w:cs="Arial"/>
          <w:color w:val="222222"/>
        </w:rPr>
        <w:t xml:space="preserve">Для холодильных систем, </w:t>
      </w:r>
      <w:r w:rsidRPr="00C04D4C">
        <w:rPr>
          <w:rStyle w:val="hps"/>
          <w:rFonts w:ascii="Arial" w:hAnsi="Arial" w:cs="Arial"/>
          <w:color w:val="222222"/>
        </w:rPr>
        <w:t>имеющих заправку хладагентом в количестве б</w:t>
      </w:r>
      <w:r w:rsidRPr="00C04D4C">
        <w:rPr>
          <w:rStyle w:val="hps"/>
          <w:rFonts w:ascii="Arial" w:hAnsi="Arial" w:cs="Arial"/>
          <w:color w:val="222222"/>
        </w:rPr>
        <w:t>о</w:t>
      </w:r>
      <w:r w:rsidRPr="00C04D4C">
        <w:rPr>
          <w:rStyle w:val="hps"/>
          <w:rFonts w:ascii="Arial" w:hAnsi="Arial" w:cs="Arial"/>
          <w:color w:val="222222"/>
        </w:rPr>
        <w:t xml:space="preserve">лее </w:t>
      </w:r>
      <w:smartTag w:uri="urn:schemas-microsoft-com:office:smarttags" w:element="metricconverter">
        <w:smartTagPr>
          <w:attr w:name="ProductID" w:val="3000 кг"/>
        </w:smartTagPr>
        <w:r w:rsidRPr="00C04D4C">
          <w:rPr>
            <w:rStyle w:val="hps"/>
            <w:rFonts w:ascii="Arial" w:hAnsi="Arial" w:cs="Arial"/>
            <w:color w:val="222222"/>
          </w:rPr>
          <w:t>3000 кг</w:t>
        </w:r>
      </w:smartTag>
      <w:r w:rsidRPr="00C04D4C">
        <w:rPr>
          <w:rStyle w:val="hps"/>
          <w:rFonts w:ascii="Arial" w:hAnsi="Arial" w:cs="Arial"/>
          <w:color w:val="222222"/>
        </w:rPr>
        <w:t>,</w:t>
      </w:r>
      <w:r w:rsidRPr="00C04D4C">
        <w:rPr>
          <w:rStyle w:val="longtext"/>
          <w:rFonts w:ascii="Arial" w:hAnsi="Arial" w:cs="Arial"/>
          <w:color w:val="222222"/>
        </w:rPr>
        <w:t xml:space="preserve"> устанавливают систему </w:t>
      </w:r>
      <w:r w:rsidRPr="00C04D4C">
        <w:rPr>
          <w:rStyle w:val="hps"/>
          <w:rFonts w:ascii="Arial" w:hAnsi="Arial" w:cs="Arial"/>
          <w:color w:val="222222"/>
        </w:rPr>
        <w:t>аварийной остановки</w:t>
      </w:r>
      <w:r w:rsidRPr="00C04D4C">
        <w:rPr>
          <w:rStyle w:val="longtext"/>
          <w:rFonts w:ascii="Arial" w:hAnsi="Arial" w:cs="Arial"/>
          <w:color w:val="222222"/>
        </w:rPr>
        <w:t xml:space="preserve">, оснащенную </w:t>
      </w:r>
      <w:r w:rsidRPr="00C04D4C">
        <w:rPr>
          <w:rStyle w:val="hps"/>
          <w:rFonts w:ascii="Arial" w:hAnsi="Arial" w:cs="Arial"/>
          <w:color w:val="222222"/>
        </w:rPr>
        <w:t>соотве</w:t>
      </w:r>
      <w:r w:rsidRPr="00C04D4C">
        <w:rPr>
          <w:rStyle w:val="hps"/>
          <w:rFonts w:ascii="Arial" w:hAnsi="Arial" w:cs="Arial"/>
          <w:color w:val="222222"/>
        </w:rPr>
        <w:t>т</w:t>
      </w:r>
      <w:r w:rsidRPr="00C04D4C">
        <w:rPr>
          <w:rStyle w:val="hps"/>
          <w:rFonts w:ascii="Arial" w:hAnsi="Arial" w:cs="Arial"/>
          <w:color w:val="222222"/>
        </w:rPr>
        <w:t xml:space="preserve">ствующими приводами и исполнительными механизмами. </w:t>
      </w:r>
      <w:r w:rsidRPr="00C04D4C">
        <w:rPr>
          <w:rStyle w:val="longtext"/>
          <w:rFonts w:ascii="Arial" w:hAnsi="Arial" w:cs="Arial"/>
          <w:color w:val="222222"/>
        </w:rPr>
        <w:t>У</w:t>
      </w:r>
      <w:r w:rsidRPr="00C04D4C">
        <w:rPr>
          <w:rStyle w:val="hps"/>
          <w:rFonts w:ascii="Arial" w:hAnsi="Arial" w:cs="Arial"/>
          <w:color w:val="222222"/>
        </w:rPr>
        <w:t>стройство системы аварийной остановки должно отвечать требованиям Е</w:t>
      </w:r>
      <w:r w:rsidRPr="00C04D4C">
        <w:rPr>
          <w:rStyle w:val="hps"/>
          <w:rFonts w:ascii="Arial" w:hAnsi="Arial" w:cs="Arial"/>
          <w:color w:val="222222"/>
          <w:lang w:val="en-US"/>
        </w:rPr>
        <w:t>N</w:t>
      </w:r>
      <w:r w:rsidRPr="00C04D4C">
        <w:rPr>
          <w:rStyle w:val="hps"/>
          <w:rFonts w:ascii="Arial" w:hAnsi="Arial" w:cs="Arial"/>
          <w:color w:val="222222"/>
        </w:rPr>
        <w:t xml:space="preserve"> </w:t>
      </w:r>
      <w:r w:rsidRPr="00C04D4C">
        <w:rPr>
          <w:rStyle w:val="hps"/>
          <w:rFonts w:ascii="Arial" w:hAnsi="Arial" w:cs="Arial"/>
          <w:color w:val="222222"/>
          <w:lang w:val="en-US"/>
        </w:rPr>
        <w:t>IS</w:t>
      </w:r>
      <w:r w:rsidRPr="00C04D4C">
        <w:rPr>
          <w:rStyle w:val="hps"/>
          <w:rFonts w:ascii="Arial" w:hAnsi="Arial" w:cs="Arial"/>
          <w:color w:val="222222"/>
        </w:rPr>
        <w:t>О 13850</w:t>
      </w:r>
      <w:r w:rsidRPr="00C04D4C">
        <w:rPr>
          <w:rStyle w:val="longtext"/>
          <w:rFonts w:ascii="Arial" w:hAnsi="Arial" w:cs="Arial"/>
          <w:color w:val="222222"/>
        </w:rPr>
        <w:t xml:space="preserve">. Холодильная система </w:t>
      </w:r>
      <w:r w:rsidRPr="00C04D4C">
        <w:rPr>
          <w:rStyle w:val="hps"/>
          <w:rFonts w:ascii="Arial" w:hAnsi="Arial" w:cs="Arial"/>
          <w:color w:val="222222"/>
        </w:rPr>
        <w:t xml:space="preserve">должна быть переведена в безопасное состояние после активации </w:t>
      </w:r>
      <w:r w:rsidRPr="00C04D4C">
        <w:rPr>
          <w:rStyle w:val="longtext"/>
          <w:rFonts w:ascii="Arial" w:hAnsi="Arial" w:cs="Arial"/>
          <w:color w:val="222222"/>
        </w:rPr>
        <w:t xml:space="preserve">режима </w:t>
      </w:r>
      <w:r w:rsidRPr="00C04D4C">
        <w:rPr>
          <w:rStyle w:val="hps"/>
          <w:rFonts w:ascii="Arial" w:hAnsi="Arial" w:cs="Arial"/>
          <w:color w:val="222222"/>
        </w:rPr>
        <w:t>аварии</w:t>
      </w:r>
      <w:r w:rsidRPr="00C04D4C">
        <w:rPr>
          <w:rStyle w:val="longtext"/>
          <w:rFonts w:ascii="Arial" w:hAnsi="Arial" w:cs="Arial"/>
          <w:color w:val="222222"/>
        </w:rPr>
        <w:t>.</w:t>
      </w:r>
    </w:p>
    <w:p w:rsidR="00401FE2" w:rsidRPr="00C04D4C" w:rsidRDefault="00401FE2" w:rsidP="00401FE2">
      <w:pPr>
        <w:pStyle w:val="17"/>
        <w:spacing w:line="360" w:lineRule="auto"/>
        <w:ind w:firstLine="720"/>
        <w:jc w:val="both"/>
        <w:rPr>
          <w:rStyle w:val="longtext"/>
          <w:rFonts w:ascii="Arial" w:hAnsi="Arial" w:cs="Arial"/>
          <w:color w:val="222222"/>
        </w:rPr>
      </w:pPr>
      <w:r w:rsidRPr="00C04D4C">
        <w:rPr>
          <w:rStyle w:val="hps"/>
          <w:rFonts w:ascii="Arial" w:hAnsi="Arial" w:cs="Arial"/>
          <w:color w:val="222222"/>
        </w:rPr>
        <w:t>Там где есть угроза утечки жидкости, устройство трубопровода должно предусматривать предохранительное устройство</w:t>
      </w:r>
      <w:r w:rsidRPr="00C04D4C">
        <w:rPr>
          <w:rStyle w:val="longtext"/>
          <w:rFonts w:ascii="Arial" w:hAnsi="Arial" w:cs="Arial"/>
          <w:color w:val="222222"/>
        </w:rPr>
        <w:t xml:space="preserve">. При срабатывании </w:t>
      </w:r>
      <w:r w:rsidRPr="00C04D4C">
        <w:rPr>
          <w:rStyle w:val="hps"/>
          <w:rFonts w:ascii="Arial" w:hAnsi="Arial" w:cs="Arial"/>
          <w:color w:val="222222"/>
        </w:rPr>
        <w:t>системы ав</w:t>
      </w:r>
      <w:r w:rsidRPr="00C04D4C">
        <w:rPr>
          <w:rStyle w:val="hps"/>
          <w:rFonts w:ascii="Arial" w:hAnsi="Arial" w:cs="Arial"/>
          <w:color w:val="222222"/>
        </w:rPr>
        <w:t>а</w:t>
      </w:r>
      <w:r w:rsidRPr="00C04D4C">
        <w:rPr>
          <w:rStyle w:val="hps"/>
          <w:rFonts w:ascii="Arial" w:hAnsi="Arial" w:cs="Arial"/>
          <w:color w:val="222222"/>
        </w:rPr>
        <w:t>рийной остановки</w:t>
      </w:r>
      <w:r w:rsidRPr="00C04D4C">
        <w:rPr>
          <w:rStyle w:val="longtext"/>
          <w:rFonts w:ascii="Arial" w:hAnsi="Arial" w:cs="Arial"/>
          <w:color w:val="222222"/>
        </w:rPr>
        <w:t xml:space="preserve"> </w:t>
      </w:r>
      <w:r w:rsidRPr="00C04D4C">
        <w:rPr>
          <w:rStyle w:val="hps"/>
          <w:rFonts w:ascii="Arial" w:hAnsi="Arial" w:cs="Arial"/>
          <w:color w:val="222222"/>
        </w:rPr>
        <w:t>должна быть предусмотрена возможность перекрытия труб ме</w:t>
      </w:r>
      <w:r w:rsidRPr="00C04D4C">
        <w:rPr>
          <w:rStyle w:val="hps"/>
          <w:rFonts w:ascii="Arial" w:hAnsi="Arial" w:cs="Arial"/>
          <w:color w:val="222222"/>
        </w:rPr>
        <w:t>ж</w:t>
      </w:r>
      <w:r w:rsidRPr="00C04D4C">
        <w:rPr>
          <w:rStyle w:val="hps"/>
          <w:rFonts w:ascii="Arial" w:hAnsi="Arial" w:cs="Arial"/>
          <w:color w:val="222222"/>
        </w:rPr>
        <w:t>ду элементами таким образом</w:t>
      </w:r>
      <w:r w:rsidRPr="00C04D4C">
        <w:rPr>
          <w:rStyle w:val="longtext"/>
          <w:rFonts w:ascii="Arial" w:hAnsi="Arial" w:cs="Arial"/>
          <w:color w:val="222222"/>
        </w:rPr>
        <w:t xml:space="preserve">, чтобы не возникло никаких дополнительных </w:t>
      </w:r>
      <w:r w:rsidRPr="00C04D4C">
        <w:rPr>
          <w:rStyle w:val="hps"/>
          <w:rFonts w:ascii="Arial" w:hAnsi="Arial" w:cs="Arial"/>
          <w:color w:val="222222"/>
        </w:rPr>
        <w:t>рисков</w:t>
      </w:r>
      <w:r w:rsidRPr="00C04D4C">
        <w:rPr>
          <w:rStyle w:val="longtext"/>
          <w:rFonts w:ascii="Arial" w:hAnsi="Arial" w:cs="Arial"/>
          <w:color w:val="222222"/>
        </w:rPr>
        <w:t>, таких как гидравлический удар</w:t>
      </w:r>
    </w:p>
    <w:p w:rsidR="00401FE2" w:rsidRPr="00C04D4C" w:rsidRDefault="00401FE2" w:rsidP="00401FE2">
      <w:pPr>
        <w:pStyle w:val="17"/>
        <w:spacing w:line="360" w:lineRule="auto"/>
        <w:ind w:firstLine="720"/>
        <w:jc w:val="both"/>
        <w:rPr>
          <w:rStyle w:val="hps"/>
          <w:rFonts w:ascii="Arial" w:hAnsi="Arial" w:cs="Arial"/>
          <w:sz w:val="20"/>
          <w:szCs w:val="22"/>
        </w:rPr>
      </w:pPr>
      <w:r w:rsidRPr="00C04D4C">
        <w:rPr>
          <w:rFonts w:ascii="Arial" w:hAnsi="Arial" w:cs="Arial"/>
          <w:sz w:val="20"/>
          <w:szCs w:val="22"/>
        </w:rPr>
        <w:t xml:space="preserve">П р и м е ч а н и е </w:t>
      </w:r>
      <w:r w:rsidRPr="00C04D4C">
        <w:rPr>
          <w:rStyle w:val="hps"/>
          <w:rFonts w:ascii="Arial" w:hAnsi="Arial" w:cs="Arial"/>
          <w:color w:val="222222"/>
          <w:sz w:val="20"/>
          <w:szCs w:val="22"/>
        </w:rPr>
        <w:t xml:space="preserve">– </w:t>
      </w:r>
      <w:r w:rsidRPr="00C04D4C">
        <w:rPr>
          <w:rStyle w:val="longtext"/>
          <w:rFonts w:ascii="Arial" w:hAnsi="Arial" w:cs="Arial"/>
          <w:color w:val="222222"/>
          <w:sz w:val="20"/>
          <w:szCs w:val="22"/>
        </w:rPr>
        <w:t>С</w:t>
      </w:r>
      <w:r w:rsidRPr="00C04D4C">
        <w:rPr>
          <w:rStyle w:val="hps"/>
          <w:rFonts w:ascii="Arial" w:hAnsi="Arial" w:cs="Arial"/>
          <w:color w:val="222222"/>
          <w:sz w:val="20"/>
          <w:szCs w:val="22"/>
        </w:rPr>
        <w:t>истема аварийной остановки предусматривает комплекс действий, к</w:t>
      </w:r>
      <w:r w:rsidRPr="00C04D4C">
        <w:rPr>
          <w:rStyle w:val="hps"/>
          <w:rFonts w:ascii="Arial" w:hAnsi="Arial" w:cs="Arial"/>
          <w:color w:val="222222"/>
          <w:sz w:val="20"/>
          <w:szCs w:val="22"/>
        </w:rPr>
        <w:t>о</w:t>
      </w:r>
      <w:r w:rsidRPr="00C04D4C">
        <w:rPr>
          <w:rStyle w:val="hps"/>
          <w:rFonts w:ascii="Arial" w:hAnsi="Arial" w:cs="Arial"/>
          <w:color w:val="222222"/>
          <w:sz w:val="20"/>
          <w:szCs w:val="22"/>
        </w:rPr>
        <w:t>торые в режиме ручного управления или автоматически при срабатывании устройства обнаружения утечки переводят холодильную систему в безопасный режим.</w:t>
      </w:r>
    </w:p>
    <w:p w:rsidR="00401FE2" w:rsidRPr="00C04D4C" w:rsidRDefault="00401FE2" w:rsidP="00401FE2">
      <w:pPr>
        <w:pStyle w:val="17"/>
        <w:ind w:firstLine="720"/>
        <w:jc w:val="both"/>
        <w:rPr>
          <w:rStyle w:val="hps"/>
          <w:rFonts w:ascii="Arial" w:hAnsi="Arial" w:cs="Arial"/>
          <w:color w:val="222222"/>
          <w:sz w:val="22"/>
          <w:szCs w:val="22"/>
        </w:rPr>
      </w:pPr>
    </w:p>
    <w:p w:rsidR="00B71FBA" w:rsidRPr="00C04D4C" w:rsidRDefault="00401FE2" w:rsidP="00401FE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Style w:val="hps"/>
          <w:rFonts w:ascii="Arial" w:hAnsi="Arial" w:cs="Arial"/>
          <w:color w:val="222222"/>
        </w:rPr>
        <w:br w:type="page"/>
      </w:r>
    </w:p>
    <w:p w:rsidR="00401FE2" w:rsidRPr="00C04D4C" w:rsidRDefault="00401FE2" w:rsidP="00401FE2">
      <w:pPr>
        <w:spacing w:after="0" w:line="360" w:lineRule="auto"/>
        <w:jc w:val="center"/>
        <w:rPr>
          <w:rFonts w:ascii="Arial" w:hAnsi="Arial" w:cs="Arial"/>
          <w:b/>
          <w:color w:val="222222"/>
          <w:sz w:val="28"/>
          <w:szCs w:val="24"/>
        </w:rPr>
      </w:pPr>
      <w:r w:rsidRPr="00C04D4C">
        <w:rPr>
          <w:rFonts w:ascii="Arial" w:hAnsi="Arial" w:cs="Arial"/>
          <w:b/>
          <w:color w:val="222222"/>
          <w:sz w:val="28"/>
          <w:szCs w:val="24"/>
        </w:rPr>
        <w:t xml:space="preserve">Приложение </w:t>
      </w:r>
      <w:r w:rsidRPr="00C04D4C">
        <w:rPr>
          <w:rFonts w:ascii="Arial" w:hAnsi="Arial" w:cs="Arial"/>
          <w:b/>
          <w:color w:val="222222"/>
          <w:sz w:val="28"/>
          <w:szCs w:val="24"/>
          <w:lang w:val="en-US"/>
        </w:rPr>
        <w:t>B</w:t>
      </w:r>
    </w:p>
    <w:p w:rsidR="00401FE2" w:rsidRPr="00C04D4C" w:rsidRDefault="00401FE2" w:rsidP="00401FE2">
      <w:pPr>
        <w:spacing w:after="0" w:line="360" w:lineRule="auto"/>
        <w:jc w:val="center"/>
        <w:rPr>
          <w:rFonts w:ascii="Arial" w:hAnsi="Arial" w:cs="Arial"/>
          <w:b/>
          <w:color w:val="222222"/>
          <w:sz w:val="28"/>
          <w:szCs w:val="28"/>
        </w:rPr>
      </w:pPr>
      <w:r w:rsidRPr="00C04D4C">
        <w:rPr>
          <w:rFonts w:ascii="Arial" w:hAnsi="Arial" w:cs="Arial"/>
          <w:b/>
          <w:color w:val="222222"/>
          <w:sz w:val="28"/>
          <w:szCs w:val="28"/>
        </w:rPr>
        <w:t>(обязательное)</w:t>
      </w:r>
    </w:p>
    <w:p w:rsidR="00401FE2" w:rsidRPr="00C04D4C" w:rsidRDefault="00401FE2" w:rsidP="00401FE2">
      <w:pPr>
        <w:spacing w:before="120" w:after="120" w:line="360" w:lineRule="auto"/>
        <w:contextualSpacing/>
        <w:jc w:val="center"/>
        <w:rPr>
          <w:rFonts w:ascii="Arial" w:hAnsi="Arial" w:cs="Arial"/>
          <w:b/>
          <w:color w:val="222222"/>
          <w:sz w:val="28"/>
          <w:szCs w:val="24"/>
        </w:rPr>
      </w:pPr>
      <w:r w:rsidRPr="00C04D4C">
        <w:rPr>
          <w:rFonts w:ascii="Arial" w:hAnsi="Arial" w:cs="Arial"/>
          <w:b/>
          <w:color w:val="222222"/>
          <w:sz w:val="28"/>
          <w:szCs w:val="24"/>
        </w:rPr>
        <w:t>Определение категории узлов и агрегатов холодильной системы</w:t>
      </w:r>
    </w:p>
    <w:p w:rsidR="00401FE2" w:rsidRPr="00D000FE" w:rsidRDefault="00401FE2" w:rsidP="00401FE2">
      <w:pPr>
        <w:spacing w:before="120" w:after="120" w:line="360" w:lineRule="auto"/>
        <w:ind w:firstLine="720"/>
        <w:jc w:val="both"/>
        <w:rPr>
          <w:rFonts w:ascii="Arial" w:hAnsi="Arial" w:cs="Arial"/>
          <w:b/>
          <w:color w:val="222222"/>
          <w:sz w:val="24"/>
          <w:szCs w:val="24"/>
        </w:rPr>
      </w:pP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.1 Общие положения</w:t>
      </w:r>
    </w:p>
    <w:p w:rsidR="00401FE2" w:rsidRPr="00C04D4C" w:rsidRDefault="00401FE2" w:rsidP="00401FE2">
      <w:pPr>
        <w:spacing w:after="0" w:line="360" w:lineRule="auto"/>
        <w:ind w:firstLine="720"/>
        <w:jc w:val="both"/>
        <w:rPr>
          <w:rFonts w:ascii="Arial" w:hAnsi="Arial" w:cs="Arial"/>
          <w:sz w:val="24"/>
          <w:szCs w:val="24"/>
        </w:rPr>
      </w:pPr>
      <w:r w:rsidRPr="00C04D4C">
        <w:rPr>
          <w:rFonts w:ascii="Arial" w:hAnsi="Arial" w:cs="Arial"/>
          <w:sz w:val="24"/>
          <w:szCs w:val="24"/>
        </w:rPr>
        <w:t>Для определения категории сборки в соответствии с требованиями Раздела 6 должны быть предприняты следующие шаги:</w:t>
      </w: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.2 Классификация хладагента</w:t>
      </w:r>
    </w:p>
    <w:p w:rsidR="00401FE2" w:rsidRPr="00C04D4C" w:rsidRDefault="00401FE2" w:rsidP="00401FE2">
      <w:pPr>
        <w:spacing w:after="0" w:line="360" w:lineRule="auto"/>
        <w:ind w:firstLine="720"/>
        <w:jc w:val="both"/>
        <w:rPr>
          <w:rFonts w:ascii="Arial" w:hAnsi="Arial" w:cs="Arial"/>
          <w:sz w:val="24"/>
          <w:szCs w:val="24"/>
        </w:rPr>
      </w:pPr>
      <w:r w:rsidRPr="00C04D4C">
        <w:rPr>
          <w:rFonts w:ascii="Arial" w:hAnsi="Arial" w:cs="Arial"/>
          <w:sz w:val="24"/>
          <w:szCs w:val="24"/>
        </w:rPr>
        <w:t>Для классификации хладагента, см. ГОСТ (Е</w:t>
      </w:r>
      <w:r w:rsidRPr="00C04D4C">
        <w:rPr>
          <w:rFonts w:ascii="Arial" w:hAnsi="Arial" w:cs="Arial"/>
          <w:sz w:val="24"/>
          <w:szCs w:val="24"/>
          <w:lang w:val="en-US"/>
        </w:rPr>
        <w:t>N</w:t>
      </w:r>
      <w:r w:rsidRPr="00C04D4C">
        <w:rPr>
          <w:rFonts w:ascii="Arial" w:hAnsi="Arial" w:cs="Arial"/>
          <w:sz w:val="24"/>
          <w:szCs w:val="24"/>
        </w:rPr>
        <w:t xml:space="preserve"> 378-1), приложение E.</w:t>
      </w: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.3 Определение максимально допустимого давление в сборке</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Выполняют в соответствии с 6.2.2.1.</w:t>
      </w: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.4 Определение максимально допустимой температуры хладагента</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Если давление насыщенного пара при максимально допустимой температ</w:t>
      </w:r>
      <w:r w:rsidRPr="00C04D4C">
        <w:rPr>
          <w:rFonts w:ascii="Arial" w:hAnsi="Arial" w:cs="Arial"/>
          <w:color w:val="222222"/>
          <w:sz w:val="24"/>
          <w:szCs w:val="24"/>
        </w:rPr>
        <w:t>у</w:t>
      </w:r>
      <w:r w:rsidRPr="00C04D4C">
        <w:rPr>
          <w:rFonts w:ascii="Arial" w:hAnsi="Arial" w:cs="Arial"/>
          <w:color w:val="222222"/>
          <w:sz w:val="24"/>
          <w:szCs w:val="24"/>
        </w:rPr>
        <w:t>ре (на линии насыщенной жидкости) больше чем на 0,5 бар (0,05 МПа) превышает нормальное атмосферное давление, то эту среду считают газом, при других знач</w:t>
      </w:r>
      <w:r w:rsidRPr="00C04D4C">
        <w:rPr>
          <w:rFonts w:ascii="Arial" w:hAnsi="Arial" w:cs="Arial"/>
          <w:color w:val="222222"/>
          <w:sz w:val="24"/>
          <w:szCs w:val="24"/>
        </w:rPr>
        <w:t>е</w:t>
      </w:r>
      <w:r w:rsidRPr="00C04D4C">
        <w:rPr>
          <w:rFonts w:ascii="Arial" w:hAnsi="Arial" w:cs="Arial"/>
          <w:color w:val="222222"/>
          <w:sz w:val="24"/>
          <w:szCs w:val="24"/>
        </w:rPr>
        <w:t>ниях среду считают жидкостью.</w:t>
      </w: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.5 Определение категории элементов</w:t>
      </w: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.5.1 Общие положения</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До того как определять категорию сборки, должны быть определены катег</w:t>
      </w:r>
      <w:r w:rsidRPr="00C04D4C">
        <w:rPr>
          <w:rFonts w:ascii="Arial" w:hAnsi="Arial" w:cs="Arial"/>
          <w:color w:val="222222"/>
          <w:sz w:val="24"/>
          <w:szCs w:val="24"/>
        </w:rPr>
        <w:t>о</w:t>
      </w:r>
      <w:r w:rsidRPr="00C04D4C">
        <w:rPr>
          <w:rFonts w:ascii="Arial" w:hAnsi="Arial" w:cs="Arial"/>
          <w:color w:val="222222"/>
          <w:sz w:val="24"/>
          <w:szCs w:val="24"/>
        </w:rPr>
        <w:t>рии различных элементов в холодильной системе.</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 xml:space="preserve">Возможны ситуации, когда PS элемента больше чем PS сборки, в которую он входит. Обычно для определения категории ориентируются на значение PS сборки. В этом случае </w:t>
      </w:r>
      <w:r w:rsidRPr="00C04D4C">
        <w:rPr>
          <w:rFonts w:ascii="Arial" w:hAnsi="Arial" w:cs="Arial"/>
          <w:color w:val="222222"/>
          <w:sz w:val="24"/>
          <w:szCs w:val="24"/>
          <w:lang w:val="en-US"/>
        </w:rPr>
        <w:t>PS</w:t>
      </w:r>
      <w:r w:rsidRPr="00C04D4C">
        <w:rPr>
          <w:rFonts w:ascii="Arial" w:hAnsi="Arial" w:cs="Arial"/>
          <w:color w:val="222222"/>
          <w:sz w:val="24"/>
          <w:szCs w:val="24"/>
        </w:rPr>
        <w:t xml:space="preserve"> защитного приспособления, которое будут использовать для з</w:t>
      </w:r>
      <w:r w:rsidRPr="00C04D4C">
        <w:rPr>
          <w:rFonts w:ascii="Arial" w:hAnsi="Arial" w:cs="Arial"/>
          <w:color w:val="222222"/>
          <w:sz w:val="24"/>
          <w:szCs w:val="24"/>
        </w:rPr>
        <w:t>а</w:t>
      </w:r>
      <w:r w:rsidRPr="00C04D4C">
        <w:rPr>
          <w:rFonts w:ascii="Arial" w:hAnsi="Arial" w:cs="Arial"/>
          <w:color w:val="222222"/>
          <w:sz w:val="24"/>
          <w:szCs w:val="24"/>
        </w:rPr>
        <w:t>щиты этой сборки, определяют по значению PS сборки. В случае, если защита для элемента обусловлена PS данного элемента, тогда для определения категории этого элемента должно быть использовано значение PS элемента.</w:t>
      </w: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 xml:space="preserve">.5.2 Сосуды под давлением </w:t>
      </w:r>
    </w:p>
    <w:p w:rsidR="00401FE2" w:rsidRPr="00C04D4C" w:rsidRDefault="00401FE2" w:rsidP="00401FE2">
      <w:pPr>
        <w:spacing w:after="0" w:line="360" w:lineRule="auto"/>
        <w:ind w:firstLine="720"/>
        <w:jc w:val="both"/>
        <w:rPr>
          <w:rFonts w:ascii="Arial" w:hAnsi="Arial" w:cs="Arial"/>
          <w:color w:val="222222"/>
          <w:sz w:val="24"/>
          <w:szCs w:val="24"/>
          <w:lang w:eastAsia="en-US"/>
        </w:rPr>
      </w:pPr>
      <w:r w:rsidRPr="00C04D4C">
        <w:rPr>
          <w:rFonts w:ascii="Arial" w:hAnsi="Arial" w:cs="Arial"/>
          <w:color w:val="222222"/>
          <w:sz w:val="24"/>
          <w:szCs w:val="24"/>
          <w:lang w:eastAsia="en-US"/>
        </w:rPr>
        <w:t>Параметры сосудов под давлением приведены в таблице B.1.</w:t>
      </w:r>
    </w:p>
    <w:p w:rsidR="00401FE2" w:rsidRPr="00C04D4C" w:rsidRDefault="00401FE2" w:rsidP="00401FE2">
      <w:pPr>
        <w:spacing w:after="0" w:line="360" w:lineRule="auto"/>
        <w:jc w:val="both"/>
        <w:rPr>
          <w:rFonts w:ascii="Arial" w:hAnsi="Arial" w:cs="Arial"/>
          <w:b/>
          <w:color w:val="222222"/>
          <w:sz w:val="20"/>
          <w:szCs w:val="24"/>
        </w:rPr>
      </w:pPr>
    </w:p>
    <w:p w:rsidR="00401FE2" w:rsidRPr="00C04D4C" w:rsidRDefault="00401FE2" w:rsidP="00401FE2">
      <w:pPr>
        <w:spacing w:after="0" w:line="360" w:lineRule="auto"/>
        <w:jc w:val="both"/>
        <w:rPr>
          <w:rFonts w:ascii="Arial" w:hAnsi="Arial" w:cs="Arial"/>
          <w:b/>
          <w:color w:val="222222"/>
          <w:sz w:val="20"/>
          <w:szCs w:val="24"/>
        </w:rPr>
      </w:pPr>
    </w:p>
    <w:p w:rsidR="00401FE2" w:rsidRPr="00C04D4C" w:rsidRDefault="00401FE2" w:rsidP="00401FE2">
      <w:pPr>
        <w:spacing w:after="0" w:line="360" w:lineRule="auto"/>
        <w:jc w:val="both"/>
        <w:rPr>
          <w:rFonts w:ascii="Arial" w:hAnsi="Arial" w:cs="Arial"/>
          <w:b/>
          <w:color w:val="222222"/>
          <w:sz w:val="20"/>
          <w:szCs w:val="24"/>
        </w:rPr>
      </w:pPr>
    </w:p>
    <w:p w:rsidR="00401FE2" w:rsidRPr="00C04D4C" w:rsidRDefault="00401FE2" w:rsidP="00401FE2">
      <w:pPr>
        <w:spacing w:after="0" w:line="360" w:lineRule="auto"/>
        <w:jc w:val="both"/>
        <w:rPr>
          <w:rFonts w:ascii="Arial" w:hAnsi="Arial" w:cs="Arial"/>
          <w:b/>
          <w:color w:val="222222"/>
          <w:sz w:val="20"/>
          <w:szCs w:val="24"/>
        </w:rPr>
      </w:pPr>
    </w:p>
    <w:p w:rsidR="00401FE2" w:rsidRPr="00C04D4C" w:rsidRDefault="00401FE2" w:rsidP="00401FE2">
      <w:pPr>
        <w:spacing w:after="0" w:line="360" w:lineRule="auto"/>
        <w:jc w:val="both"/>
        <w:rPr>
          <w:rFonts w:ascii="Arial" w:hAnsi="Arial" w:cs="Arial"/>
          <w:b/>
          <w:color w:val="222222"/>
          <w:sz w:val="20"/>
          <w:szCs w:val="24"/>
        </w:rPr>
      </w:pPr>
    </w:p>
    <w:p w:rsidR="00401FE2" w:rsidRPr="00C04D4C" w:rsidRDefault="00401FE2" w:rsidP="00401FE2">
      <w:pPr>
        <w:spacing w:after="0" w:line="360" w:lineRule="auto"/>
        <w:jc w:val="both"/>
        <w:rPr>
          <w:rFonts w:ascii="Arial" w:hAnsi="Arial" w:cs="Arial"/>
          <w:b/>
          <w:color w:val="222222"/>
          <w:sz w:val="20"/>
          <w:szCs w:val="24"/>
        </w:rPr>
      </w:pPr>
    </w:p>
    <w:p w:rsidR="00401FE2" w:rsidRPr="00C04D4C" w:rsidRDefault="00401FE2" w:rsidP="00401FE2">
      <w:pPr>
        <w:spacing w:after="0" w:line="360" w:lineRule="auto"/>
        <w:jc w:val="both"/>
        <w:rPr>
          <w:rFonts w:ascii="Arial" w:hAnsi="Arial" w:cs="Arial"/>
          <w:color w:val="222222"/>
        </w:rPr>
      </w:pPr>
      <w:r w:rsidRPr="00C04D4C">
        <w:rPr>
          <w:rFonts w:ascii="Arial" w:hAnsi="Arial" w:cs="Arial"/>
          <w:color w:val="222222"/>
        </w:rPr>
        <w:t>Т</w:t>
      </w:r>
      <w:r w:rsidRPr="00C04D4C">
        <w:rPr>
          <w:rFonts w:ascii="Arial" w:hAnsi="Arial" w:cs="Arial"/>
          <w:color w:val="222222"/>
          <w:lang w:val="en-US"/>
        </w:rPr>
        <w:t> </w:t>
      </w:r>
      <w:r w:rsidRPr="00C04D4C">
        <w:rPr>
          <w:rFonts w:ascii="Arial" w:hAnsi="Arial" w:cs="Arial"/>
          <w:color w:val="222222"/>
        </w:rPr>
        <w:t>а</w:t>
      </w:r>
      <w:r w:rsidRPr="00C04D4C">
        <w:rPr>
          <w:rFonts w:ascii="Arial" w:hAnsi="Arial" w:cs="Arial"/>
          <w:color w:val="222222"/>
          <w:lang w:val="en-US"/>
        </w:rPr>
        <w:t> </w:t>
      </w:r>
      <w:r w:rsidRPr="00C04D4C">
        <w:rPr>
          <w:rFonts w:ascii="Arial" w:hAnsi="Arial" w:cs="Arial"/>
          <w:color w:val="222222"/>
        </w:rPr>
        <w:t>б</w:t>
      </w:r>
      <w:r w:rsidRPr="00C04D4C">
        <w:rPr>
          <w:rFonts w:ascii="Arial" w:hAnsi="Arial" w:cs="Arial"/>
          <w:color w:val="222222"/>
          <w:lang w:val="en-US"/>
        </w:rPr>
        <w:t> </w:t>
      </w:r>
      <w:r w:rsidRPr="00C04D4C">
        <w:rPr>
          <w:rFonts w:ascii="Arial" w:hAnsi="Arial" w:cs="Arial"/>
          <w:color w:val="222222"/>
        </w:rPr>
        <w:t>л</w:t>
      </w:r>
      <w:r w:rsidRPr="00C04D4C">
        <w:rPr>
          <w:rFonts w:ascii="Arial" w:hAnsi="Arial" w:cs="Arial"/>
          <w:color w:val="222222"/>
          <w:lang w:val="en-US"/>
        </w:rPr>
        <w:t> </w:t>
      </w:r>
      <w:r w:rsidRPr="00C04D4C">
        <w:rPr>
          <w:rFonts w:ascii="Arial" w:hAnsi="Arial" w:cs="Arial"/>
          <w:color w:val="222222"/>
        </w:rPr>
        <w:t>и</w:t>
      </w:r>
      <w:r w:rsidRPr="00C04D4C">
        <w:rPr>
          <w:rFonts w:ascii="Arial" w:hAnsi="Arial" w:cs="Arial"/>
          <w:color w:val="222222"/>
          <w:lang w:val="en-US"/>
        </w:rPr>
        <w:t> </w:t>
      </w:r>
      <w:r w:rsidRPr="00C04D4C">
        <w:rPr>
          <w:rFonts w:ascii="Arial" w:hAnsi="Arial" w:cs="Arial"/>
          <w:color w:val="222222"/>
        </w:rPr>
        <w:t>ц</w:t>
      </w:r>
      <w:r w:rsidRPr="00C04D4C">
        <w:rPr>
          <w:rFonts w:ascii="Arial" w:hAnsi="Arial" w:cs="Arial"/>
          <w:color w:val="222222"/>
          <w:lang w:val="en-US"/>
        </w:rPr>
        <w:t> </w:t>
      </w:r>
      <w:r w:rsidRPr="00C04D4C">
        <w:rPr>
          <w:rFonts w:ascii="Arial" w:hAnsi="Arial" w:cs="Arial"/>
          <w:color w:val="222222"/>
        </w:rPr>
        <w:t>а</w:t>
      </w:r>
      <w:r w:rsidRPr="00C04D4C">
        <w:rPr>
          <w:rFonts w:ascii="Arial" w:hAnsi="Arial" w:cs="Arial"/>
          <w:color w:val="222222"/>
          <w:lang w:val="en-US"/>
        </w:rPr>
        <w:t> </w:t>
      </w:r>
      <w:r w:rsidRPr="00C04D4C">
        <w:rPr>
          <w:rFonts w:ascii="Arial" w:hAnsi="Arial" w:cs="Arial"/>
          <w:color w:val="222222"/>
        </w:rPr>
        <w:t xml:space="preserve"> </w:t>
      </w:r>
      <w:r w:rsidRPr="00C04D4C">
        <w:rPr>
          <w:rFonts w:ascii="Arial" w:hAnsi="Arial" w:cs="Arial"/>
          <w:color w:val="222222"/>
          <w:lang w:val="en-US"/>
        </w:rPr>
        <w:t>B</w:t>
      </w:r>
      <w:r w:rsidRPr="00C04D4C">
        <w:rPr>
          <w:rFonts w:ascii="Arial" w:hAnsi="Arial" w:cs="Arial"/>
          <w:color w:val="222222"/>
        </w:rPr>
        <w:t>.1 – Параметры сосудов под давлением в соответствии с Е</w:t>
      </w:r>
      <w:r w:rsidRPr="00C04D4C">
        <w:rPr>
          <w:rFonts w:ascii="Arial" w:hAnsi="Arial" w:cs="Arial"/>
          <w:color w:val="222222"/>
          <w:lang w:val="en-US"/>
        </w:rPr>
        <w:t>N</w:t>
      </w:r>
      <w:r w:rsidRPr="00C04D4C">
        <w:rPr>
          <w:rFonts w:ascii="Arial" w:hAnsi="Arial" w:cs="Arial"/>
          <w:color w:val="222222"/>
        </w:rPr>
        <w:t xml:space="preserve"> 14276-1</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71"/>
        <w:gridCol w:w="2126"/>
        <w:gridCol w:w="970"/>
        <w:gridCol w:w="1723"/>
        <w:gridCol w:w="2227"/>
      </w:tblGrid>
      <w:tr w:rsidR="00401FE2" w:rsidRPr="00C04D4C" w:rsidTr="00401FE2">
        <w:tc>
          <w:tcPr>
            <w:tcW w:w="1526"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Среда</w:t>
            </w:r>
          </w:p>
        </w:tc>
        <w:tc>
          <w:tcPr>
            <w:tcW w:w="1371" w:type="dxa"/>
            <w:vAlign w:val="center"/>
          </w:tcPr>
          <w:p w:rsidR="00401FE2" w:rsidRPr="00C04D4C" w:rsidRDefault="00401FE2" w:rsidP="00401FE2">
            <w:pPr>
              <w:tabs>
                <w:tab w:val="left" w:pos="805"/>
              </w:tabs>
              <w:spacing w:after="0" w:line="240" w:lineRule="auto"/>
              <w:jc w:val="center"/>
              <w:rPr>
                <w:rFonts w:ascii="Arial" w:hAnsi="Arial" w:cs="Arial"/>
                <w:sz w:val="21"/>
                <w:szCs w:val="21"/>
              </w:rPr>
            </w:pPr>
            <w:r w:rsidRPr="00C04D4C">
              <w:rPr>
                <w:rFonts w:ascii="Arial" w:hAnsi="Arial" w:cs="Arial"/>
                <w:sz w:val="21"/>
                <w:szCs w:val="21"/>
              </w:rPr>
              <w:t>Состояние</w:t>
            </w: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PS (</w:t>
            </w:r>
            <w:r w:rsidRPr="00C04D4C">
              <w:rPr>
                <w:rFonts w:ascii="Arial" w:hAnsi="Arial" w:cs="Arial"/>
                <w:sz w:val="21"/>
                <w:szCs w:val="21"/>
              </w:rPr>
              <w:t>бар)</w:t>
            </w:r>
            <w:r w:rsidRPr="00C04D4C">
              <w:rPr>
                <w:rFonts w:ascii="Arial" w:hAnsi="Arial" w:cs="Arial"/>
                <w:sz w:val="21"/>
                <w:szCs w:val="21"/>
                <w:vertAlign w:val="superscript"/>
                <w:lang w:val="en-US"/>
              </w:rPr>
              <w:t>a)</w:t>
            </w:r>
          </w:p>
        </w:tc>
        <w:tc>
          <w:tcPr>
            <w:tcW w:w="970"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V (</w:t>
            </w:r>
            <w:r w:rsidRPr="00C04D4C">
              <w:rPr>
                <w:rFonts w:ascii="Arial" w:hAnsi="Arial" w:cs="Arial"/>
                <w:sz w:val="21"/>
                <w:szCs w:val="21"/>
              </w:rPr>
              <w:t>литр)</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PS</w:t>
            </w:r>
            <w:r w:rsidRPr="00C04D4C">
              <w:rPr>
                <w:rFonts w:ascii="Arial" w:hAnsi="Arial" w:cs="Arial"/>
                <w:sz w:val="21"/>
                <w:szCs w:val="21"/>
              </w:rPr>
              <w:t>×</w:t>
            </w:r>
            <w:r w:rsidRPr="00C04D4C">
              <w:rPr>
                <w:rFonts w:ascii="Arial" w:hAnsi="Arial" w:cs="Arial"/>
                <w:sz w:val="21"/>
                <w:szCs w:val="21"/>
                <w:lang w:val="en-US"/>
              </w:rPr>
              <w:t>V</w:t>
            </w:r>
            <w:r w:rsidRPr="00C04D4C">
              <w:rPr>
                <w:rFonts w:ascii="Arial" w:hAnsi="Arial" w:cs="Arial"/>
                <w:sz w:val="21"/>
                <w:szCs w:val="21"/>
              </w:rPr>
              <w:t xml:space="preserve"> </w:t>
            </w:r>
            <w:r w:rsidRPr="00C04D4C">
              <w:rPr>
                <w:rFonts w:ascii="Arial" w:hAnsi="Arial" w:cs="Arial"/>
                <w:sz w:val="21"/>
                <w:szCs w:val="21"/>
              </w:rPr>
              <w:br/>
              <w:t>(бар × литр)</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Категория/раздел</w:t>
            </w:r>
          </w:p>
        </w:tc>
      </w:tr>
      <w:tr w:rsidR="00401FE2" w:rsidRPr="00C04D4C" w:rsidTr="00401FE2">
        <w:tc>
          <w:tcPr>
            <w:tcW w:w="1526" w:type="dxa"/>
            <w:tcBorders>
              <w:bottom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если</w:t>
            </w:r>
          </w:p>
        </w:tc>
        <w:tc>
          <w:tcPr>
            <w:tcW w:w="1371" w:type="dxa"/>
            <w:tcBorders>
              <w:bottom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и</w:t>
            </w:r>
          </w:p>
        </w:tc>
        <w:tc>
          <w:tcPr>
            <w:tcW w:w="2126" w:type="dxa"/>
            <w:tcBorders>
              <w:bottom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и</w:t>
            </w:r>
          </w:p>
        </w:tc>
        <w:tc>
          <w:tcPr>
            <w:tcW w:w="970" w:type="dxa"/>
            <w:tcBorders>
              <w:bottom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и</w:t>
            </w:r>
          </w:p>
        </w:tc>
        <w:tc>
          <w:tcPr>
            <w:tcW w:w="1723" w:type="dxa"/>
            <w:tcBorders>
              <w:bottom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и</w:t>
            </w:r>
          </w:p>
        </w:tc>
        <w:tc>
          <w:tcPr>
            <w:tcW w:w="2227" w:type="dxa"/>
            <w:tcBorders>
              <w:bottom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тогда</w:t>
            </w:r>
          </w:p>
        </w:tc>
      </w:tr>
      <w:tr w:rsidR="00401FE2" w:rsidRPr="00C04D4C" w:rsidTr="00401FE2">
        <w:tc>
          <w:tcPr>
            <w:tcW w:w="1526" w:type="dxa"/>
            <w:vMerge w:val="restart"/>
            <w:tcBorders>
              <w:top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Группа 1</w:t>
            </w:r>
          </w:p>
        </w:tc>
        <w:tc>
          <w:tcPr>
            <w:tcW w:w="1371" w:type="dxa"/>
            <w:vMerge w:val="restart"/>
            <w:tcBorders>
              <w:top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Газ</w:t>
            </w:r>
          </w:p>
        </w:tc>
        <w:tc>
          <w:tcPr>
            <w:tcW w:w="2126" w:type="dxa"/>
            <w:tcBorders>
              <w:top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 0,5</w:t>
            </w:r>
          </w:p>
        </w:tc>
        <w:tc>
          <w:tcPr>
            <w:tcW w:w="970" w:type="dxa"/>
            <w:tcBorders>
              <w:top w:val="double" w:sz="4" w:space="0" w:color="auto"/>
            </w:tcBorders>
            <w:vAlign w:val="center"/>
          </w:tcPr>
          <w:p w:rsidR="00401FE2" w:rsidRPr="00C04D4C" w:rsidRDefault="00401FE2" w:rsidP="00401FE2">
            <w:pPr>
              <w:spacing w:after="0" w:line="240" w:lineRule="auto"/>
              <w:ind w:left="360"/>
              <w:contextualSpacing/>
              <w:rPr>
                <w:rFonts w:ascii="Arial" w:hAnsi="Arial" w:cs="Arial"/>
                <w:sz w:val="21"/>
                <w:szCs w:val="21"/>
                <w:lang w:eastAsia="en-US"/>
              </w:rPr>
            </w:pPr>
            <w:r w:rsidRPr="00C04D4C">
              <w:rPr>
                <w:rFonts w:ascii="Arial" w:hAnsi="Arial" w:cs="Arial"/>
                <w:sz w:val="21"/>
                <w:szCs w:val="21"/>
                <w:lang w:val="en-US" w:eastAsia="en-US"/>
              </w:rPr>
              <w:t>–</w:t>
            </w:r>
          </w:p>
        </w:tc>
        <w:tc>
          <w:tcPr>
            <w:tcW w:w="1723" w:type="dxa"/>
            <w:tcBorders>
              <w:top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w:t>
            </w:r>
          </w:p>
        </w:tc>
        <w:tc>
          <w:tcPr>
            <w:tcW w:w="2227" w:type="dxa"/>
            <w:tcBorders>
              <w:top w:val="double" w:sz="4" w:space="0" w:color="auto"/>
            </w:tcBorders>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Не регламентируе</w:t>
            </w:r>
            <w:r w:rsidRPr="00C04D4C">
              <w:rPr>
                <w:rFonts w:ascii="Arial" w:hAnsi="Arial" w:cs="Arial"/>
                <w:sz w:val="21"/>
                <w:szCs w:val="21"/>
              </w:rPr>
              <w:t>т</w:t>
            </w:r>
            <w:r w:rsidRPr="00C04D4C">
              <w:rPr>
                <w:rFonts w:ascii="Arial" w:hAnsi="Arial" w:cs="Arial"/>
                <w:sz w:val="21"/>
                <w:szCs w:val="21"/>
              </w:rPr>
              <w:t xml:space="preserve">ся Директивой ЕС </w:t>
            </w:r>
            <w:proofErr w:type="spellStart"/>
            <w:r w:rsidRPr="00C04D4C">
              <w:rPr>
                <w:rFonts w:ascii="Arial" w:hAnsi="Arial" w:cs="Arial"/>
                <w:sz w:val="21"/>
                <w:szCs w:val="21"/>
                <w:lang w:val="en-US"/>
              </w:rPr>
              <w:t>PED</w:t>
            </w:r>
            <w:r w:rsidRPr="00C04D4C">
              <w:rPr>
                <w:rFonts w:ascii="Arial" w:hAnsi="Arial" w:cs="Arial"/>
                <w:sz w:val="21"/>
                <w:szCs w:val="21"/>
                <w:vertAlign w:val="superscript"/>
                <w:lang w:val="en-US"/>
              </w:rPr>
              <w:t>b</w:t>
            </w:r>
            <w:proofErr w:type="spellEnd"/>
            <w:r w:rsidRPr="00C04D4C">
              <w:rPr>
                <w:rFonts w:ascii="Arial" w:hAnsi="Arial" w:cs="Arial"/>
                <w:sz w:val="21"/>
                <w:szCs w:val="21"/>
                <w:vertAlign w:val="superscript"/>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restart"/>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&gt; 0,5 и ≤ 200</w:t>
            </w:r>
          </w:p>
        </w:tc>
        <w:tc>
          <w:tcPr>
            <w:tcW w:w="970"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≤1</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Ст. 3.3</w:t>
            </w:r>
            <w:r w:rsidRPr="00C04D4C">
              <w:rPr>
                <w:rFonts w:ascii="Arial" w:hAnsi="Arial" w:cs="Arial"/>
                <w:sz w:val="21"/>
                <w:szCs w:val="21"/>
                <w:vertAlign w:val="superscript"/>
              </w:rPr>
              <w:t>с</w:t>
            </w:r>
            <w:r w:rsidRPr="00C04D4C">
              <w:rPr>
                <w:rFonts w:ascii="Arial" w:hAnsi="Arial" w:cs="Arial"/>
                <w:sz w:val="21"/>
                <w:szCs w:val="21"/>
                <w:vertAlign w:val="superscript"/>
                <w:lang w:val="en-US"/>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restart"/>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&gt; 1</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 25</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Ст. 3.3</w:t>
            </w:r>
            <w:r w:rsidRPr="00C04D4C">
              <w:rPr>
                <w:rFonts w:ascii="Arial" w:hAnsi="Arial" w:cs="Arial"/>
                <w:sz w:val="21"/>
                <w:szCs w:val="21"/>
                <w:vertAlign w:val="superscript"/>
              </w:rPr>
              <w:t>с</w:t>
            </w:r>
            <w:r w:rsidRPr="00C04D4C">
              <w:rPr>
                <w:rFonts w:ascii="Arial" w:hAnsi="Arial" w:cs="Arial"/>
                <w:sz w:val="21"/>
                <w:szCs w:val="21"/>
                <w:vertAlign w:val="superscript"/>
                <w:lang w:val="en-US"/>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&gt; 25 и ≤ 50</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&gt; 50 и ≤ 200</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&gt; 200 и≤ 1000</w:t>
            </w:r>
          </w:p>
        </w:tc>
        <w:tc>
          <w:tcPr>
            <w:tcW w:w="970"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&lt; 1</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III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restart"/>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&lt; 1000</w:t>
            </w:r>
          </w:p>
        </w:tc>
        <w:tc>
          <w:tcPr>
            <w:tcW w:w="970" w:type="dxa"/>
            <w:vMerge w:val="restart"/>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&gt; 1</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&gt; 200 и ≤ 1000</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III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IV</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&gt;1000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IV</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Жидкость</w:t>
            </w:r>
            <w:r w:rsidRPr="00C04D4C">
              <w:rPr>
                <w:rFonts w:ascii="Arial" w:hAnsi="Arial" w:cs="Arial"/>
                <w:sz w:val="21"/>
                <w:szCs w:val="21"/>
                <w:vertAlign w:val="superscript"/>
                <w:lang w:val="en-US"/>
              </w:rPr>
              <w:t>d)</w:t>
            </w:r>
          </w:p>
        </w:tc>
        <w:tc>
          <w:tcPr>
            <w:tcW w:w="2126"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 0,5</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Не регламентируе</w:t>
            </w:r>
            <w:r w:rsidRPr="00C04D4C">
              <w:rPr>
                <w:rFonts w:ascii="Arial" w:hAnsi="Arial" w:cs="Arial"/>
                <w:sz w:val="21"/>
                <w:szCs w:val="21"/>
              </w:rPr>
              <w:t>т</w:t>
            </w:r>
            <w:r w:rsidRPr="00C04D4C">
              <w:rPr>
                <w:rFonts w:ascii="Arial" w:hAnsi="Arial" w:cs="Arial"/>
                <w:sz w:val="21"/>
                <w:szCs w:val="21"/>
              </w:rPr>
              <w:t xml:space="preserve">ся Директивой ЕС </w:t>
            </w:r>
            <w:proofErr w:type="spellStart"/>
            <w:r w:rsidRPr="00C04D4C">
              <w:rPr>
                <w:rFonts w:ascii="Arial" w:hAnsi="Arial" w:cs="Arial"/>
                <w:sz w:val="21"/>
                <w:szCs w:val="21"/>
                <w:lang w:val="en-US"/>
              </w:rPr>
              <w:t>PED</w:t>
            </w:r>
            <w:r w:rsidRPr="00C04D4C">
              <w:rPr>
                <w:rFonts w:ascii="Arial" w:hAnsi="Arial" w:cs="Arial"/>
                <w:sz w:val="21"/>
                <w:szCs w:val="21"/>
                <w:vertAlign w:val="superscript"/>
                <w:lang w:val="en-US"/>
              </w:rPr>
              <w:t>b</w:t>
            </w:r>
            <w:proofErr w:type="spellEnd"/>
            <w:r w:rsidRPr="00C04D4C">
              <w:rPr>
                <w:rFonts w:ascii="Arial" w:hAnsi="Arial" w:cs="Arial"/>
                <w:sz w:val="21"/>
                <w:szCs w:val="21"/>
                <w:vertAlign w:val="superscript"/>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0,5 </w:t>
            </w:r>
            <w:r w:rsidRPr="00C04D4C">
              <w:rPr>
                <w:rFonts w:ascii="Arial" w:hAnsi="Arial" w:cs="Arial"/>
                <w:sz w:val="21"/>
                <w:szCs w:val="21"/>
              </w:rPr>
              <w:t>и</w:t>
            </w:r>
            <w:r w:rsidRPr="00C04D4C">
              <w:rPr>
                <w:rFonts w:ascii="Arial" w:hAnsi="Arial" w:cs="Arial"/>
                <w:sz w:val="21"/>
                <w:szCs w:val="21"/>
                <w:lang w:val="en-US"/>
              </w:rPr>
              <w:t>&lt; 500</w:t>
            </w:r>
          </w:p>
        </w:tc>
        <w:tc>
          <w:tcPr>
            <w:tcW w:w="970"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&lt; 1</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Ст. 3.3 </w:t>
            </w:r>
            <w:r w:rsidRPr="00C04D4C">
              <w:rPr>
                <w:rFonts w:ascii="Arial" w:hAnsi="Arial" w:cs="Arial"/>
                <w:sz w:val="21"/>
                <w:szCs w:val="21"/>
                <w:vertAlign w:val="superscript"/>
              </w:rPr>
              <w:t>с</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 200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Ст. 3.3 </w:t>
            </w:r>
            <w:r w:rsidRPr="00C04D4C">
              <w:rPr>
                <w:rFonts w:ascii="Arial" w:hAnsi="Arial" w:cs="Arial"/>
                <w:sz w:val="21"/>
                <w:szCs w:val="21"/>
                <w:vertAlign w:val="superscript"/>
              </w:rPr>
              <w:t>с</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0,5 </w:t>
            </w:r>
            <w:r w:rsidRPr="00C04D4C">
              <w:rPr>
                <w:rFonts w:ascii="Arial" w:hAnsi="Arial" w:cs="Arial"/>
                <w:sz w:val="21"/>
                <w:szCs w:val="21"/>
              </w:rPr>
              <w:t>и</w:t>
            </w:r>
            <w:r w:rsidRPr="00C04D4C">
              <w:rPr>
                <w:rFonts w:ascii="Arial" w:hAnsi="Arial" w:cs="Arial"/>
                <w:sz w:val="21"/>
                <w:szCs w:val="21"/>
                <w:lang w:val="en-US"/>
              </w:rPr>
              <w:t xml:space="preserve"> ≤ 10</w:t>
            </w: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200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10 </w:t>
            </w:r>
            <w:r w:rsidRPr="00C04D4C">
              <w:rPr>
                <w:rFonts w:ascii="Arial" w:hAnsi="Arial" w:cs="Arial"/>
                <w:sz w:val="21"/>
                <w:szCs w:val="21"/>
              </w:rPr>
              <w:t>и</w:t>
            </w:r>
            <w:r w:rsidRPr="00C04D4C">
              <w:rPr>
                <w:rFonts w:ascii="Arial" w:hAnsi="Arial" w:cs="Arial"/>
                <w:sz w:val="21"/>
                <w:szCs w:val="21"/>
                <w:lang w:val="en-US"/>
              </w:rPr>
              <w:t xml:space="preserve"> ≤ 500</w:t>
            </w: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500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&lt; 1</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500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III</w:t>
            </w:r>
          </w:p>
        </w:tc>
      </w:tr>
      <w:tr w:rsidR="00401FE2" w:rsidRPr="00C04D4C" w:rsidTr="00401FE2">
        <w:tc>
          <w:tcPr>
            <w:tcW w:w="1526"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Группа </w:t>
            </w:r>
            <w:r w:rsidRPr="00C04D4C">
              <w:rPr>
                <w:rFonts w:ascii="Arial" w:hAnsi="Arial" w:cs="Arial"/>
                <w:sz w:val="21"/>
                <w:szCs w:val="21"/>
                <w:lang w:val="en-US"/>
              </w:rPr>
              <w:t>2</w:t>
            </w:r>
          </w:p>
        </w:tc>
        <w:tc>
          <w:tcPr>
            <w:tcW w:w="1371" w:type="dxa"/>
            <w:vMerge w:val="restart"/>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Газ</w:t>
            </w:r>
          </w:p>
        </w:tc>
        <w:tc>
          <w:tcPr>
            <w:tcW w:w="2126"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  0,5</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Не регламентируе</w:t>
            </w:r>
            <w:r w:rsidRPr="00C04D4C">
              <w:rPr>
                <w:rFonts w:ascii="Arial" w:hAnsi="Arial" w:cs="Arial"/>
                <w:sz w:val="21"/>
                <w:szCs w:val="21"/>
              </w:rPr>
              <w:t>т</w:t>
            </w:r>
            <w:r w:rsidRPr="00C04D4C">
              <w:rPr>
                <w:rFonts w:ascii="Arial" w:hAnsi="Arial" w:cs="Arial"/>
                <w:sz w:val="21"/>
                <w:szCs w:val="21"/>
              </w:rPr>
              <w:t xml:space="preserve">ся Директивой ЕС </w:t>
            </w:r>
            <w:proofErr w:type="spellStart"/>
            <w:r w:rsidRPr="00C04D4C">
              <w:rPr>
                <w:rFonts w:ascii="Arial" w:hAnsi="Arial" w:cs="Arial"/>
                <w:sz w:val="21"/>
                <w:szCs w:val="21"/>
                <w:lang w:val="en-US"/>
              </w:rPr>
              <w:t>PED</w:t>
            </w:r>
            <w:r w:rsidRPr="00C04D4C">
              <w:rPr>
                <w:rFonts w:ascii="Arial" w:hAnsi="Arial" w:cs="Arial"/>
                <w:sz w:val="21"/>
                <w:szCs w:val="21"/>
                <w:vertAlign w:val="superscript"/>
                <w:lang w:val="en-US"/>
              </w:rPr>
              <w:t>b</w:t>
            </w:r>
            <w:proofErr w:type="spellEnd"/>
            <w:r w:rsidRPr="00C04D4C">
              <w:rPr>
                <w:rFonts w:ascii="Arial" w:hAnsi="Arial" w:cs="Arial"/>
                <w:sz w:val="21"/>
                <w:szCs w:val="21"/>
                <w:vertAlign w:val="superscript"/>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restart"/>
            <w:vAlign w:val="center"/>
          </w:tcPr>
          <w:p w:rsidR="00401FE2" w:rsidRPr="00C04D4C" w:rsidRDefault="00401FE2" w:rsidP="00401FE2">
            <w:pPr>
              <w:spacing w:after="0" w:line="240" w:lineRule="auto"/>
              <w:rPr>
                <w:rFonts w:ascii="Arial" w:hAnsi="Arial" w:cs="Arial"/>
                <w:sz w:val="21"/>
                <w:szCs w:val="21"/>
                <w:lang w:val="en-US"/>
              </w:rPr>
            </w:pPr>
            <w:r w:rsidRPr="00C04D4C">
              <w:rPr>
                <w:rFonts w:ascii="Arial" w:hAnsi="Arial" w:cs="Arial"/>
                <w:sz w:val="21"/>
                <w:szCs w:val="21"/>
                <w:lang w:val="en-US"/>
              </w:rPr>
              <w:t xml:space="preserve">&gt; 0,5 </w:t>
            </w:r>
            <w:r w:rsidRPr="00C04D4C">
              <w:rPr>
                <w:rFonts w:ascii="Arial" w:hAnsi="Arial" w:cs="Arial"/>
                <w:sz w:val="21"/>
                <w:szCs w:val="21"/>
              </w:rPr>
              <w:t>и</w:t>
            </w:r>
            <w:r w:rsidRPr="00C04D4C">
              <w:rPr>
                <w:rFonts w:ascii="Arial" w:hAnsi="Arial" w:cs="Arial"/>
                <w:sz w:val="21"/>
                <w:szCs w:val="21"/>
                <w:lang w:val="en-US"/>
              </w:rPr>
              <w:t>&lt; 1000</w:t>
            </w:r>
          </w:p>
        </w:tc>
        <w:tc>
          <w:tcPr>
            <w:tcW w:w="970"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 1</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Ст. 3.3 </w:t>
            </w:r>
            <w:r w:rsidRPr="00C04D4C">
              <w:rPr>
                <w:rFonts w:ascii="Arial" w:hAnsi="Arial" w:cs="Arial"/>
                <w:sz w:val="21"/>
                <w:szCs w:val="21"/>
                <w:vertAlign w:val="superscript"/>
              </w:rPr>
              <w:t>с</w:t>
            </w:r>
            <w:r w:rsidRPr="00C04D4C">
              <w:rPr>
                <w:rFonts w:ascii="Arial" w:hAnsi="Arial" w:cs="Arial"/>
                <w:sz w:val="21"/>
                <w:szCs w:val="21"/>
                <w:vertAlign w:val="superscript"/>
                <w:lang w:val="en-US"/>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 50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Ст. 3.3 </w:t>
            </w:r>
            <w:r w:rsidRPr="00C04D4C">
              <w:rPr>
                <w:rFonts w:ascii="Arial" w:hAnsi="Arial" w:cs="Arial"/>
                <w:sz w:val="21"/>
                <w:szCs w:val="21"/>
                <w:vertAlign w:val="superscript"/>
              </w:rPr>
              <w:t>с</w:t>
            </w:r>
            <w:r w:rsidRPr="00C04D4C">
              <w:rPr>
                <w:rFonts w:ascii="Arial" w:hAnsi="Arial" w:cs="Arial"/>
                <w:sz w:val="21"/>
                <w:szCs w:val="21"/>
                <w:vertAlign w:val="superscript"/>
                <w:lang w:val="en-US"/>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50 </w:t>
            </w:r>
            <w:r w:rsidRPr="00C04D4C">
              <w:rPr>
                <w:rFonts w:ascii="Arial" w:hAnsi="Arial" w:cs="Arial"/>
                <w:sz w:val="21"/>
                <w:szCs w:val="21"/>
              </w:rPr>
              <w:t>и</w:t>
            </w:r>
            <w:r w:rsidRPr="00C04D4C">
              <w:rPr>
                <w:rFonts w:ascii="Arial" w:hAnsi="Arial" w:cs="Arial"/>
                <w:sz w:val="21"/>
                <w:szCs w:val="21"/>
                <w:lang w:val="en-US"/>
              </w:rPr>
              <w:t xml:space="preserve"> ≤ 200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200 </w:t>
            </w:r>
            <w:r w:rsidRPr="00C04D4C">
              <w:rPr>
                <w:rFonts w:ascii="Arial" w:hAnsi="Arial" w:cs="Arial"/>
                <w:sz w:val="21"/>
                <w:szCs w:val="21"/>
              </w:rPr>
              <w:t>и</w:t>
            </w:r>
            <w:r w:rsidRPr="00C04D4C">
              <w:rPr>
                <w:rFonts w:ascii="Arial" w:hAnsi="Arial" w:cs="Arial"/>
                <w:sz w:val="21"/>
                <w:szCs w:val="21"/>
                <w:lang w:val="en-US"/>
              </w:rPr>
              <w:t xml:space="preserve"> ≤ 1000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restart"/>
            <w:vAlign w:val="center"/>
          </w:tcPr>
          <w:p w:rsidR="00401FE2" w:rsidRPr="00C04D4C" w:rsidRDefault="00401FE2" w:rsidP="00401FE2">
            <w:pPr>
              <w:spacing w:after="0" w:line="240" w:lineRule="auto"/>
              <w:rPr>
                <w:rFonts w:ascii="Arial" w:hAnsi="Arial" w:cs="Arial"/>
                <w:sz w:val="21"/>
                <w:szCs w:val="21"/>
                <w:lang w:val="en-US"/>
              </w:rPr>
            </w:pPr>
            <w:r w:rsidRPr="00C04D4C">
              <w:rPr>
                <w:rFonts w:ascii="Arial" w:hAnsi="Arial" w:cs="Arial"/>
                <w:sz w:val="21"/>
                <w:szCs w:val="21"/>
                <w:lang w:val="en-US"/>
              </w:rPr>
              <w:t xml:space="preserve">&gt; 1000 </w:t>
            </w:r>
            <w:r w:rsidRPr="00C04D4C">
              <w:rPr>
                <w:rFonts w:ascii="Arial" w:hAnsi="Arial" w:cs="Arial"/>
                <w:sz w:val="21"/>
                <w:szCs w:val="21"/>
              </w:rPr>
              <w:t>и</w:t>
            </w:r>
            <w:r w:rsidRPr="00C04D4C">
              <w:rPr>
                <w:rFonts w:ascii="Arial" w:hAnsi="Arial" w:cs="Arial"/>
                <w:sz w:val="21"/>
                <w:szCs w:val="21"/>
                <w:lang w:val="en-US"/>
              </w:rPr>
              <w:t xml:space="preserve"> &lt; 3000</w:t>
            </w:r>
          </w:p>
        </w:tc>
        <w:tc>
          <w:tcPr>
            <w:tcW w:w="970"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&lt; 1</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III</w:t>
            </w:r>
          </w:p>
        </w:tc>
      </w:tr>
      <w:tr w:rsidR="00401FE2" w:rsidRPr="00C04D4C" w:rsidTr="00401FE2">
        <w:trPr>
          <w:trHeight w:val="449"/>
        </w:trPr>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970"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 xml:space="preserve">&gt; 1000 </w:t>
            </w:r>
            <w:r w:rsidRPr="00C04D4C">
              <w:rPr>
                <w:rFonts w:ascii="Arial" w:hAnsi="Arial" w:cs="Arial"/>
                <w:sz w:val="21"/>
                <w:szCs w:val="21"/>
              </w:rPr>
              <w:t>и</w:t>
            </w:r>
          </w:p>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 ≤ 3000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0,5 </w:t>
            </w:r>
            <w:r w:rsidRPr="00C04D4C">
              <w:rPr>
                <w:rFonts w:ascii="Arial" w:hAnsi="Arial" w:cs="Arial"/>
                <w:sz w:val="21"/>
                <w:szCs w:val="21"/>
              </w:rPr>
              <w:t>и</w:t>
            </w:r>
            <w:r w:rsidRPr="00C04D4C">
              <w:rPr>
                <w:rFonts w:ascii="Arial" w:hAnsi="Arial" w:cs="Arial"/>
                <w:sz w:val="21"/>
                <w:szCs w:val="21"/>
                <w:lang w:val="en-US"/>
              </w:rPr>
              <w:t xml:space="preserve"> ≤ 4</w:t>
            </w:r>
          </w:p>
        </w:tc>
        <w:tc>
          <w:tcPr>
            <w:tcW w:w="970"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4</w:t>
            </w:r>
          </w:p>
        </w:tc>
        <w:tc>
          <w:tcPr>
            <w:tcW w:w="970"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3000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IV</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3000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IV</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restart"/>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Жидкость</w:t>
            </w:r>
            <w:r w:rsidRPr="00C04D4C">
              <w:rPr>
                <w:rFonts w:ascii="Arial" w:hAnsi="Arial" w:cs="Arial"/>
                <w:sz w:val="21"/>
                <w:szCs w:val="21"/>
                <w:vertAlign w:val="superscript"/>
                <w:lang w:val="en-US"/>
              </w:rPr>
              <w:t>d)</w:t>
            </w: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0,5</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rPr>
              <w:t>Не регламентируе</w:t>
            </w:r>
            <w:r w:rsidRPr="00C04D4C">
              <w:rPr>
                <w:rFonts w:ascii="Arial" w:hAnsi="Arial" w:cs="Arial"/>
                <w:sz w:val="21"/>
                <w:szCs w:val="21"/>
              </w:rPr>
              <w:t>т</w:t>
            </w:r>
            <w:r w:rsidRPr="00C04D4C">
              <w:rPr>
                <w:rFonts w:ascii="Arial" w:hAnsi="Arial" w:cs="Arial"/>
                <w:sz w:val="21"/>
                <w:szCs w:val="21"/>
              </w:rPr>
              <w:t xml:space="preserve">ся Директивой ЕС </w:t>
            </w:r>
            <w:proofErr w:type="spellStart"/>
            <w:r w:rsidRPr="00C04D4C">
              <w:rPr>
                <w:rFonts w:ascii="Arial" w:hAnsi="Arial" w:cs="Arial"/>
                <w:sz w:val="21"/>
                <w:szCs w:val="21"/>
                <w:lang w:val="en-US"/>
              </w:rPr>
              <w:t>PED</w:t>
            </w:r>
            <w:r w:rsidRPr="00C04D4C">
              <w:rPr>
                <w:rFonts w:ascii="Arial" w:hAnsi="Arial" w:cs="Arial"/>
                <w:sz w:val="21"/>
                <w:szCs w:val="21"/>
                <w:vertAlign w:val="superscript"/>
                <w:lang w:val="en-US"/>
              </w:rPr>
              <w:t>b</w:t>
            </w:r>
            <w:proofErr w:type="spellEnd"/>
            <w:r w:rsidRPr="00C04D4C">
              <w:rPr>
                <w:rFonts w:ascii="Arial" w:hAnsi="Arial" w:cs="Arial"/>
                <w:sz w:val="21"/>
                <w:szCs w:val="21"/>
                <w:vertAlign w:val="superscript"/>
              </w:rPr>
              <w:t>)</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0,5 </w:t>
            </w:r>
            <w:r w:rsidRPr="00C04D4C">
              <w:rPr>
                <w:rFonts w:ascii="Arial" w:hAnsi="Arial" w:cs="Arial"/>
                <w:sz w:val="21"/>
                <w:szCs w:val="21"/>
              </w:rPr>
              <w:t>и</w:t>
            </w:r>
            <w:r w:rsidRPr="00C04D4C">
              <w:rPr>
                <w:rFonts w:ascii="Arial" w:hAnsi="Arial" w:cs="Arial"/>
                <w:sz w:val="21"/>
                <w:szCs w:val="21"/>
                <w:lang w:val="en-US"/>
              </w:rPr>
              <w:t xml:space="preserve"> ≤ 10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Ст. 3.3 </w:t>
            </w:r>
            <w:r w:rsidRPr="00C04D4C">
              <w:rPr>
                <w:rFonts w:ascii="Arial" w:hAnsi="Arial" w:cs="Arial"/>
                <w:sz w:val="21"/>
                <w:szCs w:val="21"/>
                <w:vertAlign w:val="superscript"/>
              </w:rPr>
              <w:t>с</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 10 </w:t>
            </w:r>
            <w:r w:rsidRPr="00C04D4C">
              <w:rPr>
                <w:rFonts w:ascii="Arial" w:hAnsi="Arial" w:cs="Arial"/>
                <w:sz w:val="21"/>
                <w:szCs w:val="21"/>
              </w:rPr>
              <w:t>и</w:t>
            </w:r>
            <w:r w:rsidRPr="00C04D4C">
              <w:rPr>
                <w:rFonts w:ascii="Arial" w:hAnsi="Arial" w:cs="Arial"/>
                <w:sz w:val="21"/>
                <w:szCs w:val="21"/>
                <w:lang w:val="en-US"/>
              </w:rPr>
              <w:t xml:space="preserve"> ≤ 1000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10</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Ст. 3.3 </w:t>
            </w:r>
            <w:r w:rsidRPr="00C04D4C">
              <w:rPr>
                <w:rFonts w:ascii="Arial" w:hAnsi="Arial" w:cs="Arial"/>
                <w:sz w:val="21"/>
                <w:szCs w:val="21"/>
                <w:vertAlign w:val="superscript"/>
              </w:rPr>
              <w:t>с</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&gt;10 </w:t>
            </w:r>
            <w:r w:rsidRPr="00C04D4C">
              <w:rPr>
                <w:rFonts w:ascii="Arial" w:hAnsi="Arial" w:cs="Arial"/>
                <w:sz w:val="21"/>
                <w:szCs w:val="21"/>
              </w:rPr>
              <w:t>и</w:t>
            </w:r>
            <w:r w:rsidRPr="00C04D4C">
              <w:rPr>
                <w:rFonts w:ascii="Arial" w:hAnsi="Arial" w:cs="Arial"/>
                <w:sz w:val="21"/>
                <w:szCs w:val="21"/>
                <w:lang w:val="en-US"/>
              </w:rPr>
              <w:t xml:space="preserve"> ≤ 1000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10</w:t>
            </w:r>
          </w:p>
        </w:tc>
        <w:tc>
          <w:tcPr>
            <w:tcW w:w="1723" w:type="dxa"/>
            <w:vAlign w:val="center"/>
          </w:tcPr>
          <w:p w:rsidR="00401FE2" w:rsidRPr="00C04D4C" w:rsidRDefault="00401FE2" w:rsidP="00401FE2">
            <w:pPr>
              <w:spacing w:after="0" w:line="240" w:lineRule="auto"/>
              <w:jc w:val="center"/>
              <w:rPr>
                <w:rFonts w:ascii="Arial" w:hAnsi="Arial" w:cs="Arial"/>
                <w:sz w:val="21"/>
                <w:szCs w:val="21"/>
              </w:rPr>
            </w:pPr>
            <w:r w:rsidRPr="00C04D4C">
              <w:rPr>
                <w:rFonts w:ascii="Arial" w:hAnsi="Arial" w:cs="Arial"/>
                <w:sz w:val="21"/>
                <w:szCs w:val="21"/>
                <w:lang w:val="en-US"/>
              </w:rPr>
              <w:t>≤ 10000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rPr>
              <w:t xml:space="preserve">Ст. 3.3 </w:t>
            </w:r>
            <w:r w:rsidRPr="00C04D4C">
              <w:rPr>
                <w:rFonts w:ascii="Arial" w:hAnsi="Arial" w:cs="Arial"/>
                <w:sz w:val="21"/>
                <w:szCs w:val="21"/>
                <w:vertAlign w:val="superscript"/>
              </w:rPr>
              <w:t>с</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 xml:space="preserve">&gt;10 </w:t>
            </w:r>
            <w:r w:rsidRPr="00C04D4C">
              <w:rPr>
                <w:rFonts w:ascii="Arial" w:hAnsi="Arial" w:cs="Arial"/>
                <w:sz w:val="21"/>
                <w:szCs w:val="21"/>
              </w:rPr>
              <w:t>и</w:t>
            </w:r>
            <w:r w:rsidRPr="00C04D4C">
              <w:rPr>
                <w:rFonts w:ascii="Arial" w:hAnsi="Arial" w:cs="Arial"/>
                <w:sz w:val="21"/>
                <w:szCs w:val="21"/>
                <w:lang w:val="en-US"/>
              </w:rPr>
              <w:t xml:space="preserve"> ≤ 500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10000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1000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&lt; 10</w:t>
            </w:r>
          </w:p>
        </w:tc>
        <w:tc>
          <w:tcPr>
            <w:tcW w:w="1723" w:type="dxa"/>
            <w:vAlign w:val="center"/>
          </w:tcPr>
          <w:p w:rsidR="00401FE2" w:rsidRPr="00C04D4C" w:rsidRDefault="00401FE2" w:rsidP="00401FE2">
            <w:pPr>
              <w:spacing w:after="0" w:line="240" w:lineRule="auto"/>
              <w:contextualSpacing/>
              <w:jc w:val="center"/>
              <w:rPr>
                <w:rFonts w:ascii="Arial" w:hAnsi="Arial" w:cs="Arial"/>
                <w:sz w:val="21"/>
                <w:szCs w:val="21"/>
                <w:lang w:val="en-US" w:eastAsia="en-US"/>
              </w:rPr>
            </w:pPr>
            <w:r w:rsidRPr="00C04D4C">
              <w:rPr>
                <w:rFonts w:ascii="Arial" w:hAnsi="Arial" w:cs="Arial"/>
                <w:sz w:val="21"/>
                <w:szCs w:val="21"/>
                <w:lang w:val="en-US" w:eastAsia="en-US"/>
              </w:rPr>
              <w:t>–</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w:t>
            </w:r>
          </w:p>
        </w:tc>
      </w:tr>
      <w:tr w:rsidR="00401FE2" w:rsidRPr="00C04D4C" w:rsidTr="00401FE2">
        <w:tc>
          <w:tcPr>
            <w:tcW w:w="1526" w:type="dxa"/>
            <w:vMerge/>
            <w:vAlign w:val="center"/>
          </w:tcPr>
          <w:p w:rsidR="00401FE2" w:rsidRPr="00C04D4C" w:rsidRDefault="00401FE2" w:rsidP="00401FE2">
            <w:pPr>
              <w:spacing w:after="0" w:line="240" w:lineRule="auto"/>
              <w:jc w:val="center"/>
              <w:rPr>
                <w:rFonts w:ascii="Arial" w:hAnsi="Arial" w:cs="Arial"/>
                <w:sz w:val="21"/>
                <w:szCs w:val="21"/>
                <w:lang w:val="en-US"/>
              </w:rPr>
            </w:pPr>
          </w:p>
        </w:tc>
        <w:tc>
          <w:tcPr>
            <w:tcW w:w="1371" w:type="dxa"/>
            <w:vMerge/>
            <w:vAlign w:val="center"/>
          </w:tcPr>
          <w:p w:rsidR="00401FE2" w:rsidRPr="00C04D4C" w:rsidRDefault="00401FE2" w:rsidP="00401FE2">
            <w:pPr>
              <w:spacing w:after="0" w:line="240" w:lineRule="auto"/>
              <w:jc w:val="center"/>
              <w:rPr>
                <w:rFonts w:ascii="Arial" w:hAnsi="Arial" w:cs="Arial"/>
                <w:sz w:val="21"/>
                <w:szCs w:val="21"/>
              </w:rPr>
            </w:pPr>
          </w:p>
        </w:tc>
        <w:tc>
          <w:tcPr>
            <w:tcW w:w="2126"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500</w:t>
            </w:r>
          </w:p>
        </w:tc>
        <w:tc>
          <w:tcPr>
            <w:tcW w:w="970"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10</w:t>
            </w:r>
          </w:p>
        </w:tc>
        <w:tc>
          <w:tcPr>
            <w:tcW w:w="1723"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&gt; 10000</w:t>
            </w:r>
          </w:p>
        </w:tc>
        <w:tc>
          <w:tcPr>
            <w:tcW w:w="2227" w:type="dxa"/>
            <w:vAlign w:val="center"/>
          </w:tcPr>
          <w:p w:rsidR="00401FE2" w:rsidRPr="00C04D4C" w:rsidRDefault="00401FE2" w:rsidP="00401FE2">
            <w:pPr>
              <w:spacing w:after="0" w:line="240" w:lineRule="auto"/>
              <w:jc w:val="center"/>
              <w:rPr>
                <w:rFonts w:ascii="Arial" w:hAnsi="Arial" w:cs="Arial"/>
                <w:sz w:val="21"/>
                <w:szCs w:val="21"/>
                <w:lang w:val="en-US"/>
              </w:rPr>
            </w:pPr>
            <w:r w:rsidRPr="00C04D4C">
              <w:rPr>
                <w:rFonts w:ascii="Arial" w:hAnsi="Arial" w:cs="Arial"/>
                <w:sz w:val="21"/>
                <w:szCs w:val="21"/>
                <w:lang w:val="en-US"/>
              </w:rPr>
              <w:t>II</w:t>
            </w:r>
          </w:p>
        </w:tc>
      </w:tr>
      <w:tr w:rsidR="00401FE2" w:rsidRPr="00C04D4C" w:rsidTr="00401FE2">
        <w:trPr>
          <w:trHeight w:val="1540"/>
        </w:trPr>
        <w:tc>
          <w:tcPr>
            <w:tcW w:w="9943" w:type="dxa"/>
            <w:gridSpan w:val="6"/>
            <w:vAlign w:val="center"/>
          </w:tcPr>
          <w:p w:rsidR="00401FE2" w:rsidRPr="00C04D4C" w:rsidRDefault="00401FE2" w:rsidP="00401FE2">
            <w:pPr>
              <w:spacing w:after="0" w:line="240" w:lineRule="auto"/>
              <w:ind w:firstLine="274"/>
              <w:rPr>
                <w:rFonts w:ascii="Arial" w:hAnsi="Arial" w:cs="Arial"/>
                <w:color w:val="222222"/>
                <w:sz w:val="21"/>
                <w:szCs w:val="21"/>
              </w:rPr>
            </w:pPr>
            <w:r w:rsidRPr="00C04D4C">
              <w:rPr>
                <w:rFonts w:ascii="Arial" w:hAnsi="Arial" w:cs="Arial"/>
                <w:color w:val="222222"/>
                <w:sz w:val="21"/>
                <w:szCs w:val="21"/>
                <w:vertAlign w:val="superscript"/>
                <w:lang w:val="en-US"/>
              </w:rPr>
              <w:t>a</w:t>
            </w:r>
            <w:r w:rsidRPr="00C04D4C">
              <w:rPr>
                <w:rFonts w:ascii="Arial" w:hAnsi="Arial" w:cs="Arial"/>
                <w:color w:val="222222"/>
                <w:sz w:val="21"/>
                <w:szCs w:val="21"/>
                <w:vertAlign w:val="superscript"/>
              </w:rPr>
              <w:t>)</w:t>
            </w:r>
            <w:r w:rsidRPr="00C04D4C">
              <w:rPr>
                <w:rFonts w:ascii="Arial" w:hAnsi="Arial" w:cs="Arial"/>
                <w:color w:val="222222"/>
                <w:sz w:val="21"/>
                <w:szCs w:val="21"/>
              </w:rPr>
              <w:t xml:space="preserve"> 1 бар = 0,1 </w:t>
            </w:r>
            <w:r w:rsidRPr="00C04D4C">
              <w:rPr>
                <w:rFonts w:ascii="Arial" w:hAnsi="Arial" w:cs="Arial"/>
                <w:color w:val="222222"/>
                <w:sz w:val="21"/>
                <w:szCs w:val="21"/>
                <w:lang w:val="en-US"/>
              </w:rPr>
              <w:t>M</w:t>
            </w:r>
            <w:r w:rsidRPr="00C04D4C">
              <w:rPr>
                <w:rFonts w:ascii="Arial" w:hAnsi="Arial" w:cs="Arial"/>
                <w:color w:val="222222"/>
                <w:sz w:val="21"/>
                <w:szCs w:val="21"/>
              </w:rPr>
              <w:t>П</w:t>
            </w:r>
            <w:r w:rsidRPr="00C04D4C">
              <w:rPr>
                <w:rFonts w:ascii="Arial" w:hAnsi="Arial" w:cs="Arial"/>
                <w:color w:val="222222"/>
                <w:sz w:val="21"/>
                <w:szCs w:val="21"/>
                <w:lang w:val="en-US"/>
              </w:rPr>
              <w:t>a</w:t>
            </w:r>
          </w:p>
          <w:p w:rsidR="00401FE2" w:rsidRPr="00C04D4C" w:rsidRDefault="00401FE2" w:rsidP="00401FE2">
            <w:pPr>
              <w:spacing w:after="0" w:line="240" w:lineRule="auto"/>
              <w:ind w:firstLine="274"/>
              <w:rPr>
                <w:rFonts w:ascii="Arial" w:hAnsi="Arial" w:cs="Arial"/>
                <w:color w:val="222222"/>
                <w:sz w:val="21"/>
                <w:szCs w:val="21"/>
              </w:rPr>
            </w:pPr>
            <w:r w:rsidRPr="00C04D4C">
              <w:rPr>
                <w:rFonts w:ascii="Arial" w:hAnsi="Arial" w:cs="Arial"/>
                <w:color w:val="222222"/>
                <w:sz w:val="21"/>
                <w:szCs w:val="21"/>
                <w:vertAlign w:val="superscript"/>
                <w:lang w:val="en-US"/>
              </w:rPr>
              <w:t>b</w:t>
            </w:r>
            <w:r w:rsidRPr="00C04D4C">
              <w:rPr>
                <w:rFonts w:ascii="Arial" w:hAnsi="Arial" w:cs="Arial"/>
                <w:color w:val="222222"/>
                <w:sz w:val="21"/>
                <w:szCs w:val="21"/>
                <w:vertAlign w:val="superscript"/>
              </w:rPr>
              <w:t>)</w:t>
            </w:r>
            <w:r w:rsidRPr="00C04D4C">
              <w:rPr>
                <w:rFonts w:ascii="Arial" w:hAnsi="Arial" w:cs="Arial"/>
                <w:color w:val="222222"/>
                <w:sz w:val="21"/>
                <w:szCs w:val="21"/>
              </w:rPr>
              <w:t xml:space="preserve"> </w:t>
            </w:r>
            <w:r w:rsidRPr="00C04D4C">
              <w:rPr>
                <w:rFonts w:ascii="Arial" w:hAnsi="Arial" w:cs="Arial"/>
                <w:color w:val="222222"/>
                <w:sz w:val="21"/>
                <w:szCs w:val="21"/>
                <w:lang w:val="en-US"/>
              </w:rPr>
              <w:t>PED</w:t>
            </w:r>
            <w:r w:rsidRPr="00C04D4C">
              <w:rPr>
                <w:rFonts w:ascii="Arial" w:hAnsi="Arial" w:cs="Arial"/>
                <w:color w:val="222222"/>
                <w:sz w:val="21"/>
                <w:szCs w:val="21"/>
              </w:rPr>
              <w:t xml:space="preserve"> = Директива ЕС для оборудования, работающего под давлением 97/23/ЕС</w:t>
            </w:r>
          </w:p>
          <w:p w:rsidR="00401FE2" w:rsidRPr="00C04D4C" w:rsidRDefault="00401FE2" w:rsidP="00401FE2">
            <w:pPr>
              <w:spacing w:after="0" w:line="240" w:lineRule="auto"/>
              <w:ind w:firstLine="274"/>
              <w:rPr>
                <w:rFonts w:ascii="Arial" w:hAnsi="Arial" w:cs="Arial"/>
                <w:color w:val="222222"/>
                <w:sz w:val="21"/>
                <w:szCs w:val="21"/>
              </w:rPr>
            </w:pPr>
            <w:r w:rsidRPr="00C04D4C">
              <w:rPr>
                <w:rFonts w:ascii="Arial" w:hAnsi="Arial" w:cs="Arial"/>
                <w:color w:val="222222"/>
                <w:sz w:val="21"/>
                <w:szCs w:val="21"/>
                <w:vertAlign w:val="superscript"/>
                <w:lang w:val="en-US"/>
              </w:rPr>
              <w:t>c</w:t>
            </w:r>
            <w:r w:rsidRPr="00C04D4C">
              <w:rPr>
                <w:rFonts w:ascii="Arial" w:hAnsi="Arial" w:cs="Arial"/>
                <w:color w:val="222222"/>
                <w:sz w:val="21"/>
                <w:szCs w:val="21"/>
                <w:vertAlign w:val="superscript"/>
              </w:rPr>
              <w:t>)</w:t>
            </w:r>
            <w:r w:rsidRPr="00C04D4C">
              <w:rPr>
                <w:rFonts w:ascii="Arial" w:hAnsi="Arial" w:cs="Arial"/>
                <w:color w:val="222222"/>
                <w:sz w:val="21"/>
                <w:szCs w:val="21"/>
              </w:rPr>
              <w:t xml:space="preserve"> Ст. 3.3 = согласно статьи 3.3 Директивы ЕС для оборудования, работающего под давлением</w:t>
            </w:r>
          </w:p>
          <w:p w:rsidR="00401FE2" w:rsidRPr="00C04D4C" w:rsidRDefault="00401FE2" w:rsidP="00401FE2">
            <w:pPr>
              <w:spacing w:after="0" w:line="240" w:lineRule="auto"/>
              <w:ind w:firstLine="274"/>
              <w:rPr>
                <w:rFonts w:ascii="Arial" w:hAnsi="Arial" w:cs="Arial"/>
                <w:color w:val="222222"/>
                <w:sz w:val="21"/>
                <w:szCs w:val="21"/>
              </w:rPr>
            </w:pPr>
            <w:r w:rsidRPr="00C04D4C">
              <w:rPr>
                <w:rFonts w:ascii="Arial" w:hAnsi="Arial" w:cs="Arial"/>
                <w:color w:val="222222"/>
                <w:sz w:val="21"/>
                <w:szCs w:val="21"/>
                <w:vertAlign w:val="superscript"/>
                <w:lang w:val="en-US"/>
              </w:rPr>
              <w:t>d</w:t>
            </w:r>
            <w:r w:rsidRPr="00C04D4C">
              <w:rPr>
                <w:rFonts w:ascii="Arial" w:hAnsi="Arial" w:cs="Arial"/>
                <w:color w:val="222222"/>
                <w:sz w:val="21"/>
                <w:szCs w:val="21"/>
                <w:vertAlign w:val="superscript"/>
              </w:rPr>
              <w:t>)</w:t>
            </w:r>
            <w:r w:rsidRPr="00C04D4C">
              <w:rPr>
                <w:rFonts w:ascii="Arial" w:hAnsi="Arial" w:cs="Arial"/>
                <w:color w:val="222222"/>
                <w:sz w:val="21"/>
                <w:szCs w:val="21"/>
              </w:rPr>
              <w:t xml:space="preserve"> холодильный агент остается в жидком состоянии при давлении насыщенного пара, которое  не более чем на 0,5 бар выше нормального атмосферного давления (1013 </w:t>
            </w:r>
            <w:proofErr w:type="spellStart"/>
            <w:r w:rsidRPr="00C04D4C">
              <w:rPr>
                <w:rFonts w:ascii="Arial" w:hAnsi="Arial" w:cs="Arial"/>
                <w:color w:val="222222"/>
                <w:sz w:val="21"/>
                <w:szCs w:val="21"/>
              </w:rPr>
              <w:t>мбар</w:t>
            </w:r>
            <w:proofErr w:type="spellEnd"/>
            <w:r w:rsidRPr="00C04D4C">
              <w:rPr>
                <w:rFonts w:ascii="Arial" w:hAnsi="Arial" w:cs="Arial"/>
                <w:color w:val="222222"/>
                <w:sz w:val="21"/>
                <w:szCs w:val="21"/>
              </w:rPr>
              <w:t>)</w:t>
            </w:r>
          </w:p>
        </w:tc>
      </w:tr>
    </w:tbl>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rPr>
          <w:rFonts w:ascii="Arial" w:hAnsi="Arial" w:cs="Arial"/>
          <w:b/>
          <w:color w:val="222222"/>
          <w:sz w:val="24"/>
          <w:szCs w:val="24"/>
        </w:rPr>
      </w:pPr>
      <w:r w:rsidRPr="00C04D4C">
        <w:rPr>
          <w:rFonts w:ascii="Arial" w:hAnsi="Arial" w:cs="Arial"/>
          <w:b/>
          <w:color w:val="222222"/>
          <w:sz w:val="24"/>
          <w:szCs w:val="24"/>
          <w:lang w:val="en-US"/>
        </w:rPr>
        <w:t>B</w:t>
      </w:r>
      <w:r w:rsidRPr="00C04D4C">
        <w:rPr>
          <w:rFonts w:ascii="Arial" w:hAnsi="Arial" w:cs="Arial"/>
          <w:b/>
          <w:color w:val="222222"/>
          <w:sz w:val="24"/>
          <w:szCs w:val="24"/>
        </w:rPr>
        <w:t>.5.3 Трубопроводы</w:t>
      </w:r>
    </w:p>
    <w:p w:rsidR="00401FE2" w:rsidRPr="00C04D4C" w:rsidRDefault="00401FE2" w:rsidP="00401FE2">
      <w:pPr>
        <w:spacing w:after="0" w:line="360" w:lineRule="auto"/>
        <w:rPr>
          <w:rFonts w:ascii="Arial" w:hAnsi="Arial" w:cs="Arial"/>
          <w:color w:val="222222"/>
          <w:sz w:val="24"/>
          <w:szCs w:val="24"/>
        </w:rPr>
      </w:pPr>
      <w:r w:rsidRPr="00C04D4C">
        <w:rPr>
          <w:rFonts w:ascii="Arial" w:hAnsi="Arial" w:cs="Arial"/>
          <w:color w:val="222222"/>
          <w:sz w:val="24"/>
          <w:szCs w:val="24"/>
        </w:rPr>
        <w:t xml:space="preserve">Параметры трубопроводов в соответствии с EN 14276-2 приведены в таблице </w:t>
      </w:r>
      <w:r w:rsidRPr="00C04D4C">
        <w:rPr>
          <w:rFonts w:ascii="Arial" w:hAnsi="Arial" w:cs="Arial"/>
          <w:color w:val="222222"/>
          <w:sz w:val="24"/>
          <w:szCs w:val="24"/>
          <w:lang w:val="en-US"/>
        </w:rPr>
        <w:t>B</w:t>
      </w:r>
      <w:r w:rsidRPr="00C04D4C">
        <w:rPr>
          <w:rFonts w:ascii="Arial" w:hAnsi="Arial" w:cs="Arial"/>
          <w:color w:val="222222"/>
          <w:sz w:val="24"/>
          <w:szCs w:val="24"/>
        </w:rPr>
        <w:t>.2.</w:t>
      </w:r>
    </w:p>
    <w:p w:rsidR="00401FE2" w:rsidRPr="00C04D4C" w:rsidRDefault="00401FE2" w:rsidP="00401FE2">
      <w:pPr>
        <w:spacing w:after="0" w:line="360" w:lineRule="auto"/>
        <w:jc w:val="both"/>
        <w:rPr>
          <w:rFonts w:ascii="Arial" w:hAnsi="Arial" w:cs="Arial"/>
          <w:color w:val="222222"/>
        </w:rPr>
      </w:pPr>
      <w:r w:rsidRPr="00C04D4C">
        <w:rPr>
          <w:rFonts w:ascii="Arial" w:hAnsi="Arial" w:cs="Arial"/>
          <w:color w:val="222222"/>
        </w:rPr>
        <w:t>Т</w:t>
      </w:r>
      <w:r w:rsidRPr="00C04D4C">
        <w:rPr>
          <w:rFonts w:ascii="Arial" w:hAnsi="Arial" w:cs="Arial"/>
          <w:color w:val="222222"/>
          <w:lang w:val="en-US"/>
        </w:rPr>
        <w:t> </w:t>
      </w:r>
      <w:r w:rsidRPr="00C04D4C">
        <w:rPr>
          <w:rFonts w:ascii="Arial" w:hAnsi="Arial" w:cs="Arial"/>
          <w:color w:val="222222"/>
        </w:rPr>
        <w:t>а</w:t>
      </w:r>
      <w:r w:rsidRPr="00C04D4C">
        <w:rPr>
          <w:rFonts w:ascii="Arial" w:hAnsi="Arial" w:cs="Arial"/>
          <w:color w:val="222222"/>
          <w:lang w:val="en-US"/>
        </w:rPr>
        <w:t> </w:t>
      </w:r>
      <w:r w:rsidRPr="00C04D4C">
        <w:rPr>
          <w:rFonts w:ascii="Arial" w:hAnsi="Arial" w:cs="Arial"/>
          <w:color w:val="222222"/>
        </w:rPr>
        <w:t>б</w:t>
      </w:r>
      <w:r w:rsidRPr="00C04D4C">
        <w:rPr>
          <w:rFonts w:ascii="Arial" w:hAnsi="Arial" w:cs="Arial"/>
          <w:color w:val="222222"/>
          <w:lang w:val="en-US"/>
        </w:rPr>
        <w:t> </w:t>
      </w:r>
      <w:r w:rsidRPr="00C04D4C">
        <w:rPr>
          <w:rFonts w:ascii="Arial" w:hAnsi="Arial" w:cs="Arial"/>
          <w:color w:val="222222"/>
        </w:rPr>
        <w:t>л</w:t>
      </w:r>
      <w:r w:rsidRPr="00C04D4C">
        <w:rPr>
          <w:rFonts w:ascii="Arial" w:hAnsi="Arial" w:cs="Arial"/>
          <w:color w:val="222222"/>
          <w:lang w:val="en-US"/>
        </w:rPr>
        <w:t> </w:t>
      </w:r>
      <w:r w:rsidRPr="00C04D4C">
        <w:rPr>
          <w:rFonts w:ascii="Arial" w:hAnsi="Arial" w:cs="Arial"/>
          <w:color w:val="222222"/>
        </w:rPr>
        <w:t>и</w:t>
      </w:r>
      <w:r w:rsidRPr="00C04D4C">
        <w:rPr>
          <w:rFonts w:ascii="Arial" w:hAnsi="Arial" w:cs="Arial"/>
          <w:color w:val="222222"/>
          <w:lang w:val="en-US"/>
        </w:rPr>
        <w:t> </w:t>
      </w:r>
      <w:r w:rsidRPr="00C04D4C">
        <w:rPr>
          <w:rFonts w:ascii="Arial" w:hAnsi="Arial" w:cs="Arial"/>
          <w:color w:val="222222"/>
        </w:rPr>
        <w:t>ц</w:t>
      </w:r>
      <w:r w:rsidRPr="00C04D4C">
        <w:rPr>
          <w:rFonts w:ascii="Arial" w:hAnsi="Arial" w:cs="Arial"/>
          <w:color w:val="222222"/>
          <w:lang w:val="en-US"/>
        </w:rPr>
        <w:t> </w:t>
      </w:r>
      <w:r w:rsidRPr="00C04D4C">
        <w:rPr>
          <w:rFonts w:ascii="Arial" w:hAnsi="Arial" w:cs="Arial"/>
          <w:color w:val="222222"/>
        </w:rPr>
        <w:t>а</w:t>
      </w:r>
      <w:r w:rsidRPr="00C04D4C">
        <w:rPr>
          <w:rFonts w:ascii="Arial" w:hAnsi="Arial" w:cs="Arial"/>
          <w:color w:val="222222"/>
          <w:lang w:val="en-US"/>
        </w:rPr>
        <w:t> </w:t>
      </w:r>
      <w:r w:rsidRPr="00C04D4C">
        <w:rPr>
          <w:rFonts w:ascii="Arial" w:hAnsi="Arial" w:cs="Arial"/>
          <w:color w:val="222222"/>
        </w:rPr>
        <w:t xml:space="preserve"> </w:t>
      </w:r>
      <w:r w:rsidRPr="00C04D4C">
        <w:rPr>
          <w:rFonts w:ascii="Arial" w:hAnsi="Arial" w:cs="Arial"/>
          <w:color w:val="222222"/>
          <w:lang w:val="en-US"/>
        </w:rPr>
        <w:t>B</w:t>
      </w:r>
      <w:r w:rsidRPr="00C04D4C">
        <w:rPr>
          <w:rFonts w:ascii="Arial" w:hAnsi="Arial" w:cs="Arial"/>
          <w:color w:val="222222"/>
        </w:rPr>
        <w:t>.2 – Параметры трубопроводов в соответствии с Е</w:t>
      </w:r>
      <w:r w:rsidRPr="00C04D4C">
        <w:rPr>
          <w:rFonts w:ascii="Arial" w:hAnsi="Arial" w:cs="Arial"/>
          <w:color w:val="222222"/>
          <w:lang w:val="en-US"/>
        </w:rPr>
        <w:t>N</w:t>
      </w:r>
      <w:r w:rsidRPr="00C04D4C">
        <w:rPr>
          <w:rFonts w:ascii="Arial" w:hAnsi="Arial" w:cs="Arial"/>
          <w:color w:val="222222"/>
        </w:rPr>
        <w:t xml:space="preserve"> 14276-2</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35"/>
        <w:gridCol w:w="1463"/>
        <w:gridCol w:w="1434"/>
        <w:gridCol w:w="1540"/>
        <w:gridCol w:w="2096"/>
      </w:tblGrid>
      <w:tr w:rsidR="00401FE2" w:rsidRPr="00C04D4C" w:rsidTr="00401FE2">
        <w:tc>
          <w:tcPr>
            <w:tcW w:w="1503"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Среда</w:t>
            </w:r>
          </w:p>
        </w:tc>
        <w:tc>
          <w:tcPr>
            <w:tcW w:w="1535"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Состояние</w:t>
            </w:r>
          </w:p>
        </w:tc>
        <w:tc>
          <w:tcPr>
            <w:tcW w:w="1463"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PS (бар)</w:t>
            </w:r>
            <w:r w:rsidRPr="00C04D4C">
              <w:rPr>
                <w:rFonts w:ascii="Arial" w:hAnsi="Arial" w:cs="Arial"/>
                <w:vertAlign w:val="superscript"/>
              </w:rPr>
              <w:t>a)</w:t>
            </w: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DN</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PS</w:t>
            </w:r>
            <w:r w:rsidRPr="00C04D4C">
              <w:rPr>
                <w:rFonts w:ascii="Arial" w:hAnsi="Arial" w:cs="Arial"/>
                <w:lang w:val="en-US"/>
              </w:rPr>
              <w:t xml:space="preserve"> </w:t>
            </w:r>
            <w:r w:rsidRPr="00C04D4C">
              <w:rPr>
                <w:rFonts w:ascii="Arial" w:hAnsi="Arial" w:cs="Arial"/>
              </w:rPr>
              <w:t>×</w:t>
            </w:r>
            <w:r w:rsidRPr="00C04D4C">
              <w:rPr>
                <w:rFonts w:ascii="Arial" w:hAnsi="Arial" w:cs="Arial"/>
                <w:lang w:val="en-US"/>
              </w:rPr>
              <w:t xml:space="preserve"> </w:t>
            </w:r>
            <w:r w:rsidRPr="00C04D4C">
              <w:rPr>
                <w:rFonts w:ascii="Arial" w:hAnsi="Arial" w:cs="Arial"/>
              </w:rPr>
              <w:t>DN (бар</w:t>
            </w:r>
            <w:r w:rsidRPr="00C04D4C">
              <w:rPr>
                <w:rFonts w:ascii="Arial" w:hAnsi="Arial" w:cs="Arial"/>
                <w:lang w:val="en-US"/>
              </w:rPr>
              <w:t xml:space="preserve"> </w:t>
            </w:r>
            <w:r w:rsidRPr="00C04D4C">
              <w:rPr>
                <w:rFonts w:ascii="Arial" w:hAnsi="Arial" w:cs="Arial"/>
              </w:rPr>
              <w:t>×</w:t>
            </w:r>
            <w:r w:rsidRPr="00C04D4C">
              <w:rPr>
                <w:rFonts w:ascii="Arial" w:hAnsi="Arial" w:cs="Arial"/>
                <w:lang w:val="en-US"/>
              </w:rPr>
              <w:t xml:space="preserve"> </w:t>
            </w:r>
            <w:r w:rsidRPr="00C04D4C">
              <w:rPr>
                <w:rFonts w:ascii="Arial" w:hAnsi="Arial" w:cs="Arial"/>
              </w:rPr>
              <w:t>литр)</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Категория/раздел</w:t>
            </w:r>
          </w:p>
        </w:tc>
      </w:tr>
      <w:tr w:rsidR="00401FE2" w:rsidRPr="00C04D4C" w:rsidTr="00401FE2">
        <w:tc>
          <w:tcPr>
            <w:tcW w:w="1503" w:type="dxa"/>
            <w:tcBorders>
              <w:bottom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если</w:t>
            </w:r>
          </w:p>
        </w:tc>
        <w:tc>
          <w:tcPr>
            <w:tcW w:w="1535" w:type="dxa"/>
            <w:tcBorders>
              <w:bottom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и</w:t>
            </w:r>
          </w:p>
        </w:tc>
        <w:tc>
          <w:tcPr>
            <w:tcW w:w="1463" w:type="dxa"/>
            <w:tcBorders>
              <w:bottom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и</w:t>
            </w:r>
          </w:p>
        </w:tc>
        <w:tc>
          <w:tcPr>
            <w:tcW w:w="1434" w:type="dxa"/>
            <w:tcBorders>
              <w:bottom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и</w:t>
            </w:r>
          </w:p>
        </w:tc>
        <w:tc>
          <w:tcPr>
            <w:tcW w:w="1540" w:type="dxa"/>
            <w:tcBorders>
              <w:bottom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и</w:t>
            </w:r>
          </w:p>
        </w:tc>
        <w:tc>
          <w:tcPr>
            <w:tcW w:w="2096" w:type="dxa"/>
            <w:tcBorders>
              <w:bottom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тогда</w:t>
            </w:r>
          </w:p>
        </w:tc>
      </w:tr>
      <w:tr w:rsidR="00401FE2" w:rsidRPr="00C04D4C" w:rsidTr="00401FE2">
        <w:tc>
          <w:tcPr>
            <w:tcW w:w="1503" w:type="dxa"/>
            <w:vMerge w:val="restart"/>
            <w:tcBorders>
              <w:top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Группа 1</w:t>
            </w:r>
          </w:p>
        </w:tc>
        <w:tc>
          <w:tcPr>
            <w:tcW w:w="1535" w:type="dxa"/>
            <w:vMerge w:val="restart"/>
            <w:tcBorders>
              <w:top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Газ</w:t>
            </w:r>
          </w:p>
        </w:tc>
        <w:tc>
          <w:tcPr>
            <w:tcW w:w="1463" w:type="dxa"/>
            <w:tcBorders>
              <w:top w:val="double" w:sz="4" w:space="0" w:color="auto"/>
            </w:tcBorders>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w:t>
            </w:r>
            <w:r w:rsidRPr="00C04D4C">
              <w:rPr>
                <w:rFonts w:ascii="Arial" w:hAnsi="Arial" w:cs="Arial"/>
                <w:lang w:val="en-US"/>
              </w:rPr>
              <w:t xml:space="preserve"> 0,5</w:t>
            </w:r>
          </w:p>
        </w:tc>
        <w:tc>
          <w:tcPr>
            <w:tcW w:w="1434" w:type="dxa"/>
            <w:tcBorders>
              <w:top w:val="double" w:sz="4" w:space="0" w:color="auto"/>
            </w:tcBorders>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1540" w:type="dxa"/>
            <w:tcBorders>
              <w:top w:val="double" w:sz="4" w:space="0" w:color="auto"/>
            </w:tcBorders>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2096" w:type="dxa"/>
            <w:tcBorders>
              <w:top w:val="double" w:sz="4" w:space="0" w:color="auto"/>
            </w:tcBorders>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Не регламент</w:t>
            </w:r>
            <w:r w:rsidRPr="00C04D4C">
              <w:rPr>
                <w:rFonts w:ascii="Arial" w:hAnsi="Arial" w:cs="Arial"/>
              </w:rPr>
              <w:t>и</w:t>
            </w:r>
            <w:r w:rsidRPr="00C04D4C">
              <w:rPr>
                <w:rFonts w:ascii="Arial" w:hAnsi="Arial" w:cs="Arial"/>
              </w:rPr>
              <w:t>руется Директ</w:t>
            </w:r>
            <w:r w:rsidRPr="00C04D4C">
              <w:rPr>
                <w:rFonts w:ascii="Arial" w:hAnsi="Arial" w:cs="Arial"/>
              </w:rPr>
              <w:t>и</w:t>
            </w:r>
            <w:r w:rsidRPr="00C04D4C">
              <w:rPr>
                <w:rFonts w:ascii="Arial" w:hAnsi="Arial" w:cs="Arial"/>
              </w:rPr>
              <w:t xml:space="preserve">вой ЕС </w:t>
            </w:r>
            <w:proofErr w:type="spellStart"/>
            <w:r w:rsidRPr="00C04D4C">
              <w:rPr>
                <w:rFonts w:ascii="Arial" w:hAnsi="Arial" w:cs="Arial"/>
                <w:lang w:val="en-US"/>
              </w:rPr>
              <w:t>PED</w:t>
            </w:r>
            <w:r w:rsidRPr="00C04D4C">
              <w:rPr>
                <w:rFonts w:ascii="Arial" w:hAnsi="Arial" w:cs="Arial"/>
                <w:vertAlign w:val="superscript"/>
                <w:lang w:val="en-US"/>
              </w:rPr>
              <w:t>b</w:t>
            </w:r>
            <w:proofErr w:type="spellEnd"/>
            <w:r w:rsidRPr="00C04D4C">
              <w:rPr>
                <w:rFonts w:ascii="Arial" w:hAnsi="Arial" w:cs="Arial"/>
                <w:vertAlign w:val="superscript"/>
              </w:rPr>
              <w:t>)</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restart"/>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&gt;</w:t>
            </w:r>
            <w:r w:rsidRPr="00C04D4C">
              <w:rPr>
                <w:rFonts w:ascii="Arial" w:hAnsi="Arial" w:cs="Arial"/>
                <w:lang w:val="en-US"/>
              </w:rPr>
              <w:t xml:space="preserve"> 0,5</w:t>
            </w:r>
          </w:p>
        </w:tc>
        <w:tc>
          <w:tcPr>
            <w:tcW w:w="1434"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w:t>
            </w:r>
            <w:r w:rsidRPr="00C04D4C">
              <w:rPr>
                <w:rFonts w:ascii="Arial" w:hAnsi="Arial" w:cs="Arial"/>
                <w:lang w:val="en-US"/>
              </w:rPr>
              <w:t xml:space="preserve"> 25</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 xml:space="preserve">&gt; 25 и </w:t>
            </w:r>
            <w:r w:rsidRPr="00C04D4C">
              <w:rPr>
                <w:rFonts w:ascii="Arial" w:hAnsi="Arial" w:cs="Arial"/>
              </w:rPr>
              <w:br/>
              <w:t>≤ 100</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 1000</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 xml:space="preserve">&gt; 100 и </w:t>
            </w:r>
            <w:r w:rsidRPr="00C04D4C">
              <w:rPr>
                <w:rFonts w:ascii="Arial" w:hAnsi="Arial" w:cs="Arial"/>
                <w:lang w:val="en-US"/>
              </w:rPr>
              <w:br/>
            </w:r>
            <w:r w:rsidRPr="00C04D4C">
              <w:rPr>
                <w:rFonts w:ascii="Arial" w:hAnsi="Arial" w:cs="Arial"/>
              </w:rPr>
              <w:t>≤ 350</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&gt; 1000 и</w:t>
            </w:r>
          </w:p>
          <w:p w:rsidR="00401FE2" w:rsidRPr="00C04D4C" w:rsidRDefault="00401FE2" w:rsidP="00401FE2">
            <w:pPr>
              <w:spacing w:after="0" w:line="240" w:lineRule="auto"/>
              <w:jc w:val="center"/>
              <w:rPr>
                <w:rFonts w:ascii="Arial" w:hAnsi="Arial" w:cs="Arial"/>
              </w:rPr>
            </w:pPr>
            <w:r w:rsidRPr="00C04D4C">
              <w:rPr>
                <w:rFonts w:ascii="Arial" w:hAnsi="Arial" w:cs="Arial"/>
              </w:rPr>
              <w:t>≤ 3500</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II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&gt; 350</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&gt; 3500</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III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restart"/>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Жидкость</w:t>
            </w:r>
            <w:r w:rsidRPr="00C04D4C">
              <w:rPr>
                <w:rFonts w:ascii="Arial" w:hAnsi="Arial" w:cs="Arial"/>
                <w:vertAlign w:val="superscript"/>
                <w:lang w:val="en-US"/>
              </w:rPr>
              <w:t>d</w:t>
            </w:r>
            <w:r w:rsidRPr="00C04D4C">
              <w:rPr>
                <w:rFonts w:ascii="Arial" w:hAnsi="Arial" w:cs="Arial"/>
                <w:vertAlign w:val="superscript"/>
              </w:rPr>
              <w:t>)</w:t>
            </w:r>
          </w:p>
        </w:tc>
        <w:tc>
          <w:tcPr>
            <w:tcW w:w="1463"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 0,5</w:t>
            </w: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Не регламент</w:t>
            </w:r>
            <w:r w:rsidRPr="00C04D4C">
              <w:rPr>
                <w:rFonts w:ascii="Arial" w:hAnsi="Arial" w:cs="Arial"/>
              </w:rPr>
              <w:t>и</w:t>
            </w:r>
            <w:r w:rsidRPr="00C04D4C">
              <w:rPr>
                <w:rFonts w:ascii="Arial" w:hAnsi="Arial" w:cs="Arial"/>
              </w:rPr>
              <w:t>руется Директ</w:t>
            </w:r>
            <w:r w:rsidRPr="00C04D4C">
              <w:rPr>
                <w:rFonts w:ascii="Arial" w:hAnsi="Arial" w:cs="Arial"/>
              </w:rPr>
              <w:t>и</w:t>
            </w:r>
            <w:r w:rsidRPr="00C04D4C">
              <w:rPr>
                <w:rFonts w:ascii="Arial" w:hAnsi="Arial" w:cs="Arial"/>
              </w:rPr>
              <w:t xml:space="preserve">вой ЕС </w:t>
            </w:r>
            <w:proofErr w:type="spellStart"/>
            <w:r w:rsidRPr="00C04D4C">
              <w:rPr>
                <w:rFonts w:ascii="Arial" w:hAnsi="Arial" w:cs="Arial"/>
                <w:lang w:val="en-US"/>
              </w:rPr>
              <w:t>PED</w:t>
            </w:r>
            <w:r w:rsidRPr="00C04D4C">
              <w:rPr>
                <w:rFonts w:ascii="Arial" w:hAnsi="Arial" w:cs="Arial"/>
                <w:vertAlign w:val="superscript"/>
                <w:lang w:val="en-US"/>
              </w:rPr>
              <w:t>b</w:t>
            </w:r>
            <w:proofErr w:type="spellEnd"/>
            <w:r w:rsidRPr="00C04D4C">
              <w:rPr>
                <w:rFonts w:ascii="Arial" w:hAnsi="Arial" w:cs="Arial"/>
                <w:vertAlign w:val="superscript"/>
              </w:rPr>
              <w:t>)</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restart"/>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0,5</w:t>
            </w: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 25</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 2000</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 xml:space="preserve">&gt; 0,5 </w:t>
            </w:r>
            <w:r w:rsidRPr="00C04D4C">
              <w:rPr>
                <w:rFonts w:ascii="Arial" w:hAnsi="Arial" w:cs="Arial"/>
              </w:rPr>
              <w:t>и</w:t>
            </w:r>
            <w:r w:rsidRPr="00C04D4C">
              <w:rPr>
                <w:rFonts w:ascii="Arial" w:hAnsi="Arial" w:cs="Arial"/>
                <w:lang w:val="en-US"/>
              </w:rPr>
              <w:t xml:space="preserve"> ≤ 10</w:t>
            </w: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2000</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 xml:space="preserve">&gt; 10 </w:t>
            </w:r>
            <w:r w:rsidRPr="00C04D4C">
              <w:rPr>
                <w:rFonts w:ascii="Arial" w:hAnsi="Arial" w:cs="Arial"/>
              </w:rPr>
              <w:t>и</w:t>
            </w:r>
            <w:r w:rsidRPr="00C04D4C">
              <w:rPr>
                <w:rFonts w:ascii="Arial" w:hAnsi="Arial" w:cs="Arial"/>
                <w:lang w:val="en-US"/>
              </w:rPr>
              <w:t xml:space="preserve"> ≤ 500</w:t>
            </w:r>
          </w:p>
        </w:tc>
        <w:tc>
          <w:tcPr>
            <w:tcW w:w="1434" w:type="dxa"/>
            <w:vMerge w:val="restart"/>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25</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II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500</w:t>
            </w:r>
          </w:p>
        </w:tc>
        <w:tc>
          <w:tcPr>
            <w:tcW w:w="1434" w:type="dxa"/>
            <w:vMerge/>
            <w:vAlign w:val="center"/>
          </w:tcPr>
          <w:p w:rsidR="00401FE2" w:rsidRPr="00C04D4C" w:rsidRDefault="00401FE2" w:rsidP="00401FE2">
            <w:pPr>
              <w:spacing w:after="0" w:line="240" w:lineRule="auto"/>
              <w:jc w:val="center"/>
              <w:rPr>
                <w:rFonts w:ascii="Arial" w:hAnsi="Arial" w:cs="Arial"/>
              </w:rPr>
            </w:pP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III</w:t>
            </w:r>
          </w:p>
        </w:tc>
      </w:tr>
      <w:tr w:rsidR="00401FE2" w:rsidRPr="00C04D4C" w:rsidTr="00401FE2">
        <w:tc>
          <w:tcPr>
            <w:tcW w:w="1503" w:type="dxa"/>
            <w:vMerge w:val="restart"/>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Группа </w:t>
            </w:r>
            <w:r w:rsidRPr="00C04D4C">
              <w:rPr>
                <w:rFonts w:ascii="Arial" w:hAnsi="Arial" w:cs="Arial"/>
                <w:lang w:val="en-US"/>
              </w:rPr>
              <w:t>2</w:t>
            </w:r>
          </w:p>
        </w:tc>
        <w:tc>
          <w:tcPr>
            <w:tcW w:w="1535" w:type="dxa"/>
            <w:vMerge w:val="restart"/>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Газ</w:t>
            </w:r>
          </w:p>
        </w:tc>
        <w:tc>
          <w:tcPr>
            <w:tcW w:w="1463"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w:t>
            </w:r>
            <w:r w:rsidRPr="00C04D4C">
              <w:rPr>
                <w:rFonts w:ascii="Arial" w:hAnsi="Arial" w:cs="Arial"/>
                <w:lang w:val="en-US"/>
              </w:rPr>
              <w:t xml:space="preserve"> 0,5</w:t>
            </w:r>
          </w:p>
        </w:tc>
        <w:tc>
          <w:tcPr>
            <w:tcW w:w="1434"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Не регламент</w:t>
            </w:r>
            <w:r w:rsidRPr="00C04D4C">
              <w:rPr>
                <w:rFonts w:ascii="Arial" w:hAnsi="Arial" w:cs="Arial"/>
              </w:rPr>
              <w:t>и</w:t>
            </w:r>
            <w:r w:rsidRPr="00C04D4C">
              <w:rPr>
                <w:rFonts w:ascii="Arial" w:hAnsi="Arial" w:cs="Arial"/>
              </w:rPr>
              <w:t>руется Директ</w:t>
            </w:r>
            <w:r w:rsidRPr="00C04D4C">
              <w:rPr>
                <w:rFonts w:ascii="Arial" w:hAnsi="Arial" w:cs="Arial"/>
              </w:rPr>
              <w:t>и</w:t>
            </w:r>
            <w:r w:rsidRPr="00C04D4C">
              <w:rPr>
                <w:rFonts w:ascii="Arial" w:hAnsi="Arial" w:cs="Arial"/>
              </w:rPr>
              <w:t xml:space="preserve">вой ЕС </w:t>
            </w:r>
            <w:proofErr w:type="spellStart"/>
            <w:r w:rsidRPr="00C04D4C">
              <w:rPr>
                <w:rFonts w:ascii="Arial" w:hAnsi="Arial" w:cs="Arial"/>
                <w:lang w:val="en-US"/>
              </w:rPr>
              <w:t>PED</w:t>
            </w:r>
            <w:r w:rsidRPr="00C04D4C">
              <w:rPr>
                <w:rFonts w:ascii="Arial" w:hAnsi="Arial" w:cs="Arial"/>
                <w:vertAlign w:val="superscript"/>
                <w:lang w:val="en-US"/>
              </w:rPr>
              <w:t>b</w:t>
            </w:r>
            <w:proofErr w:type="spellEnd"/>
            <w:r w:rsidRPr="00C04D4C">
              <w:rPr>
                <w:rFonts w:ascii="Arial" w:hAnsi="Arial" w:cs="Arial"/>
                <w:vertAlign w:val="superscript"/>
              </w:rPr>
              <w:t>)</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restart"/>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0,5</w:t>
            </w:r>
          </w:p>
        </w:tc>
        <w:tc>
          <w:tcPr>
            <w:tcW w:w="1434"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w:t>
            </w:r>
            <w:r w:rsidRPr="00C04D4C">
              <w:rPr>
                <w:rFonts w:ascii="Arial" w:hAnsi="Arial" w:cs="Arial"/>
                <w:lang w:val="en-US"/>
              </w:rPr>
              <w:t xml:space="preserve"> 32</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w:t>
            </w:r>
            <w:r w:rsidRPr="00C04D4C">
              <w:rPr>
                <w:rFonts w:ascii="Arial" w:hAnsi="Arial" w:cs="Arial"/>
                <w:lang w:val="en-US"/>
              </w:rPr>
              <w:t xml:space="preserve"> 1000</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 xml:space="preserve">&gt; 32 и </w:t>
            </w:r>
            <w:r w:rsidRPr="00C04D4C">
              <w:rPr>
                <w:rFonts w:ascii="Arial" w:hAnsi="Arial" w:cs="Arial"/>
              </w:rPr>
              <w:br/>
              <w:t>≤ 100</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&gt; 1000 и</w:t>
            </w:r>
          </w:p>
          <w:p w:rsidR="00401FE2" w:rsidRPr="00C04D4C" w:rsidRDefault="00401FE2" w:rsidP="00401FE2">
            <w:pPr>
              <w:spacing w:after="0" w:line="240" w:lineRule="auto"/>
              <w:jc w:val="center"/>
              <w:rPr>
                <w:rFonts w:ascii="Arial" w:hAnsi="Arial" w:cs="Arial"/>
              </w:rPr>
            </w:pPr>
            <w:r w:rsidRPr="00C04D4C">
              <w:rPr>
                <w:rFonts w:ascii="Arial" w:hAnsi="Arial" w:cs="Arial"/>
              </w:rPr>
              <w:t>≤ 3500</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 xml:space="preserve">&gt; 100 и </w:t>
            </w:r>
            <w:r w:rsidRPr="00C04D4C">
              <w:rPr>
                <w:rFonts w:ascii="Arial" w:hAnsi="Arial" w:cs="Arial"/>
                <w:lang w:val="en-US"/>
              </w:rPr>
              <w:br/>
            </w:r>
            <w:r w:rsidRPr="00C04D4C">
              <w:rPr>
                <w:rFonts w:ascii="Arial" w:hAnsi="Arial" w:cs="Arial"/>
              </w:rPr>
              <w:t>≤ 250</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&gt; 3500 и</w:t>
            </w:r>
          </w:p>
          <w:p w:rsidR="00401FE2" w:rsidRPr="00C04D4C" w:rsidRDefault="00401FE2" w:rsidP="00401FE2">
            <w:pPr>
              <w:spacing w:after="0" w:line="240" w:lineRule="auto"/>
              <w:jc w:val="center"/>
              <w:rPr>
                <w:rFonts w:ascii="Arial" w:hAnsi="Arial" w:cs="Arial"/>
              </w:rPr>
            </w:pPr>
            <w:r w:rsidRPr="00C04D4C">
              <w:rPr>
                <w:rFonts w:ascii="Arial" w:hAnsi="Arial" w:cs="Arial"/>
              </w:rPr>
              <w:t>≤ 5000</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II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&gt; 250</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&gt; 5000</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III</w:t>
            </w:r>
          </w:p>
        </w:tc>
      </w:tr>
      <w:tr w:rsidR="00401FE2" w:rsidRPr="00C04D4C" w:rsidTr="00401FE2">
        <w:trPr>
          <w:trHeight w:val="700"/>
        </w:trPr>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restart"/>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Жидкость</w:t>
            </w:r>
            <w:r w:rsidRPr="00C04D4C">
              <w:rPr>
                <w:rFonts w:ascii="Arial" w:hAnsi="Arial" w:cs="Arial"/>
                <w:vertAlign w:val="superscript"/>
                <w:lang w:val="en-US"/>
              </w:rPr>
              <w:t>d</w:t>
            </w:r>
            <w:r w:rsidRPr="00C04D4C">
              <w:rPr>
                <w:rFonts w:ascii="Arial" w:hAnsi="Arial" w:cs="Arial"/>
                <w:vertAlign w:val="superscript"/>
              </w:rPr>
              <w:t>)</w:t>
            </w:r>
          </w:p>
        </w:tc>
        <w:tc>
          <w:tcPr>
            <w:tcW w:w="1463"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 0,5</w:t>
            </w: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w:t>
            </w:r>
          </w:p>
        </w:tc>
        <w:tc>
          <w:tcPr>
            <w:tcW w:w="1540"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w:t>
            </w:r>
          </w:p>
        </w:tc>
        <w:tc>
          <w:tcPr>
            <w:tcW w:w="2096"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rPr>
              <w:t>Не регламент</w:t>
            </w:r>
            <w:r w:rsidRPr="00C04D4C">
              <w:rPr>
                <w:rFonts w:ascii="Arial" w:hAnsi="Arial" w:cs="Arial"/>
              </w:rPr>
              <w:t>и</w:t>
            </w:r>
            <w:r w:rsidRPr="00C04D4C">
              <w:rPr>
                <w:rFonts w:ascii="Arial" w:hAnsi="Arial" w:cs="Arial"/>
              </w:rPr>
              <w:t>руется Директ</w:t>
            </w:r>
            <w:r w:rsidRPr="00C04D4C">
              <w:rPr>
                <w:rFonts w:ascii="Arial" w:hAnsi="Arial" w:cs="Arial"/>
              </w:rPr>
              <w:t>и</w:t>
            </w:r>
            <w:r w:rsidRPr="00C04D4C">
              <w:rPr>
                <w:rFonts w:ascii="Arial" w:hAnsi="Arial" w:cs="Arial"/>
              </w:rPr>
              <w:t xml:space="preserve">вой ЕС </w:t>
            </w:r>
            <w:proofErr w:type="spellStart"/>
            <w:r w:rsidRPr="00C04D4C">
              <w:rPr>
                <w:rFonts w:ascii="Arial" w:hAnsi="Arial" w:cs="Arial"/>
                <w:lang w:val="en-US"/>
              </w:rPr>
              <w:t>PED</w:t>
            </w:r>
            <w:r w:rsidRPr="00C04D4C">
              <w:rPr>
                <w:rFonts w:ascii="Arial" w:hAnsi="Arial" w:cs="Arial"/>
                <w:vertAlign w:val="superscript"/>
                <w:lang w:val="en-US"/>
              </w:rPr>
              <w:t>b</w:t>
            </w:r>
            <w:proofErr w:type="spellEnd"/>
            <w:r w:rsidRPr="00C04D4C">
              <w:rPr>
                <w:rFonts w:ascii="Arial" w:hAnsi="Arial" w:cs="Arial"/>
                <w:vertAlign w:val="superscript"/>
              </w:rPr>
              <w:t>)</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restart"/>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 xml:space="preserve">&gt; 0,5 </w:t>
            </w:r>
            <w:r w:rsidRPr="00C04D4C">
              <w:rPr>
                <w:rFonts w:ascii="Arial" w:hAnsi="Arial" w:cs="Arial"/>
              </w:rPr>
              <w:t>и ≤</w:t>
            </w:r>
            <w:r w:rsidRPr="00C04D4C">
              <w:rPr>
                <w:rFonts w:ascii="Arial" w:hAnsi="Arial" w:cs="Arial"/>
                <w:lang w:val="en-US"/>
              </w:rPr>
              <w:t xml:space="preserve"> 10</w:t>
            </w: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Merge/>
            <w:vAlign w:val="center"/>
          </w:tcPr>
          <w:p w:rsidR="00401FE2" w:rsidRPr="00C04D4C" w:rsidRDefault="00401FE2" w:rsidP="00401FE2">
            <w:pPr>
              <w:spacing w:after="0" w:line="240" w:lineRule="auto"/>
              <w:jc w:val="center"/>
              <w:rPr>
                <w:rFonts w:ascii="Arial" w:hAnsi="Arial" w:cs="Arial"/>
                <w:lang w:val="en-US"/>
              </w:rPr>
            </w:pPr>
          </w:p>
        </w:tc>
        <w:tc>
          <w:tcPr>
            <w:tcW w:w="1434" w:type="dxa"/>
            <w:vAlign w:val="center"/>
          </w:tcPr>
          <w:p w:rsidR="00401FE2" w:rsidRPr="00C04D4C" w:rsidRDefault="00401FE2" w:rsidP="00401FE2">
            <w:pPr>
              <w:spacing w:after="0" w:line="240" w:lineRule="auto"/>
              <w:jc w:val="center"/>
              <w:rPr>
                <w:rFonts w:ascii="Arial" w:hAnsi="Arial" w:cs="Arial"/>
              </w:rPr>
            </w:pPr>
            <w:r w:rsidRPr="00C04D4C">
              <w:rPr>
                <w:rFonts w:ascii="Arial" w:hAnsi="Arial" w:cs="Arial"/>
                <w:lang w:val="en-US"/>
              </w:rPr>
              <w:t>–</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w:t>
            </w:r>
            <w:r w:rsidRPr="00C04D4C">
              <w:rPr>
                <w:rFonts w:ascii="Arial" w:hAnsi="Arial" w:cs="Arial"/>
                <w:lang w:val="en-US"/>
              </w:rPr>
              <w:t xml:space="preserve"> 5000</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1434"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w:t>
            </w:r>
            <w:r w:rsidRPr="00C04D4C">
              <w:rPr>
                <w:rFonts w:ascii="Arial" w:hAnsi="Arial" w:cs="Arial"/>
                <w:lang w:val="en-US"/>
              </w:rPr>
              <w:t xml:space="preserve"> 200</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rPr>
              <w:t xml:space="preserve">Ст. 3.3 </w:t>
            </w:r>
            <w:r w:rsidRPr="00C04D4C">
              <w:rPr>
                <w:rFonts w:ascii="Arial" w:hAnsi="Arial" w:cs="Arial"/>
                <w:vertAlign w:val="superscript"/>
              </w:rPr>
              <w:t>с)</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 xml:space="preserve">&gt; 10 </w:t>
            </w:r>
            <w:r w:rsidRPr="00C04D4C">
              <w:rPr>
                <w:rFonts w:ascii="Arial" w:hAnsi="Arial" w:cs="Arial"/>
              </w:rPr>
              <w:t>и ≤</w:t>
            </w:r>
            <w:r w:rsidRPr="00C04D4C">
              <w:rPr>
                <w:rFonts w:ascii="Arial" w:hAnsi="Arial" w:cs="Arial"/>
                <w:lang w:val="en-US"/>
              </w:rPr>
              <w:t xml:space="preserve"> 500</w:t>
            </w:r>
          </w:p>
        </w:tc>
        <w:tc>
          <w:tcPr>
            <w:tcW w:w="1434" w:type="dxa"/>
            <w:vMerge w:val="restart"/>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200</w:t>
            </w: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5000</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I</w:t>
            </w:r>
          </w:p>
        </w:tc>
      </w:tr>
      <w:tr w:rsidR="00401FE2" w:rsidRPr="00C04D4C" w:rsidTr="00401FE2">
        <w:tc>
          <w:tcPr>
            <w:tcW w:w="1503" w:type="dxa"/>
            <w:vMerge/>
            <w:vAlign w:val="center"/>
          </w:tcPr>
          <w:p w:rsidR="00401FE2" w:rsidRPr="00C04D4C" w:rsidRDefault="00401FE2" w:rsidP="00401FE2">
            <w:pPr>
              <w:spacing w:after="0" w:line="240" w:lineRule="auto"/>
              <w:jc w:val="center"/>
              <w:rPr>
                <w:rFonts w:ascii="Arial" w:hAnsi="Arial" w:cs="Arial"/>
              </w:rPr>
            </w:pPr>
          </w:p>
        </w:tc>
        <w:tc>
          <w:tcPr>
            <w:tcW w:w="1535" w:type="dxa"/>
            <w:vMerge/>
            <w:vAlign w:val="center"/>
          </w:tcPr>
          <w:p w:rsidR="00401FE2" w:rsidRPr="00C04D4C" w:rsidRDefault="00401FE2" w:rsidP="00401FE2">
            <w:pPr>
              <w:spacing w:after="0" w:line="240" w:lineRule="auto"/>
              <w:jc w:val="center"/>
              <w:rPr>
                <w:rFonts w:ascii="Arial" w:hAnsi="Arial" w:cs="Arial"/>
              </w:rPr>
            </w:pPr>
          </w:p>
        </w:tc>
        <w:tc>
          <w:tcPr>
            <w:tcW w:w="1463"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&gt; 500</w:t>
            </w:r>
          </w:p>
        </w:tc>
        <w:tc>
          <w:tcPr>
            <w:tcW w:w="1434" w:type="dxa"/>
            <w:vMerge/>
            <w:vAlign w:val="center"/>
          </w:tcPr>
          <w:p w:rsidR="00401FE2" w:rsidRPr="00C04D4C" w:rsidRDefault="00401FE2" w:rsidP="00401FE2">
            <w:pPr>
              <w:spacing w:after="0" w:line="240" w:lineRule="auto"/>
              <w:jc w:val="center"/>
              <w:rPr>
                <w:rFonts w:ascii="Arial" w:hAnsi="Arial" w:cs="Arial"/>
              </w:rPr>
            </w:pPr>
          </w:p>
        </w:tc>
        <w:tc>
          <w:tcPr>
            <w:tcW w:w="1540"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w:t>
            </w:r>
          </w:p>
        </w:tc>
        <w:tc>
          <w:tcPr>
            <w:tcW w:w="2096" w:type="dxa"/>
            <w:vAlign w:val="center"/>
          </w:tcPr>
          <w:p w:rsidR="00401FE2" w:rsidRPr="00C04D4C" w:rsidRDefault="00401FE2" w:rsidP="00401FE2">
            <w:pPr>
              <w:spacing w:after="0" w:line="240" w:lineRule="auto"/>
              <w:jc w:val="center"/>
              <w:rPr>
                <w:rFonts w:ascii="Arial" w:hAnsi="Arial" w:cs="Arial"/>
                <w:lang w:val="en-US"/>
              </w:rPr>
            </w:pPr>
            <w:r w:rsidRPr="00C04D4C">
              <w:rPr>
                <w:rFonts w:ascii="Arial" w:hAnsi="Arial" w:cs="Arial"/>
                <w:lang w:val="en-US"/>
              </w:rPr>
              <w:t>II</w:t>
            </w:r>
          </w:p>
        </w:tc>
      </w:tr>
      <w:tr w:rsidR="00401FE2" w:rsidRPr="00C04D4C" w:rsidTr="00401FE2">
        <w:trPr>
          <w:trHeight w:val="1540"/>
        </w:trPr>
        <w:tc>
          <w:tcPr>
            <w:tcW w:w="9571" w:type="dxa"/>
            <w:gridSpan w:val="6"/>
            <w:vAlign w:val="center"/>
          </w:tcPr>
          <w:p w:rsidR="00401FE2" w:rsidRPr="00C04D4C" w:rsidRDefault="00401FE2" w:rsidP="00401FE2">
            <w:pPr>
              <w:spacing w:after="0" w:line="240" w:lineRule="auto"/>
              <w:ind w:firstLine="252"/>
              <w:rPr>
                <w:rFonts w:ascii="Arial" w:hAnsi="Arial" w:cs="Arial"/>
                <w:color w:val="222222"/>
              </w:rPr>
            </w:pPr>
            <w:r w:rsidRPr="00C04D4C">
              <w:rPr>
                <w:rFonts w:ascii="Arial" w:hAnsi="Arial" w:cs="Arial"/>
                <w:color w:val="222222"/>
                <w:vertAlign w:val="superscript"/>
                <w:lang w:val="en-US"/>
              </w:rPr>
              <w:t>a</w:t>
            </w:r>
            <w:r w:rsidRPr="00C04D4C">
              <w:rPr>
                <w:rFonts w:ascii="Arial" w:hAnsi="Arial" w:cs="Arial"/>
                <w:color w:val="222222"/>
                <w:vertAlign w:val="superscript"/>
              </w:rPr>
              <w:t>)</w:t>
            </w:r>
            <w:r w:rsidRPr="00C04D4C">
              <w:rPr>
                <w:rFonts w:ascii="Arial" w:hAnsi="Arial" w:cs="Arial"/>
                <w:color w:val="222222"/>
              </w:rPr>
              <w:t xml:space="preserve"> 1 бар = 0,1 </w:t>
            </w:r>
            <w:r w:rsidRPr="00C04D4C">
              <w:rPr>
                <w:rFonts w:ascii="Arial" w:hAnsi="Arial" w:cs="Arial"/>
                <w:color w:val="222222"/>
                <w:lang w:val="en-US"/>
              </w:rPr>
              <w:t>M</w:t>
            </w:r>
            <w:r w:rsidRPr="00C04D4C">
              <w:rPr>
                <w:rFonts w:ascii="Arial" w:hAnsi="Arial" w:cs="Arial"/>
                <w:color w:val="222222"/>
              </w:rPr>
              <w:t>П</w:t>
            </w:r>
            <w:r w:rsidRPr="00C04D4C">
              <w:rPr>
                <w:rFonts w:ascii="Arial" w:hAnsi="Arial" w:cs="Arial"/>
                <w:color w:val="222222"/>
                <w:lang w:val="en-US"/>
              </w:rPr>
              <w:t>a</w:t>
            </w:r>
          </w:p>
          <w:p w:rsidR="00401FE2" w:rsidRPr="00C04D4C" w:rsidRDefault="00401FE2" w:rsidP="00401FE2">
            <w:pPr>
              <w:spacing w:after="0" w:line="240" w:lineRule="auto"/>
              <w:ind w:firstLine="252"/>
              <w:rPr>
                <w:rFonts w:ascii="Arial" w:hAnsi="Arial" w:cs="Arial"/>
                <w:color w:val="222222"/>
              </w:rPr>
            </w:pPr>
            <w:r w:rsidRPr="00C04D4C">
              <w:rPr>
                <w:rFonts w:ascii="Arial" w:hAnsi="Arial" w:cs="Arial"/>
                <w:color w:val="222222"/>
                <w:vertAlign w:val="superscript"/>
                <w:lang w:val="en-US"/>
              </w:rPr>
              <w:t>b</w:t>
            </w:r>
            <w:r w:rsidRPr="00C04D4C">
              <w:rPr>
                <w:rFonts w:ascii="Arial" w:hAnsi="Arial" w:cs="Arial"/>
                <w:color w:val="222222"/>
                <w:vertAlign w:val="superscript"/>
              </w:rPr>
              <w:t>)</w:t>
            </w:r>
            <w:r w:rsidRPr="00C04D4C">
              <w:rPr>
                <w:rFonts w:ascii="Arial" w:hAnsi="Arial" w:cs="Arial"/>
                <w:color w:val="222222"/>
              </w:rPr>
              <w:t xml:space="preserve"> </w:t>
            </w:r>
            <w:r w:rsidRPr="00C04D4C">
              <w:rPr>
                <w:rFonts w:ascii="Arial" w:hAnsi="Arial" w:cs="Arial"/>
                <w:color w:val="222222"/>
                <w:lang w:val="en-US"/>
              </w:rPr>
              <w:t>PED</w:t>
            </w:r>
            <w:r w:rsidRPr="00C04D4C">
              <w:rPr>
                <w:rFonts w:ascii="Arial" w:hAnsi="Arial" w:cs="Arial"/>
                <w:color w:val="222222"/>
              </w:rPr>
              <w:t xml:space="preserve"> = Директива ЕС для оборудования, работающего под давлением 97/23/ЕС</w:t>
            </w:r>
          </w:p>
          <w:p w:rsidR="00401FE2" w:rsidRPr="00C04D4C" w:rsidRDefault="00401FE2" w:rsidP="00401FE2">
            <w:pPr>
              <w:spacing w:after="0" w:line="240" w:lineRule="auto"/>
              <w:ind w:firstLine="252"/>
              <w:rPr>
                <w:rFonts w:ascii="Arial" w:hAnsi="Arial" w:cs="Arial"/>
                <w:color w:val="222222"/>
              </w:rPr>
            </w:pPr>
            <w:r w:rsidRPr="00C04D4C">
              <w:rPr>
                <w:rFonts w:ascii="Arial" w:hAnsi="Arial" w:cs="Arial"/>
                <w:color w:val="222222"/>
                <w:vertAlign w:val="superscript"/>
                <w:lang w:val="en-US"/>
              </w:rPr>
              <w:t>c</w:t>
            </w:r>
            <w:r w:rsidRPr="00C04D4C">
              <w:rPr>
                <w:rFonts w:ascii="Arial" w:hAnsi="Arial" w:cs="Arial"/>
                <w:color w:val="222222"/>
                <w:vertAlign w:val="superscript"/>
              </w:rPr>
              <w:t>)</w:t>
            </w:r>
            <w:r w:rsidRPr="00C04D4C">
              <w:rPr>
                <w:rFonts w:ascii="Arial" w:hAnsi="Arial" w:cs="Arial"/>
                <w:color w:val="222222"/>
              </w:rPr>
              <w:t xml:space="preserve"> Ст. 3.3 = согласно статьи 3.3 Директивы ЕС для оборудования, работающего под давлением</w:t>
            </w:r>
          </w:p>
          <w:p w:rsidR="00401FE2" w:rsidRPr="00C04D4C" w:rsidRDefault="00401FE2" w:rsidP="00401FE2">
            <w:pPr>
              <w:spacing w:after="0" w:line="240" w:lineRule="auto"/>
              <w:ind w:firstLine="252"/>
              <w:rPr>
                <w:rFonts w:ascii="Arial" w:hAnsi="Arial" w:cs="Arial"/>
                <w:color w:val="222222"/>
              </w:rPr>
            </w:pPr>
            <w:r w:rsidRPr="00C04D4C">
              <w:rPr>
                <w:rFonts w:ascii="Arial" w:hAnsi="Arial" w:cs="Arial"/>
                <w:color w:val="222222"/>
                <w:vertAlign w:val="superscript"/>
                <w:lang w:val="en-US"/>
              </w:rPr>
              <w:t>d</w:t>
            </w:r>
            <w:r w:rsidRPr="00C04D4C">
              <w:rPr>
                <w:rFonts w:ascii="Arial" w:hAnsi="Arial" w:cs="Arial"/>
                <w:color w:val="222222"/>
                <w:vertAlign w:val="superscript"/>
              </w:rPr>
              <w:t>)</w:t>
            </w:r>
            <w:r w:rsidRPr="00C04D4C">
              <w:rPr>
                <w:rFonts w:ascii="Arial" w:hAnsi="Arial" w:cs="Arial"/>
                <w:color w:val="222222"/>
              </w:rPr>
              <w:t xml:space="preserve"> жидкий холодильный агент остается в жидком состоянии под паровым давлением, которое  не более чем на 0,5 бар выше нормального атмосферного давления (1013 </w:t>
            </w:r>
            <w:proofErr w:type="spellStart"/>
            <w:r w:rsidRPr="00C04D4C">
              <w:rPr>
                <w:rFonts w:ascii="Arial" w:hAnsi="Arial" w:cs="Arial"/>
                <w:color w:val="222222"/>
              </w:rPr>
              <w:t>мбар</w:t>
            </w:r>
            <w:proofErr w:type="spellEnd"/>
            <w:r w:rsidRPr="00C04D4C">
              <w:rPr>
                <w:rFonts w:ascii="Arial" w:hAnsi="Arial" w:cs="Arial"/>
                <w:color w:val="222222"/>
              </w:rPr>
              <w:t>)</w:t>
            </w:r>
          </w:p>
        </w:tc>
      </w:tr>
    </w:tbl>
    <w:p w:rsidR="00401FE2" w:rsidRPr="00C04D4C" w:rsidRDefault="00401FE2" w:rsidP="00401FE2">
      <w:pPr>
        <w:spacing w:line="360" w:lineRule="auto"/>
        <w:rPr>
          <w:rFonts w:ascii="Arial" w:hAnsi="Arial" w:cs="Arial"/>
        </w:rPr>
      </w:pPr>
    </w:p>
    <w:p w:rsidR="00401FE2" w:rsidRPr="00C04D4C" w:rsidRDefault="00401FE2" w:rsidP="00401FE2">
      <w:pPr>
        <w:spacing w:line="360" w:lineRule="auto"/>
        <w:rPr>
          <w:rFonts w:ascii="Arial" w:hAnsi="Arial" w:cs="Arial"/>
        </w:rPr>
      </w:pPr>
    </w:p>
    <w:p w:rsidR="00401FE2" w:rsidRPr="00C04D4C" w:rsidRDefault="00401FE2" w:rsidP="00401FE2">
      <w:pPr>
        <w:spacing w:after="0" w:line="360" w:lineRule="auto"/>
        <w:ind w:firstLine="720"/>
        <w:rPr>
          <w:rFonts w:ascii="Arial" w:hAnsi="Arial" w:cs="Arial"/>
          <w:b/>
          <w:color w:val="222222"/>
          <w:sz w:val="24"/>
          <w:szCs w:val="24"/>
        </w:rPr>
      </w:pPr>
      <w:r w:rsidRPr="00C04D4C">
        <w:rPr>
          <w:rFonts w:ascii="Arial" w:hAnsi="Arial" w:cs="Arial"/>
          <w:b/>
          <w:color w:val="222222"/>
          <w:sz w:val="24"/>
          <w:szCs w:val="24"/>
        </w:rPr>
        <w:t>В.5.4. Элементы системы безопасности</w:t>
      </w:r>
    </w:p>
    <w:p w:rsidR="00401FE2" w:rsidRPr="00C04D4C" w:rsidRDefault="00401FE2" w:rsidP="00401FE2">
      <w:pPr>
        <w:spacing w:after="0" w:line="360" w:lineRule="auto"/>
        <w:ind w:firstLine="720"/>
        <w:jc w:val="both"/>
        <w:rPr>
          <w:rFonts w:ascii="Arial" w:hAnsi="Arial" w:cs="Arial"/>
          <w:sz w:val="24"/>
          <w:szCs w:val="24"/>
        </w:rPr>
      </w:pPr>
      <w:r w:rsidRPr="00C04D4C">
        <w:rPr>
          <w:rFonts w:ascii="Arial" w:hAnsi="Arial" w:cs="Arial"/>
          <w:sz w:val="24"/>
          <w:szCs w:val="24"/>
        </w:rPr>
        <w:t>Категорию элементов системы безопасности определяют на основе катег</w:t>
      </w:r>
      <w:r w:rsidRPr="00C04D4C">
        <w:rPr>
          <w:rFonts w:ascii="Arial" w:hAnsi="Arial" w:cs="Arial"/>
          <w:sz w:val="24"/>
          <w:szCs w:val="24"/>
        </w:rPr>
        <w:t>о</w:t>
      </w:r>
      <w:r w:rsidRPr="00C04D4C">
        <w:rPr>
          <w:rFonts w:ascii="Arial" w:hAnsi="Arial" w:cs="Arial"/>
          <w:sz w:val="24"/>
          <w:szCs w:val="24"/>
        </w:rPr>
        <w:t>рии элемента, сборочного узла либо сборки, защиту которого они должны обесп</w:t>
      </w:r>
      <w:r w:rsidRPr="00C04D4C">
        <w:rPr>
          <w:rFonts w:ascii="Arial" w:hAnsi="Arial" w:cs="Arial"/>
          <w:sz w:val="24"/>
          <w:szCs w:val="24"/>
        </w:rPr>
        <w:t>е</w:t>
      </w:r>
      <w:r w:rsidRPr="00C04D4C">
        <w:rPr>
          <w:rFonts w:ascii="Arial" w:hAnsi="Arial" w:cs="Arial"/>
          <w:sz w:val="24"/>
          <w:szCs w:val="24"/>
        </w:rPr>
        <w:t>чить.</w:t>
      </w:r>
    </w:p>
    <w:p w:rsidR="00401FE2" w:rsidRPr="00C04D4C" w:rsidRDefault="00401FE2" w:rsidP="00401FE2">
      <w:pPr>
        <w:spacing w:after="0" w:line="360" w:lineRule="auto"/>
        <w:ind w:firstLine="720"/>
        <w:jc w:val="both"/>
        <w:rPr>
          <w:rFonts w:ascii="Arial" w:hAnsi="Arial" w:cs="Arial"/>
          <w:sz w:val="24"/>
          <w:szCs w:val="24"/>
        </w:rPr>
      </w:pPr>
      <w:r w:rsidRPr="00C04D4C">
        <w:rPr>
          <w:rFonts w:ascii="Arial" w:hAnsi="Arial" w:cs="Arial"/>
          <w:sz w:val="24"/>
          <w:szCs w:val="24"/>
        </w:rPr>
        <w:t>Эта категория должна, как минимум, соответствовать категории защищаем</w:t>
      </w:r>
      <w:r w:rsidRPr="00C04D4C">
        <w:rPr>
          <w:rFonts w:ascii="Arial" w:hAnsi="Arial" w:cs="Arial"/>
          <w:sz w:val="24"/>
          <w:szCs w:val="24"/>
        </w:rPr>
        <w:t>о</w:t>
      </w:r>
      <w:r w:rsidRPr="00C04D4C">
        <w:rPr>
          <w:rFonts w:ascii="Arial" w:hAnsi="Arial" w:cs="Arial"/>
          <w:sz w:val="24"/>
          <w:szCs w:val="24"/>
        </w:rPr>
        <w:t>го элемента, сборочного узла или сборки.</w:t>
      </w: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rPr>
        <w:t>В.5.5 Соединения оборудования под давлением</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Для практического определения категории, ниже рассмотрим некоторые примеры:</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а) неразъемные соединения между двумя частями должны соответствовать высшей категории одной из двух частей;</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 xml:space="preserve">b) сборки могут рассматриваться как  совокупность узлов с учетом того, что </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неразъемные соединения попадают в низшую из возможных категорий.</w:t>
      </w:r>
    </w:p>
    <w:p w:rsidR="00401FE2" w:rsidRPr="00C04D4C" w:rsidRDefault="00401FE2" w:rsidP="00401FE2">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Для частей, оснащенных удлинителями труб, категория удлинителя опред</w:t>
      </w:r>
      <w:r w:rsidRPr="00C04D4C">
        <w:rPr>
          <w:rFonts w:ascii="Arial" w:hAnsi="Arial" w:cs="Arial"/>
          <w:color w:val="222222"/>
          <w:sz w:val="24"/>
          <w:szCs w:val="24"/>
        </w:rPr>
        <w:t>е</w:t>
      </w:r>
      <w:r w:rsidRPr="00C04D4C">
        <w:rPr>
          <w:rFonts w:ascii="Arial" w:hAnsi="Arial" w:cs="Arial"/>
          <w:color w:val="222222"/>
          <w:sz w:val="24"/>
          <w:szCs w:val="24"/>
        </w:rPr>
        <w:t>ляет категорию соединения. Соединения с удлинителями труб не должны оказ</w:t>
      </w:r>
      <w:r w:rsidRPr="00C04D4C">
        <w:rPr>
          <w:rFonts w:ascii="Arial" w:hAnsi="Arial" w:cs="Arial"/>
          <w:color w:val="222222"/>
          <w:sz w:val="24"/>
          <w:szCs w:val="24"/>
        </w:rPr>
        <w:t>ы</w:t>
      </w:r>
      <w:r w:rsidRPr="00C04D4C">
        <w:rPr>
          <w:rFonts w:ascii="Arial" w:hAnsi="Arial" w:cs="Arial"/>
          <w:color w:val="222222"/>
          <w:sz w:val="24"/>
          <w:szCs w:val="24"/>
        </w:rPr>
        <w:t>вать никакого влияния на прочность сосуда высшей категории.</w:t>
      </w:r>
    </w:p>
    <w:p w:rsidR="00401FE2" w:rsidRPr="00C04D4C" w:rsidRDefault="00401FE2" w:rsidP="00401FE2">
      <w:pPr>
        <w:spacing w:after="0" w:line="360" w:lineRule="auto"/>
        <w:jc w:val="both"/>
        <w:rPr>
          <w:rFonts w:ascii="Arial" w:hAnsi="Arial" w:cs="Arial"/>
          <w:color w:val="222222"/>
          <w:sz w:val="24"/>
          <w:szCs w:val="24"/>
        </w:rPr>
      </w:pPr>
    </w:p>
    <w:p w:rsidR="00401FE2" w:rsidRPr="00C04D4C" w:rsidRDefault="00401FE2" w:rsidP="00401FE2">
      <w:pPr>
        <w:spacing w:after="0" w:line="360" w:lineRule="auto"/>
        <w:jc w:val="center"/>
        <w:rPr>
          <w:rFonts w:ascii="Arial" w:hAnsi="Arial" w:cs="Arial"/>
          <w:color w:val="222222"/>
          <w:sz w:val="24"/>
          <w:szCs w:val="24"/>
        </w:rPr>
      </w:pPr>
      <w:r w:rsidRPr="00C04D4C">
        <w:rPr>
          <w:rFonts w:ascii="Arial" w:hAnsi="Arial" w:cs="Arial"/>
          <w:noProof/>
          <w:color w:val="222222"/>
          <w:sz w:val="24"/>
          <w:szCs w:val="24"/>
        </w:rPr>
        <w:drawing>
          <wp:inline distT="0" distB="0" distL="0" distR="0">
            <wp:extent cx="3019425" cy="2133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133600"/>
                    </a:xfrm>
                    <a:prstGeom prst="rect">
                      <a:avLst/>
                    </a:prstGeom>
                    <a:noFill/>
                    <a:ln>
                      <a:noFill/>
                    </a:ln>
                  </pic:spPr>
                </pic:pic>
              </a:graphicData>
            </a:graphic>
          </wp:inline>
        </w:drawing>
      </w:r>
    </w:p>
    <w:p w:rsidR="00401FE2" w:rsidRPr="00C04D4C" w:rsidRDefault="00401FE2" w:rsidP="00401FE2">
      <w:pPr>
        <w:spacing w:after="0" w:line="360" w:lineRule="auto"/>
        <w:rPr>
          <w:rFonts w:ascii="Arial" w:hAnsi="Arial" w:cs="Arial"/>
          <w:color w:val="222222"/>
        </w:rPr>
      </w:pPr>
      <w:r w:rsidRPr="00C04D4C">
        <w:rPr>
          <w:rFonts w:ascii="Arial" w:hAnsi="Arial" w:cs="Arial"/>
          <w:color w:val="222222"/>
        </w:rPr>
        <w:t>Обозначения: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44"/>
        <w:gridCol w:w="4843"/>
      </w:tblGrid>
      <w:tr w:rsidR="00401FE2" w:rsidRPr="00C04D4C" w:rsidTr="00401FE2">
        <w:tc>
          <w:tcPr>
            <w:tcW w:w="5148" w:type="dxa"/>
          </w:tcPr>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1</w:t>
            </w:r>
            <w:r w:rsidRPr="00C04D4C">
              <w:rPr>
                <w:rFonts w:ascii="Arial" w:hAnsi="Arial" w:cs="Arial"/>
                <w:color w:val="222222"/>
              </w:rPr>
              <w:t xml:space="preserve"> – сосуд, категория </w:t>
            </w:r>
            <w:r w:rsidRPr="00C04D4C">
              <w:rPr>
                <w:rFonts w:ascii="Arial" w:hAnsi="Arial" w:cs="Arial"/>
                <w:color w:val="222222"/>
                <w:lang w:val="en-US"/>
              </w:rPr>
              <w:t>III</w:t>
            </w:r>
          </w:p>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2</w:t>
            </w:r>
            <w:r w:rsidRPr="00C04D4C">
              <w:rPr>
                <w:rFonts w:ascii="Arial" w:hAnsi="Arial" w:cs="Arial"/>
                <w:color w:val="222222"/>
              </w:rPr>
              <w:t xml:space="preserve"> – неразъемное соединение, категория </w:t>
            </w:r>
            <w:r w:rsidRPr="00C04D4C">
              <w:rPr>
                <w:rFonts w:ascii="Arial" w:hAnsi="Arial" w:cs="Arial"/>
                <w:color w:val="222222"/>
                <w:lang w:val="en-US"/>
              </w:rPr>
              <w:t>III</w:t>
            </w:r>
          </w:p>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3</w:t>
            </w:r>
            <w:r w:rsidRPr="00C04D4C">
              <w:rPr>
                <w:rFonts w:ascii="Arial" w:hAnsi="Arial" w:cs="Arial"/>
                <w:color w:val="222222"/>
              </w:rPr>
              <w:t xml:space="preserve"> – удлинитель трубы,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4</w:t>
            </w:r>
            <w:r w:rsidRPr="00C04D4C">
              <w:rPr>
                <w:rFonts w:ascii="Arial" w:hAnsi="Arial" w:cs="Arial"/>
                <w:color w:val="222222"/>
              </w:rPr>
              <w:t xml:space="preserve"> – труба, категория </w:t>
            </w:r>
            <w:r w:rsidRPr="00C04D4C">
              <w:rPr>
                <w:rFonts w:ascii="Arial" w:hAnsi="Arial" w:cs="Arial"/>
                <w:color w:val="222222"/>
                <w:lang w:val="en-US"/>
              </w:rPr>
              <w:t>I</w:t>
            </w:r>
          </w:p>
          <w:p w:rsidR="00401FE2" w:rsidRPr="00C04D4C" w:rsidRDefault="00401FE2" w:rsidP="00401FE2">
            <w:pPr>
              <w:spacing w:after="0" w:line="360" w:lineRule="auto"/>
              <w:rPr>
                <w:rFonts w:ascii="Arial" w:hAnsi="Arial" w:cs="Arial"/>
                <w:b/>
                <w:color w:val="222222"/>
              </w:rPr>
            </w:pPr>
            <w:r w:rsidRPr="00C04D4C">
              <w:rPr>
                <w:rFonts w:ascii="Arial" w:hAnsi="Arial" w:cs="Arial"/>
                <w:i/>
                <w:color w:val="222222"/>
              </w:rPr>
              <w:t>5</w:t>
            </w:r>
            <w:r w:rsidRPr="00C04D4C">
              <w:rPr>
                <w:rFonts w:ascii="Arial" w:hAnsi="Arial" w:cs="Arial"/>
                <w:color w:val="222222"/>
              </w:rPr>
              <w:t xml:space="preserve"> – труба, категория </w:t>
            </w:r>
            <w:r w:rsidRPr="00C04D4C">
              <w:rPr>
                <w:rFonts w:ascii="Arial" w:hAnsi="Arial" w:cs="Arial"/>
                <w:color w:val="222222"/>
                <w:lang w:val="en-US"/>
              </w:rPr>
              <w:t>II</w:t>
            </w:r>
          </w:p>
        </w:tc>
        <w:tc>
          <w:tcPr>
            <w:tcW w:w="5148" w:type="dxa"/>
          </w:tcPr>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6</w:t>
            </w:r>
            <w:r w:rsidRPr="00C04D4C">
              <w:rPr>
                <w:rFonts w:ascii="Arial" w:hAnsi="Arial" w:cs="Arial"/>
                <w:color w:val="222222"/>
              </w:rPr>
              <w:t xml:space="preserve"> – неразъемное соединение,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7</w:t>
            </w:r>
            <w:r w:rsidRPr="00C04D4C">
              <w:rPr>
                <w:rFonts w:ascii="Arial" w:hAnsi="Arial" w:cs="Arial"/>
                <w:color w:val="222222"/>
              </w:rPr>
              <w:t xml:space="preserve"> – труба,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8</w:t>
            </w:r>
            <w:r w:rsidRPr="00C04D4C">
              <w:rPr>
                <w:rFonts w:ascii="Arial" w:hAnsi="Arial" w:cs="Arial"/>
                <w:color w:val="222222"/>
              </w:rPr>
              <w:t xml:space="preserve"> – неразъемное соединение, категория </w:t>
            </w:r>
            <w:r w:rsidRPr="00C04D4C">
              <w:rPr>
                <w:rFonts w:ascii="Arial" w:hAnsi="Arial" w:cs="Arial"/>
                <w:color w:val="222222"/>
                <w:lang w:val="en-US"/>
              </w:rPr>
              <w:t>III</w:t>
            </w:r>
          </w:p>
          <w:p w:rsidR="00401FE2" w:rsidRPr="00C04D4C" w:rsidRDefault="00401FE2" w:rsidP="00401FE2">
            <w:pPr>
              <w:spacing w:after="0" w:line="240" w:lineRule="auto"/>
              <w:rPr>
                <w:rFonts w:ascii="Arial" w:hAnsi="Arial" w:cs="Arial"/>
                <w:color w:val="222222"/>
              </w:rPr>
            </w:pPr>
            <w:r w:rsidRPr="00C04D4C">
              <w:rPr>
                <w:rFonts w:ascii="Arial" w:hAnsi="Arial" w:cs="Arial"/>
                <w:i/>
                <w:color w:val="222222"/>
              </w:rPr>
              <w:t>9</w:t>
            </w:r>
            <w:r w:rsidRPr="00C04D4C">
              <w:rPr>
                <w:rFonts w:ascii="Arial" w:hAnsi="Arial" w:cs="Arial"/>
                <w:color w:val="222222"/>
              </w:rPr>
              <w:t xml:space="preserve"> – неразъемное соединение, категория </w:t>
            </w:r>
            <w:r w:rsidRPr="00C04D4C">
              <w:rPr>
                <w:rFonts w:ascii="Arial" w:hAnsi="Arial" w:cs="Arial"/>
                <w:color w:val="222222"/>
                <w:lang w:val="en-US"/>
              </w:rPr>
              <w:t>II</w:t>
            </w:r>
          </w:p>
          <w:p w:rsidR="00401FE2" w:rsidRPr="00C04D4C" w:rsidRDefault="00401FE2" w:rsidP="00401FE2">
            <w:pPr>
              <w:spacing w:after="0" w:line="360" w:lineRule="auto"/>
              <w:rPr>
                <w:rFonts w:ascii="Arial" w:hAnsi="Arial" w:cs="Arial"/>
                <w:b/>
                <w:color w:val="222222"/>
              </w:rPr>
            </w:pPr>
            <w:r w:rsidRPr="00C04D4C">
              <w:rPr>
                <w:rFonts w:ascii="Arial" w:hAnsi="Arial" w:cs="Arial"/>
                <w:i/>
                <w:color w:val="222222"/>
              </w:rPr>
              <w:t>10</w:t>
            </w:r>
            <w:r w:rsidRPr="00C04D4C">
              <w:rPr>
                <w:rFonts w:ascii="Arial" w:hAnsi="Arial" w:cs="Arial"/>
                <w:color w:val="222222"/>
              </w:rPr>
              <w:t xml:space="preserve"> – неразъемное соединение, категория </w:t>
            </w:r>
            <w:r w:rsidRPr="00C04D4C">
              <w:rPr>
                <w:rFonts w:ascii="Arial" w:hAnsi="Arial" w:cs="Arial"/>
                <w:color w:val="222222"/>
                <w:lang w:val="en-US"/>
              </w:rPr>
              <w:t>I</w:t>
            </w:r>
          </w:p>
        </w:tc>
      </w:tr>
    </w:tbl>
    <w:p w:rsidR="00401FE2" w:rsidRPr="00C04D4C" w:rsidRDefault="00401FE2" w:rsidP="00401FE2">
      <w:pPr>
        <w:spacing w:after="0" w:line="360" w:lineRule="auto"/>
        <w:jc w:val="center"/>
        <w:rPr>
          <w:rFonts w:ascii="Arial" w:hAnsi="Arial" w:cs="Arial"/>
          <w:color w:val="222222"/>
          <w:sz w:val="24"/>
          <w:szCs w:val="24"/>
        </w:rPr>
      </w:pPr>
      <w:r w:rsidRPr="00C04D4C">
        <w:rPr>
          <w:rFonts w:ascii="Arial" w:hAnsi="Arial" w:cs="Arial"/>
          <w:color w:val="222222"/>
          <w:sz w:val="24"/>
          <w:szCs w:val="24"/>
        </w:rPr>
        <w:t>Рисунок В.1 – Соединения оборудования под давлением</w:t>
      </w:r>
    </w:p>
    <w:p w:rsidR="00401FE2" w:rsidRPr="00C04D4C" w:rsidRDefault="00401FE2" w:rsidP="00401FE2">
      <w:pPr>
        <w:spacing w:after="0" w:line="360" w:lineRule="auto"/>
        <w:rPr>
          <w:rFonts w:ascii="Arial" w:hAnsi="Arial" w:cs="Arial"/>
          <w:color w:val="222222"/>
          <w:sz w:val="24"/>
          <w:szCs w:val="24"/>
        </w:rPr>
      </w:pPr>
    </w:p>
    <w:p w:rsidR="00401FE2" w:rsidRPr="00C04D4C" w:rsidRDefault="00401FE2" w:rsidP="00401FE2">
      <w:pPr>
        <w:spacing w:line="360" w:lineRule="auto"/>
        <w:rPr>
          <w:rFonts w:ascii="Arial" w:hAnsi="Arial" w:cs="Arial"/>
          <w:sz w:val="24"/>
          <w:szCs w:val="24"/>
        </w:rPr>
      </w:pPr>
    </w:p>
    <w:p w:rsidR="00401FE2" w:rsidRPr="00C04D4C" w:rsidRDefault="00401FE2" w:rsidP="00401FE2">
      <w:pPr>
        <w:spacing w:after="0" w:line="360" w:lineRule="auto"/>
        <w:jc w:val="center"/>
        <w:rPr>
          <w:rFonts w:ascii="Arial" w:hAnsi="Arial" w:cs="Arial"/>
          <w:color w:val="222222"/>
          <w:sz w:val="24"/>
          <w:szCs w:val="24"/>
        </w:rPr>
      </w:pPr>
      <w:r w:rsidRPr="00C04D4C">
        <w:rPr>
          <w:rFonts w:ascii="Arial" w:hAnsi="Arial" w:cs="Arial"/>
          <w:noProof/>
          <w:color w:val="222222"/>
          <w:sz w:val="24"/>
          <w:szCs w:val="24"/>
        </w:rPr>
        <w:drawing>
          <wp:inline distT="0" distB="0" distL="0" distR="0">
            <wp:extent cx="3590925" cy="2514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2514600"/>
                    </a:xfrm>
                    <a:prstGeom prst="rect">
                      <a:avLst/>
                    </a:prstGeom>
                    <a:noFill/>
                    <a:ln>
                      <a:noFill/>
                    </a:ln>
                  </pic:spPr>
                </pic:pic>
              </a:graphicData>
            </a:graphic>
          </wp:inline>
        </w:drawing>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Обозначения: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58"/>
        <w:gridCol w:w="4829"/>
      </w:tblGrid>
      <w:tr w:rsidR="00401FE2" w:rsidRPr="00C04D4C" w:rsidTr="00401FE2">
        <w:tc>
          <w:tcPr>
            <w:tcW w:w="5148" w:type="dxa"/>
          </w:tcPr>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1 – компрессорно-конденсаторный агрегат, категория </w:t>
            </w:r>
            <w:r w:rsidRPr="00C04D4C">
              <w:rPr>
                <w:rFonts w:ascii="Arial" w:hAnsi="Arial" w:cs="Arial"/>
                <w:color w:val="222222"/>
                <w:lang w:val="en-US"/>
              </w:rPr>
              <w:t>II</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2 – труба,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3 – неразъемное соединение,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4 – испаритель, категория </w:t>
            </w:r>
            <w:r w:rsidRPr="00C04D4C">
              <w:rPr>
                <w:rFonts w:ascii="Arial" w:hAnsi="Arial" w:cs="Arial"/>
                <w:color w:val="222222"/>
                <w:lang w:val="en-US"/>
              </w:rPr>
              <w:t>I</w:t>
            </w:r>
            <w:r w:rsidRPr="00C04D4C">
              <w:rPr>
                <w:rFonts w:ascii="Arial" w:hAnsi="Arial" w:cs="Arial"/>
                <w:color w:val="222222"/>
              </w:rPr>
              <w:t>, включая эле</w:t>
            </w:r>
            <w:r w:rsidRPr="00C04D4C">
              <w:rPr>
                <w:rFonts w:ascii="Arial" w:hAnsi="Arial" w:cs="Arial"/>
                <w:color w:val="222222"/>
              </w:rPr>
              <w:t>к</w:t>
            </w:r>
            <w:r w:rsidRPr="00C04D4C">
              <w:rPr>
                <w:rFonts w:ascii="Arial" w:hAnsi="Arial" w:cs="Arial"/>
                <w:color w:val="222222"/>
              </w:rPr>
              <w:t>трический вентилятор</w:t>
            </w:r>
          </w:p>
        </w:tc>
        <w:tc>
          <w:tcPr>
            <w:tcW w:w="5148" w:type="dxa"/>
          </w:tcPr>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5 – удлинитель трубы, п. 3.3</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6 – неразъемное соединение, п. 3.3</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7 – труба, п. 3.3.</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8 – неразъемное соединение категория </w:t>
            </w:r>
            <w:r w:rsidRPr="00C04D4C">
              <w:rPr>
                <w:rFonts w:ascii="Arial" w:hAnsi="Arial" w:cs="Arial"/>
                <w:color w:val="222222"/>
                <w:lang w:val="en-US"/>
              </w:rPr>
              <w:t>II</w:t>
            </w:r>
          </w:p>
          <w:p w:rsidR="00401FE2" w:rsidRPr="00C04D4C" w:rsidRDefault="00401FE2" w:rsidP="00401FE2">
            <w:pPr>
              <w:spacing w:after="0" w:line="240" w:lineRule="auto"/>
              <w:rPr>
                <w:rFonts w:ascii="Arial" w:hAnsi="Arial" w:cs="Arial"/>
                <w:color w:val="222222"/>
              </w:rPr>
            </w:pPr>
          </w:p>
        </w:tc>
      </w:tr>
      <w:tr w:rsidR="00401FE2" w:rsidRPr="00C04D4C" w:rsidTr="00401FE2">
        <w:tc>
          <w:tcPr>
            <w:tcW w:w="10296" w:type="dxa"/>
            <w:gridSpan w:val="2"/>
          </w:tcPr>
          <w:p w:rsidR="00401FE2" w:rsidRPr="00C04D4C" w:rsidRDefault="00401FE2" w:rsidP="00401FE2">
            <w:pPr>
              <w:spacing w:after="0" w:line="240" w:lineRule="auto"/>
              <w:ind w:firstLine="120"/>
              <w:rPr>
                <w:rFonts w:ascii="Arial" w:hAnsi="Arial" w:cs="Arial"/>
              </w:rPr>
            </w:pPr>
            <w:r w:rsidRPr="00C04D4C">
              <w:rPr>
                <w:rFonts w:ascii="Arial" w:hAnsi="Arial" w:cs="Arial"/>
                <w:vertAlign w:val="superscript"/>
                <w:lang w:val="en-US"/>
              </w:rPr>
              <w:t>a</w:t>
            </w:r>
            <w:r w:rsidRPr="00C04D4C">
              <w:rPr>
                <w:rFonts w:ascii="Arial" w:hAnsi="Arial" w:cs="Arial"/>
                <w:vertAlign w:val="superscript"/>
              </w:rPr>
              <w:t>)</w:t>
            </w:r>
            <w:r w:rsidRPr="00C04D4C">
              <w:rPr>
                <w:rFonts w:ascii="Arial" w:hAnsi="Arial" w:cs="Arial"/>
              </w:rPr>
              <w:t xml:space="preserve"> Не попадает под действие Директивы оборудования под давлением, поскольку должно соответствовать  Директиве по низковольтным устройствам или Директиве по машинам и механизмам</w:t>
            </w:r>
          </w:p>
          <w:p w:rsidR="00401FE2" w:rsidRPr="00C04D4C" w:rsidRDefault="00401FE2" w:rsidP="00401FE2">
            <w:pPr>
              <w:spacing w:after="0" w:line="240" w:lineRule="auto"/>
              <w:ind w:firstLine="120"/>
              <w:rPr>
                <w:rFonts w:ascii="Arial" w:hAnsi="Arial" w:cs="Arial"/>
                <w:color w:val="222222"/>
              </w:rPr>
            </w:pPr>
            <w:r w:rsidRPr="00C04D4C">
              <w:rPr>
                <w:rFonts w:ascii="Arial" w:hAnsi="Arial" w:cs="Arial"/>
                <w:vertAlign w:val="superscript"/>
                <w:lang w:val="en-US"/>
              </w:rPr>
              <w:t>b</w:t>
            </w:r>
            <w:r w:rsidRPr="00C04D4C">
              <w:rPr>
                <w:rFonts w:ascii="Arial" w:hAnsi="Arial" w:cs="Arial"/>
                <w:vertAlign w:val="superscript"/>
              </w:rPr>
              <w:t>)</w:t>
            </w:r>
            <w:r w:rsidRPr="00C04D4C">
              <w:rPr>
                <w:rFonts w:ascii="Arial" w:hAnsi="Arial" w:cs="Arial"/>
              </w:rPr>
              <w:t xml:space="preserve"> Неразъемные соединения не попадают под действие Директивы оборудования под давлением, поскольку они, как составная часть новой сборки, должны соответствовать Д</w:t>
            </w:r>
            <w:r w:rsidRPr="00C04D4C">
              <w:rPr>
                <w:rFonts w:ascii="Arial" w:hAnsi="Arial" w:cs="Arial"/>
              </w:rPr>
              <w:t>и</w:t>
            </w:r>
            <w:r w:rsidRPr="00C04D4C">
              <w:rPr>
                <w:rFonts w:ascii="Arial" w:hAnsi="Arial" w:cs="Arial"/>
              </w:rPr>
              <w:t>рективе по низковольтным устройствам или Директиве по машинам и механизмам</w:t>
            </w:r>
          </w:p>
        </w:tc>
      </w:tr>
    </w:tbl>
    <w:p w:rsidR="00401FE2" w:rsidRPr="00C04D4C" w:rsidRDefault="00401FE2" w:rsidP="00401FE2">
      <w:pPr>
        <w:spacing w:after="0" w:line="360" w:lineRule="auto"/>
        <w:jc w:val="center"/>
        <w:rPr>
          <w:rFonts w:ascii="Arial" w:hAnsi="Arial" w:cs="Arial"/>
          <w:color w:val="222222"/>
          <w:sz w:val="24"/>
          <w:szCs w:val="24"/>
        </w:rPr>
      </w:pPr>
      <w:r w:rsidRPr="00C04D4C">
        <w:rPr>
          <w:rFonts w:ascii="Arial" w:hAnsi="Arial" w:cs="Arial"/>
          <w:color w:val="222222"/>
          <w:sz w:val="24"/>
          <w:szCs w:val="24"/>
        </w:rPr>
        <w:t xml:space="preserve">Рисунок В.2 – Пример 1: Сборка </w:t>
      </w:r>
      <w:r w:rsidRPr="00C04D4C">
        <w:rPr>
          <w:rFonts w:ascii="Arial" w:hAnsi="Arial" w:cs="Arial"/>
          <w:color w:val="222222"/>
          <w:sz w:val="24"/>
          <w:szCs w:val="24"/>
          <w:lang w:val="en-US"/>
        </w:rPr>
        <w:t>II</w:t>
      </w:r>
      <w:r w:rsidRPr="00C04D4C">
        <w:rPr>
          <w:rFonts w:ascii="Arial" w:hAnsi="Arial" w:cs="Arial"/>
          <w:color w:val="222222"/>
          <w:sz w:val="24"/>
          <w:szCs w:val="24"/>
        </w:rPr>
        <w:t xml:space="preserve"> категории</w:t>
      </w:r>
    </w:p>
    <w:p w:rsidR="00401FE2" w:rsidRPr="00C04D4C" w:rsidRDefault="00401FE2" w:rsidP="00401FE2">
      <w:pPr>
        <w:spacing w:after="0" w:line="360" w:lineRule="auto"/>
        <w:rPr>
          <w:rFonts w:ascii="Arial" w:hAnsi="Arial" w:cs="Arial"/>
          <w:color w:val="222222"/>
          <w:sz w:val="24"/>
          <w:szCs w:val="24"/>
        </w:rPr>
      </w:pPr>
    </w:p>
    <w:p w:rsidR="00401FE2" w:rsidRPr="00C04D4C" w:rsidRDefault="00401FE2" w:rsidP="00401FE2">
      <w:pPr>
        <w:spacing w:after="0" w:line="360" w:lineRule="auto"/>
        <w:rPr>
          <w:rFonts w:ascii="Arial" w:hAnsi="Arial" w:cs="Arial"/>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p>
    <w:p w:rsidR="00401FE2" w:rsidRPr="00C04D4C" w:rsidRDefault="00401FE2" w:rsidP="00401FE2">
      <w:pPr>
        <w:spacing w:after="0" w:line="360" w:lineRule="auto"/>
        <w:jc w:val="center"/>
        <w:rPr>
          <w:rFonts w:ascii="Arial" w:hAnsi="Arial" w:cs="Arial"/>
          <w:b/>
          <w:color w:val="222222"/>
          <w:sz w:val="24"/>
          <w:szCs w:val="24"/>
        </w:rPr>
      </w:pPr>
      <w:r w:rsidRPr="00C04D4C">
        <w:rPr>
          <w:rFonts w:ascii="Arial" w:hAnsi="Arial" w:cs="Arial"/>
          <w:b/>
          <w:noProof/>
          <w:color w:val="222222"/>
          <w:sz w:val="24"/>
          <w:szCs w:val="24"/>
        </w:rPr>
        <w:drawing>
          <wp:inline distT="0" distB="0" distL="0" distR="0">
            <wp:extent cx="5467350" cy="2390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2390775"/>
                    </a:xfrm>
                    <a:prstGeom prst="rect">
                      <a:avLst/>
                    </a:prstGeom>
                    <a:noFill/>
                    <a:ln>
                      <a:noFill/>
                    </a:ln>
                  </pic:spPr>
                </pic:pic>
              </a:graphicData>
            </a:graphic>
          </wp:inline>
        </w:drawing>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Обозначения: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57"/>
        <w:gridCol w:w="4830"/>
      </w:tblGrid>
      <w:tr w:rsidR="00401FE2" w:rsidRPr="00C04D4C" w:rsidTr="00401FE2">
        <w:tc>
          <w:tcPr>
            <w:tcW w:w="5148" w:type="dxa"/>
          </w:tcPr>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1 – защитное приспособление (категория </w:t>
            </w:r>
            <w:r w:rsidRPr="00C04D4C">
              <w:rPr>
                <w:rFonts w:ascii="Arial" w:hAnsi="Arial" w:cs="Arial"/>
                <w:color w:val="222222"/>
                <w:lang w:val="en-US"/>
              </w:rPr>
              <w:t>III</w:t>
            </w:r>
            <w:r w:rsidRPr="00C04D4C">
              <w:rPr>
                <w:rFonts w:ascii="Arial" w:hAnsi="Arial" w:cs="Arial"/>
                <w:color w:val="222222"/>
              </w:rPr>
              <w:t xml:space="preserve"> или выше)</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2 – компрессорно-конденсаторный агрегат, категория </w:t>
            </w:r>
            <w:r w:rsidRPr="00C04D4C">
              <w:rPr>
                <w:rFonts w:ascii="Arial" w:hAnsi="Arial" w:cs="Arial"/>
                <w:color w:val="222222"/>
                <w:lang w:val="en-US"/>
              </w:rPr>
              <w:t>III</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3 – труба, категория </w:t>
            </w:r>
            <w:r w:rsidRPr="00C04D4C">
              <w:rPr>
                <w:rFonts w:ascii="Arial" w:hAnsi="Arial" w:cs="Arial"/>
                <w:color w:val="222222"/>
                <w:lang w:val="en-US"/>
              </w:rPr>
              <w:t>II</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4 – неразъемное соединение,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b/>
                <w:color w:val="222222"/>
              </w:rPr>
            </w:pPr>
            <w:r w:rsidRPr="00C04D4C">
              <w:rPr>
                <w:rFonts w:ascii="Arial" w:hAnsi="Arial" w:cs="Arial"/>
                <w:color w:val="222222"/>
              </w:rPr>
              <w:t xml:space="preserve">5 – сосуд, категория </w:t>
            </w:r>
            <w:r w:rsidRPr="00C04D4C">
              <w:rPr>
                <w:rFonts w:ascii="Arial" w:hAnsi="Arial" w:cs="Arial"/>
                <w:color w:val="222222"/>
                <w:lang w:val="en-US"/>
              </w:rPr>
              <w:t>II</w:t>
            </w:r>
          </w:p>
        </w:tc>
        <w:tc>
          <w:tcPr>
            <w:tcW w:w="5148" w:type="dxa"/>
          </w:tcPr>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6 – элемент системы безопасности (катег</w:t>
            </w:r>
            <w:r w:rsidRPr="00C04D4C">
              <w:rPr>
                <w:rFonts w:ascii="Arial" w:hAnsi="Arial" w:cs="Arial"/>
                <w:color w:val="222222"/>
              </w:rPr>
              <w:t>о</w:t>
            </w:r>
            <w:r w:rsidRPr="00C04D4C">
              <w:rPr>
                <w:rFonts w:ascii="Arial" w:hAnsi="Arial" w:cs="Arial"/>
                <w:color w:val="222222"/>
              </w:rPr>
              <w:t xml:space="preserve">рия </w:t>
            </w:r>
            <w:r w:rsidRPr="00C04D4C">
              <w:rPr>
                <w:rFonts w:ascii="Arial" w:hAnsi="Arial" w:cs="Arial"/>
                <w:color w:val="222222"/>
                <w:lang w:val="en-US"/>
              </w:rPr>
              <w:t>II</w:t>
            </w:r>
            <w:r w:rsidRPr="00C04D4C">
              <w:rPr>
                <w:rFonts w:ascii="Arial" w:hAnsi="Arial" w:cs="Arial"/>
                <w:color w:val="222222"/>
              </w:rPr>
              <w:t xml:space="preserve"> или выше)</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7 – удлинитель трубы,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color w:val="222222"/>
              </w:rPr>
            </w:pPr>
            <w:r w:rsidRPr="00C04D4C">
              <w:rPr>
                <w:rFonts w:ascii="Arial" w:hAnsi="Arial" w:cs="Arial"/>
                <w:color w:val="222222"/>
              </w:rPr>
              <w:t xml:space="preserve">8 – неразъемное соединение, категория </w:t>
            </w:r>
            <w:r w:rsidRPr="00C04D4C">
              <w:rPr>
                <w:rFonts w:ascii="Arial" w:hAnsi="Arial" w:cs="Arial"/>
                <w:color w:val="222222"/>
                <w:lang w:val="en-US"/>
              </w:rPr>
              <w:t>I</w:t>
            </w:r>
          </w:p>
          <w:p w:rsidR="00401FE2" w:rsidRPr="00C04D4C" w:rsidRDefault="00401FE2" w:rsidP="00401FE2">
            <w:pPr>
              <w:spacing w:after="0" w:line="240" w:lineRule="auto"/>
              <w:rPr>
                <w:rFonts w:ascii="Arial" w:hAnsi="Arial" w:cs="Arial"/>
                <w:b/>
                <w:color w:val="222222"/>
              </w:rPr>
            </w:pPr>
            <w:r w:rsidRPr="00C04D4C">
              <w:rPr>
                <w:rFonts w:ascii="Arial" w:hAnsi="Arial" w:cs="Arial"/>
                <w:color w:val="222222"/>
              </w:rPr>
              <w:t xml:space="preserve">9 – труба, категория </w:t>
            </w:r>
            <w:r w:rsidRPr="00C04D4C">
              <w:rPr>
                <w:rFonts w:ascii="Arial" w:hAnsi="Arial" w:cs="Arial"/>
                <w:color w:val="222222"/>
                <w:lang w:val="en-US"/>
              </w:rPr>
              <w:t>I</w:t>
            </w:r>
          </w:p>
        </w:tc>
      </w:tr>
    </w:tbl>
    <w:p w:rsidR="00401FE2" w:rsidRPr="00C04D4C" w:rsidRDefault="00401FE2" w:rsidP="00401FE2">
      <w:pPr>
        <w:spacing w:after="0" w:line="360" w:lineRule="auto"/>
        <w:jc w:val="center"/>
        <w:rPr>
          <w:rFonts w:ascii="Arial" w:hAnsi="Arial" w:cs="Arial"/>
          <w:color w:val="222222"/>
          <w:sz w:val="24"/>
          <w:szCs w:val="24"/>
        </w:rPr>
      </w:pPr>
      <w:r w:rsidRPr="00C04D4C">
        <w:rPr>
          <w:rFonts w:ascii="Arial" w:hAnsi="Arial" w:cs="Arial"/>
          <w:color w:val="222222"/>
          <w:sz w:val="24"/>
          <w:szCs w:val="24"/>
        </w:rPr>
        <w:t xml:space="preserve">Рисунок В.3 – Пример 2: Сборка </w:t>
      </w:r>
      <w:r w:rsidRPr="00C04D4C">
        <w:rPr>
          <w:rFonts w:ascii="Arial" w:hAnsi="Arial" w:cs="Arial"/>
          <w:color w:val="222222"/>
          <w:sz w:val="24"/>
          <w:szCs w:val="24"/>
          <w:lang w:val="en-US"/>
        </w:rPr>
        <w:t>III</w:t>
      </w:r>
      <w:r w:rsidRPr="00C04D4C">
        <w:rPr>
          <w:rFonts w:ascii="Arial" w:hAnsi="Arial" w:cs="Arial"/>
          <w:color w:val="222222"/>
          <w:sz w:val="24"/>
          <w:szCs w:val="24"/>
        </w:rPr>
        <w:t xml:space="preserve"> категории</w:t>
      </w:r>
    </w:p>
    <w:p w:rsidR="00401FE2" w:rsidRPr="00C04D4C" w:rsidRDefault="00401FE2" w:rsidP="00401FE2">
      <w:pPr>
        <w:spacing w:after="0" w:line="360" w:lineRule="auto"/>
        <w:ind w:firstLine="720"/>
        <w:jc w:val="both"/>
        <w:rPr>
          <w:rFonts w:ascii="Arial" w:hAnsi="Arial" w:cs="Arial"/>
          <w:color w:val="222222"/>
          <w:sz w:val="24"/>
          <w:szCs w:val="24"/>
        </w:rPr>
      </w:pPr>
    </w:p>
    <w:p w:rsidR="00401FE2" w:rsidRPr="00C04D4C" w:rsidRDefault="00401FE2" w:rsidP="00401FE2">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rPr>
        <w:t>В.5.6 Определение категории сборки</w:t>
      </w:r>
    </w:p>
    <w:p w:rsidR="00401FE2" w:rsidRPr="00C04D4C" w:rsidRDefault="00401FE2" w:rsidP="00401FE2">
      <w:pPr>
        <w:spacing w:line="360" w:lineRule="auto"/>
        <w:ind w:firstLine="720"/>
        <w:jc w:val="both"/>
        <w:rPr>
          <w:rFonts w:ascii="Arial" w:hAnsi="Arial" w:cs="Arial"/>
          <w:sz w:val="24"/>
          <w:szCs w:val="24"/>
        </w:rPr>
      </w:pPr>
      <w:r w:rsidRPr="00C04D4C">
        <w:rPr>
          <w:rFonts w:ascii="Arial" w:hAnsi="Arial" w:cs="Arial"/>
          <w:sz w:val="24"/>
          <w:szCs w:val="24"/>
        </w:rPr>
        <w:t>Категорию сборки определяют по самой высокой категории элементов, из к</w:t>
      </w:r>
      <w:r w:rsidRPr="00C04D4C">
        <w:rPr>
          <w:rFonts w:ascii="Arial" w:hAnsi="Arial" w:cs="Arial"/>
          <w:sz w:val="24"/>
          <w:szCs w:val="24"/>
        </w:rPr>
        <w:t>о</w:t>
      </w:r>
      <w:r w:rsidRPr="00C04D4C">
        <w:rPr>
          <w:rFonts w:ascii="Arial" w:hAnsi="Arial" w:cs="Arial"/>
          <w:sz w:val="24"/>
          <w:szCs w:val="24"/>
        </w:rPr>
        <w:t>торых она состоит (как указано в предыдущем пункте), не принимая во внимание категорию предохранительных устройств и элементов.</w:t>
      </w:r>
    </w:p>
    <w:p w:rsidR="00401FE2" w:rsidRPr="00C04D4C" w:rsidRDefault="00401FE2"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2F0D57" w:rsidRPr="00C04D4C" w:rsidRDefault="002F0D57">
      <w:pPr>
        <w:spacing w:after="0" w:line="240" w:lineRule="auto"/>
        <w:rPr>
          <w:rFonts w:ascii="Arial" w:eastAsia="Arial Unicode MS" w:hAnsi="Arial" w:cs="Arial"/>
          <w:sz w:val="24"/>
          <w:szCs w:val="24"/>
          <w:lang w:eastAsia="ja-JP"/>
        </w:rPr>
      </w:pPr>
      <w:r w:rsidRPr="00C04D4C">
        <w:rPr>
          <w:rFonts w:ascii="Arial" w:eastAsia="Arial Unicode MS" w:hAnsi="Arial" w:cs="Arial"/>
          <w:sz w:val="24"/>
          <w:szCs w:val="24"/>
          <w:lang w:eastAsia="ja-JP"/>
        </w:rPr>
        <w:br w:type="page"/>
      </w:r>
    </w:p>
    <w:p w:rsidR="002F0D57" w:rsidRPr="00C04D4C" w:rsidRDefault="002F0D57" w:rsidP="002F0D57">
      <w:pPr>
        <w:jc w:val="center"/>
        <w:rPr>
          <w:rFonts w:ascii="Arial" w:hAnsi="Arial" w:cs="Arial"/>
          <w:b/>
          <w:sz w:val="28"/>
          <w:szCs w:val="24"/>
        </w:rPr>
      </w:pPr>
      <w:r w:rsidRPr="00C04D4C">
        <w:rPr>
          <w:rFonts w:ascii="Arial" w:hAnsi="Arial" w:cs="Arial"/>
          <w:b/>
          <w:sz w:val="28"/>
          <w:szCs w:val="24"/>
        </w:rPr>
        <w:t xml:space="preserve">Приложение </w:t>
      </w:r>
      <w:r w:rsidRPr="00C04D4C">
        <w:rPr>
          <w:rFonts w:ascii="Arial" w:hAnsi="Arial" w:cs="Arial"/>
          <w:b/>
          <w:sz w:val="28"/>
          <w:szCs w:val="24"/>
          <w:lang w:val="en-US"/>
        </w:rPr>
        <w:t>C</w:t>
      </w:r>
    </w:p>
    <w:p w:rsidR="002F0D57" w:rsidRPr="00C04D4C" w:rsidRDefault="002F0D57" w:rsidP="002F0D57">
      <w:pPr>
        <w:spacing w:after="0" w:line="360" w:lineRule="auto"/>
        <w:jc w:val="center"/>
        <w:rPr>
          <w:rFonts w:ascii="Arial" w:hAnsi="Arial" w:cs="Arial"/>
          <w:b/>
          <w:sz w:val="28"/>
          <w:szCs w:val="28"/>
        </w:rPr>
      </w:pPr>
      <w:r w:rsidRPr="00C04D4C">
        <w:rPr>
          <w:rFonts w:ascii="Arial" w:hAnsi="Arial" w:cs="Arial"/>
          <w:b/>
          <w:sz w:val="28"/>
          <w:szCs w:val="28"/>
        </w:rPr>
        <w:t>(обязательное)</w:t>
      </w:r>
    </w:p>
    <w:p w:rsidR="002F0D57" w:rsidRPr="00C04D4C" w:rsidRDefault="002F0D57" w:rsidP="002F0D57">
      <w:pPr>
        <w:spacing w:before="240" w:after="240" w:line="360" w:lineRule="auto"/>
        <w:jc w:val="center"/>
        <w:rPr>
          <w:rFonts w:ascii="Arial" w:hAnsi="Arial" w:cs="Arial"/>
          <w:b/>
          <w:color w:val="222222"/>
          <w:sz w:val="28"/>
          <w:szCs w:val="24"/>
        </w:rPr>
      </w:pPr>
      <w:r w:rsidRPr="00C04D4C">
        <w:rPr>
          <w:rFonts w:ascii="Arial" w:hAnsi="Arial" w:cs="Arial"/>
          <w:b/>
          <w:color w:val="222222"/>
          <w:sz w:val="28"/>
          <w:szCs w:val="24"/>
        </w:rPr>
        <w:t>Требования к испытаниям на безопасность</w:t>
      </w:r>
    </w:p>
    <w:p w:rsidR="002F0D57" w:rsidRPr="00C04D4C" w:rsidRDefault="002F0D57" w:rsidP="002F0D57">
      <w:pPr>
        <w:spacing w:before="120" w:after="120" w:line="360" w:lineRule="auto"/>
        <w:ind w:firstLine="720"/>
        <w:jc w:val="both"/>
        <w:rPr>
          <w:rFonts w:ascii="Arial" w:hAnsi="Arial" w:cs="Arial"/>
          <w:b/>
          <w:color w:val="222222"/>
          <w:sz w:val="24"/>
          <w:szCs w:val="24"/>
        </w:rPr>
      </w:pPr>
      <w:r w:rsidRPr="00C04D4C">
        <w:rPr>
          <w:rFonts w:ascii="Arial" w:hAnsi="Arial" w:cs="Arial"/>
          <w:b/>
          <w:color w:val="222222"/>
          <w:sz w:val="24"/>
          <w:szCs w:val="24"/>
        </w:rPr>
        <w:t>C.1 Общие положения</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Эти испытания проводят только для оборудования, которое, в соответствии с блок-схемой в 6.2.6.2, приводит к случаям, которые требуют выполнения испыт</w:t>
      </w:r>
      <w:r w:rsidRPr="00C04D4C">
        <w:rPr>
          <w:rFonts w:ascii="Arial" w:hAnsi="Arial" w:cs="Arial"/>
          <w:color w:val="222222"/>
          <w:sz w:val="24"/>
          <w:szCs w:val="24"/>
        </w:rPr>
        <w:t>а</w:t>
      </w:r>
      <w:r w:rsidRPr="00C04D4C">
        <w:rPr>
          <w:rFonts w:ascii="Arial" w:hAnsi="Arial" w:cs="Arial"/>
          <w:color w:val="222222"/>
          <w:sz w:val="24"/>
          <w:szCs w:val="24"/>
        </w:rPr>
        <w:t>ний на безопасность,</w:t>
      </w:r>
      <w:r w:rsidRPr="00C04D4C">
        <w:rPr>
          <w:rFonts w:ascii="Arial" w:hAnsi="Arial" w:cs="Arial"/>
          <w:b/>
          <w:color w:val="222222"/>
          <w:sz w:val="24"/>
          <w:szCs w:val="24"/>
        </w:rPr>
        <w:t xml:space="preserve"> </w:t>
      </w:r>
      <w:r w:rsidRPr="00C04D4C">
        <w:rPr>
          <w:rFonts w:ascii="Arial" w:hAnsi="Arial" w:cs="Arial"/>
          <w:color w:val="222222"/>
          <w:sz w:val="24"/>
          <w:szCs w:val="24"/>
        </w:rPr>
        <w:t>присущую самой системе.</w:t>
      </w:r>
    </w:p>
    <w:p w:rsidR="002F0D57" w:rsidRPr="00C04D4C" w:rsidRDefault="002F0D57" w:rsidP="002F0D57">
      <w:pPr>
        <w:spacing w:before="120" w:after="120" w:line="360" w:lineRule="auto"/>
        <w:ind w:firstLine="720"/>
        <w:jc w:val="both"/>
        <w:rPr>
          <w:rFonts w:ascii="Arial" w:hAnsi="Arial" w:cs="Arial"/>
          <w:b/>
          <w:color w:val="222222"/>
          <w:sz w:val="24"/>
          <w:szCs w:val="24"/>
        </w:rPr>
      </w:pPr>
      <w:r w:rsidRPr="00C04D4C">
        <w:rPr>
          <w:rFonts w:ascii="Arial" w:hAnsi="Arial" w:cs="Arial"/>
          <w:b/>
          <w:color w:val="222222"/>
          <w:sz w:val="24"/>
          <w:szCs w:val="24"/>
        </w:rPr>
        <w:t>С.2 Определение максимального давления при ненормальной работе</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b/>
          <w:color w:val="222222"/>
          <w:sz w:val="24"/>
          <w:szCs w:val="24"/>
        </w:rPr>
        <w:t>С.2.1 Определение давления на стороне высокого давления</w:t>
      </w:r>
      <w:r w:rsidRPr="00C04D4C">
        <w:rPr>
          <w:rFonts w:ascii="Arial" w:hAnsi="Arial" w:cs="Arial"/>
          <w:color w:val="222222"/>
          <w:sz w:val="24"/>
          <w:szCs w:val="24"/>
        </w:rPr>
        <w:t xml:space="preserve"> (</w:t>
      </w:r>
      <w:r w:rsidRPr="00C04D4C">
        <w:rPr>
          <w:rFonts w:ascii="Arial" w:hAnsi="Arial" w:cs="Arial"/>
          <w:color w:val="222222"/>
          <w:sz w:val="24"/>
          <w:szCs w:val="24"/>
          <w:lang w:val="en-US"/>
        </w:rPr>
        <w:t>P</w:t>
      </w:r>
      <w:r w:rsidRPr="00C04D4C">
        <w:rPr>
          <w:rFonts w:ascii="Arial" w:hAnsi="Arial" w:cs="Arial"/>
          <w:color w:val="222222"/>
          <w:sz w:val="24"/>
          <w:szCs w:val="24"/>
          <w:vertAlign w:val="subscript"/>
          <w:lang w:val="en-US"/>
        </w:rPr>
        <w:t>HIS</w:t>
      </w:r>
      <w:r w:rsidRPr="00C04D4C">
        <w:rPr>
          <w:rFonts w:ascii="Arial" w:hAnsi="Arial" w:cs="Arial"/>
          <w:color w:val="222222"/>
          <w:sz w:val="24"/>
          <w:szCs w:val="24"/>
        </w:rPr>
        <w:t>)</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Теплообменник на стороне высокого давления холодильной системы по</w:t>
      </w:r>
      <w:r w:rsidRPr="00C04D4C">
        <w:rPr>
          <w:rFonts w:ascii="Arial" w:hAnsi="Arial" w:cs="Arial"/>
          <w:color w:val="222222"/>
          <w:sz w:val="24"/>
          <w:szCs w:val="24"/>
        </w:rPr>
        <w:t>д</w:t>
      </w:r>
      <w:r w:rsidRPr="00C04D4C">
        <w:rPr>
          <w:rFonts w:ascii="Arial" w:hAnsi="Arial" w:cs="Arial"/>
          <w:color w:val="222222"/>
          <w:sz w:val="24"/>
          <w:szCs w:val="24"/>
        </w:rPr>
        <w:t xml:space="preserve">вергают следующему испытанию с целью определения </w:t>
      </w:r>
      <w:r w:rsidRPr="00C04D4C">
        <w:rPr>
          <w:rFonts w:ascii="Arial" w:hAnsi="Arial" w:cs="Arial"/>
          <w:color w:val="222222"/>
          <w:sz w:val="24"/>
          <w:szCs w:val="24"/>
          <w:lang w:val="en-US"/>
        </w:rPr>
        <w:t>P</w:t>
      </w:r>
      <w:r w:rsidRPr="00C04D4C">
        <w:rPr>
          <w:rFonts w:ascii="Arial" w:hAnsi="Arial" w:cs="Arial"/>
          <w:color w:val="222222"/>
          <w:sz w:val="24"/>
          <w:szCs w:val="24"/>
          <w:vertAlign w:val="subscript"/>
          <w:lang w:val="en-US"/>
        </w:rPr>
        <w:t>HIS</w:t>
      </w:r>
      <w:r w:rsidRPr="00C04D4C">
        <w:rPr>
          <w:rFonts w:ascii="Arial" w:hAnsi="Arial" w:cs="Arial"/>
          <w:color w:val="222222"/>
          <w:sz w:val="24"/>
          <w:szCs w:val="24"/>
        </w:rPr>
        <w:t>:</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 xml:space="preserve">Холодильная система должна быть установлена </w:t>
      </w:r>
      <w:r w:rsidRPr="00C04D4C">
        <w:rPr>
          <w:rFonts w:ascii="Arial" w:eastAsia="Arial Unicode MS" w:hAnsi="Arial Unicode MS" w:cs="Arial"/>
          <w:color w:val="222222"/>
          <w:sz w:val="24"/>
          <w:szCs w:val="24"/>
        </w:rPr>
        <w:t>​​</w:t>
      </w:r>
      <w:r w:rsidRPr="00C04D4C">
        <w:rPr>
          <w:rFonts w:ascii="Arial" w:hAnsi="Arial" w:cs="Arial"/>
          <w:color w:val="222222"/>
          <w:sz w:val="24"/>
          <w:szCs w:val="24"/>
        </w:rPr>
        <w:t>с учетом зазоров между примыкающими поверхностями, как определено производителем.</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Холодильная система работает при номинальном напряжении или при вер</w:t>
      </w:r>
      <w:r w:rsidRPr="00C04D4C">
        <w:rPr>
          <w:rFonts w:ascii="Arial" w:hAnsi="Arial" w:cs="Arial"/>
          <w:color w:val="222222"/>
          <w:sz w:val="24"/>
          <w:szCs w:val="24"/>
        </w:rPr>
        <w:t>х</w:t>
      </w:r>
      <w:r w:rsidRPr="00C04D4C">
        <w:rPr>
          <w:rFonts w:ascii="Arial" w:hAnsi="Arial" w:cs="Arial"/>
          <w:color w:val="222222"/>
          <w:sz w:val="24"/>
          <w:szCs w:val="24"/>
        </w:rPr>
        <w:t>нем предельном значении диапазона номинальных напряжений при температуре окружающей среды (23 ± 5) °С.</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После выхода системы на установившийся режим работы, расход теплон</w:t>
      </w:r>
      <w:r w:rsidRPr="00C04D4C">
        <w:rPr>
          <w:rFonts w:ascii="Arial" w:hAnsi="Arial" w:cs="Arial"/>
          <w:color w:val="222222"/>
          <w:sz w:val="24"/>
          <w:szCs w:val="24"/>
        </w:rPr>
        <w:t>о</w:t>
      </w:r>
      <w:r w:rsidRPr="00C04D4C">
        <w:rPr>
          <w:rFonts w:ascii="Arial" w:hAnsi="Arial" w:cs="Arial"/>
          <w:color w:val="222222"/>
          <w:sz w:val="24"/>
          <w:szCs w:val="24"/>
        </w:rPr>
        <w:t>сителя в теплообменнике на стороне высокого давления ограничивают или пер</w:t>
      </w:r>
      <w:r w:rsidRPr="00C04D4C">
        <w:rPr>
          <w:rFonts w:ascii="Arial" w:hAnsi="Arial" w:cs="Arial"/>
          <w:color w:val="222222"/>
          <w:sz w:val="24"/>
          <w:szCs w:val="24"/>
        </w:rPr>
        <w:t>е</w:t>
      </w:r>
      <w:r w:rsidRPr="00C04D4C">
        <w:rPr>
          <w:rFonts w:ascii="Arial" w:hAnsi="Arial" w:cs="Arial"/>
          <w:color w:val="222222"/>
          <w:sz w:val="24"/>
          <w:szCs w:val="24"/>
        </w:rPr>
        <w:t>крывают, что обеспечивает максимально неблагоприятные воздействия без откл</w:t>
      </w:r>
      <w:r w:rsidRPr="00C04D4C">
        <w:rPr>
          <w:rFonts w:ascii="Arial" w:hAnsi="Arial" w:cs="Arial"/>
          <w:color w:val="222222"/>
          <w:sz w:val="24"/>
          <w:szCs w:val="24"/>
        </w:rPr>
        <w:t>ю</w:t>
      </w:r>
      <w:r w:rsidRPr="00C04D4C">
        <w:rPr>
          <w:rFonts w:ascii="Arial" w:hAnsi="Arial" w:cs="Arial"/>
          <w:color w:val="222222"/>
          <w:sz w:val="24"/>
          <w:szCs w:val="24"/>
        </w:rPr>
        <w:t>чения системы охлаждения.</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В случае, если система охлаждения оснащена внешними обогревателями, они должны быть включены. Максимальное значение давления, которое было з</w:t>
      </w:r>
      <w:r w:rsidRPr="00C04D4C">
        <w:rPr>
          <w:rFonts w:ascii="Arial" w:hAnsi="Arial" w:cs="Arial"/>
          <w:color w:val="222222"/>
          <w:sz w:val="24"/>
          <w:szCs w:val="24"/>
        </w:rPr>
        <w:t>а</w:t>
      </w:r>
      <w:r w:rsidRPr="00C04D4C">
        <w:rPr>
          <w:rFonts w:ascii="Arial" w:hAnsi="Arial" w:cs="Arial"/>
          <w:color w:val="222222"/>
          <w:sz w:val="24"/>
          <w:szCs w:val="24"/>
        </w:rPr>
        <w:t xml:space="preserve">фиксировано во время этого испытания и считают давлением </w:t>
      </w:r>
      <w:r w:rsidRPr="00C04D4C">
        <w:rPr>
          <w:rFonts w:ascii="Arial" w:hAnsi="Arial" w:cs="Arial"/>
          <w:color w:val="222222"/>
          <w:sz w:val="24"/>
          <w:szCs w:val="24"/>
          <w:lang w:val="en-US"/>
        </w:rPr>
        <w:t>P</w:t>
      </w:r>
      <w:r w:rsidRPr="00C04D4C">
        <w:rPr>
          <w:rFonts w:ascii="Arial" w:hAnsi="Arial" w:cs="Arial"/>
          <w:color w:val="222222"/>
          <w:sz w:val="24"/>
          <w:szCs w:val="24"/>
          <w:vertAlign w:val="subscript"/>
          <w:lang w:val="en-US"/>
        </w:rPr>
        <w:t>HIS</w:t>
      </w:r>
      <w:r w:rsidRPr="00C04D4C">
        <w:rPr>
          <w:rFonts w:ascii="Arial" w:hAnsi="Arial" w:cs="Arial"/>
          <w:color w:val="222222"/>
          <w:sz w:val="24"/>
          <w:szCs w:val="24"/>
        </w:rPr>
        <w:t>.</w:t>
      </w:r>
    </w:p>
    <w:p w:rsidR="002F0D57" w:rsidRPr="00C04D4C" w:rsidRDefault="002F0D57" w:rsidP="002F0D57">
      <w:pPr>
        <w:spacing w:after="0" w:line="360" w:lineRule="auto"/>
        <w:ind w:firstLine="720"/>
        <w:jc w:val="both"/>
        <w:rPr>
          <w:rFonts w:ascii="Arial" w:hAnsi="Arial" w:cs="Arial"/>
          <w:b/>
          <w:color w:val="222222"/>
          <w:sz w:val="24"/>
          <w:szCs w:val="24"/>
        </w:rPr>
      </w:pPr>
      <w:r w:rsidRPr="00C04D4C">
        <w:rPr>
          <w:rFonts w:ascii="Arial" w:hAnsi="Arial" w:cs="Arial"/>
          <w:b/>
          <w:color w:val="222222"/>
          <w:sz w:val="24"/>
          <w:szCs w:val="24"/>
        </w:rPr>
        <w:t xml:space="preserve">С.2.2 Определение давление на стороне низкого давления </w:t>
      </w:r>
      <w:r w:rsidRPr="00C04D4C">
        <w:rPr>
          <w:rFonts w:ascii="Arial" w:hAnsi="Arial" w:cs="Arial"/>
          <w:color w:val="222222"/>
          <w:sz w:val="24"/>
          <w:szCs w:val="24"/>
        </w:rPr>
        <w:t>(P</w:t>
      </w:r>
      <w:r w:rsidRPr="00C04D4C">
        <w:rPr>
          <w:rFonts w:ascii="Arial" w:hAnsi="Arial" w:cs="Arial"/>
          <w:color w:val="222222"/>
          <w:sz w:val="24"/>
          <w:szCs w:val="24"/>
          <w:vertAlign w:val="subscript"/>
        </w:rPr>
        <w:t>LIS</w:t>
      </w:r>
      <w:r w:rsidRPr="00C04D4C">
        <w:rPr>
          <w:rFonts w:ascii="Arial" w:hAnsi="Arial" w:cs="Arial"/>
          <w:color w:val="222222"/>
          <w:sz w:val="24"/>
          <w:szCs w:val="24"/>
        </w:rPr>
        <w:t>)</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Теплообменник на стороне низкого давления холодильной системы подве</w:t>
      </w:r>
      <w:r w:rsidRPr="00C04D4C">
        <w:rPr>
          <w:rFonts w:ascii="Arial" w:hAnsi="Arial" w:cs="Arial"/>
          <w:color w:val="222222"/>
          <w:sz w:val="24"/>
          <w:szCs w:val="24"/>
        </w:rPr>
        <w:t>р</w:t>
      </w:r>
      <w:r w:rsidRPr="00C04D4C">
        <w:rPr>
          <w:rFonts w:ascii="Arial" w:hAnsi="Arial" w:cs="Arial"/>
          <w:color w:val="222222"/>
          <w:sz w:val="24"/>
          <w:szCs w:val="24"/>
        </w:rPr>
        <w:t>гают следующему испытанию с целью определения P</w:t>
      </w:r>
      <w:r w:rsidRPr="00C04D4C">
        <w:rPr>
          <w:rFonts w:ascii="Arial" w:hAnsi="Arial" w:cs="Arial"/>
          <w:color w:val="222222"/>
          <w:sz w:val="24"/>
          <w:szCs w:val="24"/>
          <w:vertAlign w:val="subscript"/>
        </w:rPr>
        <w:t>LIS</w:t>
      </w:r>
      <w:r w:rsidRPr="00C04D4C">
        <w:rPr>
          <w:rFonts w:ascii="Arial" w:hAnsi="Arial" w:cs="Arial"/>
          <w:color w:val="222222"/>
          <w:sz w:val="24"/>
          <w:szCs w:val="24"/>
        </w:rPr>
        <w:t>:</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Холодильная система должна быть установлена с учетом зазоров между примыкающими поверхностями, как определено производителем.</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Система охлаждения не работает для того, чтобы имитировать условия в</w:t>
      </w:r>
      <w:r w:rsidRPr="00C04D4C">
        <w:rPr>
          <w:rFonts w:ascii="Arial" w:hAnsi="Arial" w:cs="Arial"/>
          <w:color w:val="222222"/>
          <w:sz w:val="24"/>
          <w:szCs w:val="24"/>
        </w:rPr>
        <w:t>ы</w:t>
      </w:r>
      <w:r w:rsidRPr="00C04D4C">
        <w:rPr>
          <w:rFonts w:ascii="Arial" w:hAnsi="Arial" w:cs="Arial"/>
          <w:color w:val="222222"/>
          <w:sz w:val="24"/>
          <w:szCs w:val="24"/>
        </w:rPr>
        <w:t>ключения.</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Температуру теплоносителя в теплообменнике на стороне низкого давления поддерживают на максимальном уровне, определенном производителем.</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 xml:space="preserve">В случае, когда теплоносителем является вода, то это условие необходимо обеспечивать в течение 30 мин. В случае, когда теплоносителем является воздух, это условие поддерживают в течение 1 часа. </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Для холодильных систем или частей, заправленных хладагентом в жидкой фазе и предназначенных для работы или транспортирования в условиях тропич</w:t>
      </w:r>
      <w:r w:rsidRPr="00C04D4C">
        <w:rPr>
          <w:rFonts w:ascii="Arial" w:hAnsi="Arial" w:cs="Arial"/>
          <w:color w:val="222222"/>
          <w:sz w:val="24"/>
          <w:szCs w:val="24"/>
        </w:rPr>
        <w:t>е</w:t>
      </w:r>
      <w:r w:rsidRPr="00C04D4C">
        <w:rPr>
          <w:rFonts w:ascii="Arial" w:hAnsi="Arial" w:cs="Arial"/>
          <w:color w:val="222222"/>
          <w:sz w:val="24"/>
          <w:szCs w:val="24"/>
        </w:rPr>
        <w:t>ского климата, холодильную систему или часть холодильной системы, заправле</w:t>
      </w:r>
      <w:r w:rsidRPr="00C04D4C">
        <w:rPr>
          <w:rFonts w:ascii="Arial" w:hAnsi="Arial" w:cs="Arial"/>
          <w:color w:val="222222"/>
          <w:sz w:val="24"/>
          <w:szCs w:val="24"/>
        </w:rPr>
        <w:t>н</w:t>
      </w:r>
      <w:r w:rsidRPr="00C04D4C">
        <w:rPr>
          <w:rFonts w:ascii="Arial" w:hAnsi="Arial" w:cs="Arial"/>
          <w:color w:val="222222"/>
          <w:sz w:val="24"/>
          <w:szCs w:val="24"/>
        </w:rPr>
        <w:t>ную жидким хладагентом, подвергают воздействию температуры 70 °С в течение 1 часа.</w:t>
      </w:r>
    </w:p>
    <w:p w:rsidR="002F0D57" w:rsidRPr="00C04D4C" w:rsidRDefault="002F0D57" w:rsidP="002F0D57">
      <w:pPr>
        <w:spacing w:after="0" w:line="360" w:lineRule="auto"/>
        <w:ind w:firstLine="720"/>
        <w:jc w:val="both"/>
        <w:rPr>
          <w:rFonts w:ascii="Arial" w:hAnsi="Arial" w:cs="Arial"/>
          <w:color w:val="222222"/>
          <w:sz w:val="24"/>
          <w:szCs w:val="24"/>
          <w:vertAlign w:val="subscript"/>
        </w:rPr>
      </w:pPr>
      <w:r w:rsidRPr="00C04D4C">
        <w:rPr>
          <w:rFonts w:ascii="Arial" w:hAnsi="Arial" w:cs="Arial"/>
          <w:color w:val="222222"/>
          <w:sz w:val="24"/>
          <w:szCs w:val="24"/>
        </w:rPr>
        <w:t>Максимальное значение давления, которое было зафиксировано во время этого испытания и считают давлением P</w:t>
      </w:r>
      <w:r w:rsidRPr="00C04D4C">
        <w:rPr>
          <w:rFonts w:ascii="Arial" w:hAnsi="Arial" w:cs="Arial"/>
          <w:color w:val="222222"/>
          <w:sz w:val="24"/>
          <w:szCs w:val="24"/>
          <w:vertAlign w:val="subscript"/>
        </w:rPr>
        <w:t>LIS.</w:t>
      </w:r>
    </w:p>
    <w:p w:rsidR="002F0D57" w:rsidRPr="00C04D4C" w:rsidRDefault="002F0D57" w:rsidP="002F0D57">
      <w:pPr>
        <w:spacing w:after="0" w:line="360" w:lineRule="auto"/>
        <w:ind w:firstLine="720"/>
        <w:jc w:val="both"/>
        <w:rPr>
          <w:rFonts w:ascii="Arial" w:hAnsi="Arial" w:cs="Arial"/>
          <w:color w:val="222222"/>
          <w:sz w:val="20"/>
          <w:szCs w:val="24"/>
        </w:rPr>
      </w:pPr>
      <w:r w:rsidRPr="00C04D4C">
        <w:rPr>
          <w:rFonts w:ascii="Arial" w:hAnsi="Arial" w:cs="Arial"/>
          <w:sz w:val="20"/>
          <w:szCs w:val="24"/>
        </w:rPr>
        <w:t xml:space="preserve">П р и м е ч а н и е – </w:t>
      </w:r>
      <w:r w:rsidRPr="00C04D4C">
        <w:rPr>
          <w:rFonts w:ascii="Arial" w:hAnsi="Arial" w:cs="Arial"/>
          <w:color w:val="222222"/>
          <w:sz w:val="20"/>
          <w:szCs w:val="24"/>
        </w:rPr>
        <w:t xml:space="preserve">Температура в </w:t>
      </w:r>
      <w:smartTag w:uri="urn:schemas-microsoft-com:office:smarttags" w:element="metricconverter">
        <w:smartTagPr>
          <w:attr w:name="ProductID" w:val="70 ﾰC"/>
        </w:smartTagPr>
        <w:r w:rsidRPr="00C04D4C">
          <w:rPr>
            <w:rFonts w:ascii="Arial" w:hAnsi="Arial" w:cs="Arial"/>
            <w:color w:val="222222"/>
            <w:sz w:val="20"/>
            <w:szCs w:val="24"/>
          </w:rPr>
          <w:t>70 °C</w:t>
        </w:r>
      </w:smartTag>
      <w:r w:rsidRPr="00C04D4C">
        <w:rPr>
          <w:rFonts w:ascii="Arial" w:hAnsi="Arial" w:cs="Arial"/>
          <w:color w:val="222222"/>
          <w:sz w:val="20"/>
          <w:szCs w:val="24"/>
        </w:rPr>
        <w:t xml:space="preserve"> это максимальная температура, которая может быть в контейнере при перевозках в условиях тропического климата.</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b/>
          <w:sz w:val="24"/>
          <w:szCs w:val="24"/>
        </w:rPr>
        <w:t>C.2.3 Определение P</w:t>
      </w:r>
      <w:r w:rsidRPr="00C04D4C">
        <w:rPr>
          <w:rFonts w:ascii="Arial" w:hAnsi="Arial" w:cs="Arial"/>
          <w:b/>
          <w:color w:val="222222"/>
          <w:sz w:val="24"/>
          <w:szCs w:val="24"/>
          <w:vertAlign w:val="subscript"/>
          <w:lang w:val="en-US"/>
        </w:rPr>
        <w:t>HIS</w:t>
      </w:r>
      <w:r w:rsidRPr="00C04D4C">
        <w:rPr>
          <w:rFonts w:ascii="Arial" w:hAnsi="Arial" w:cs="Arial"/>
          <w:b/>
          <w:sz w:val="24"/>
          <w:szCs w:val="24"/>
        </w:rPr>
        <w:t xml:space="preserve"> и P</w:t>
      </w:r>
      <w:r w:rsidRPr="00C04D4C">
        <w:rPr>
          <w:rFonts w:ascii="Arial" w:hAnsi="Arial" w:cs="Arial"/>
          <w:b/>
          <w:color w:val="222222"/>
          <w:sz w:val="24"/>
          <w:szCs w:val="24"/>
          <w:vertAlign w:val="subscript"/>
        </w:rPr>
        <w:t>LIS</w:t>
      </w:r>
      <w:r w:rsidRPr="00C04D4C">
        <w:rPr>
          <w:rFonts w:ascii="Arial" w:hAnsi="Arial" w:cs="Arial"/>
          <w:b/>
          <w:sz w:val="24"/>
          <w:szCs w:val="24"/>
        </w:rPr>
        <w:t xml:space="preserve"> для обратимых тепловых насосов</w:t>
      </w:r>
      <w:r w:rsidRPr="00C04D4C">
        <w:rPr>
          <w:rFonts w:ascii="Arial" w:hAnsi="Arial" w:cs="Arial"/>
          <w:sz w:val="24"/>
          <w:szCs w:val="24"/>
        </w:rPr>
        <w:t>  </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Для обратимых тепловых насосов испытания проводят, как описано в С.2.1 и С.2.2, в режимах охлаждения и обогрева. При определении давления в качестве значений</w:t>
      </w:r>
      <w:r w:rsidRPr="00C04D4C">
        <w:rPr>
          <w:rFonts w:ascii="Arial" w:hAnsi="Arial" w:cs="Arial"/>
          <w:b/>
          <w:sz w:val="24"/>
          <w:szCs w:val="24"/>
        </w:rPr>
        <w:t xml:space="preserve"> </w:t>
      </w:r>
      <w:r w:rsidRPr="00C04D4C">
        <w:rPr>
          <w:rFonts w:ascii="Arial" w:hAnsi="Arial" w:cs="Arial"/>
          <w:sz w:val="24"/>
          <w:szCs w:val="24"/>
        </w:rPr>
        <w:t>P</w:t>
      </w:r>
      <w:r w:rsidRPr="00C04D4C">
        <w:rPr>
          <w:rFonts w:ascii="Arial" w:hAnsi="Arial" w:cs="Arial"/>
          <w:color w:val="222222"/>
          <w:sz w:val="24"/>
          <w:szCs w:val="24"/>
          <w:vertAlign w:val="subscript"/>
          <w:lang w:val="en-US"/>
        </w:rPr>
        <w:t>HIS</w:t>
      </w:r>
      <w:r w:rsidRPr="00C04D4C">
        <w:rPr>
          <w:rFonts w:ascii="Arial" w:hAnsi="Arial" w:cs="Arial"/>
          <w:sz w:val="24"/>
          <w:szCs w:val="24"/>
        </w:rPr>
        <w:t xml:space="preserve"> и P</w:t>
      </w:r>
      <w:r w:rsidRPr="00C04D4C">
        <w:rPr>
          <w:rFonts w:ascii="Arial" w:hAnsi="Arial" w:cs="Arial"/>
          <w:color w:val="222222"/>
          <w:sz w:val="24"/>
          <w:szCs w:val="24"/>
          <w:vertAlign w:val="subscript"/>
        </w:rPr>
        <w:t>LIS</w:t>
      </w:r>
      <w:r w:rsidRPr="00C04D4C">
        <w:rPr>
          <w:rFonts w:ascii="Arial" w:hAnsi="Arial" w:cs="Arial"/>
          <w:sz w:val="24"/>
          <w:szCs w:val="24"/>
        </w:rPr>
        <w:t xml:space="preserve"> принимают самые высокие значения давлений, полученные на сторонах высокого и низкого давления.</w:t>
      </w:r>
    </w:p>
    <w:p w:rsidR="002F0D57" w:rsidRPr="00C04D4C" w:rsidRDefault="002F0D57" w:rsidP="002F0D57">
      <w:pPr>
        <w:spacing w:before="120" w:after="120" w:line="360" w:lineRule="auto"/>
        <w:ind w:firstLine="720"/>
        <w:jc w:val="both"/>
        <w:rPr>
          <w:rFonts w:ascii="Arial" w:hAnsi="Arial" w:cs="Arial"/>
          <w:b/>
          <w:sz w:val="24"/>
          <w:szCs w:val="24"/>
        </w:rPr>
      </w:pPr>
      <w:r w:rsidRPr="00C04D4C">
        <w:rPr>
          <w:rFonts w:ascii="Arial" w:hAnsi="Arial" w:cs="Arial"/>
          <w:b/>
          <w:sz w:val="24"/>
          <w:szCs w:val="24"/>
        </w:rPr>
        <w:t>С.3 Испытания давлением на прочность</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Испытания давлением на прочность проводят на трех образцах каждого элемента и соединения или сборочного узла в целом.</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Испытания проводят по одному из следующих методов:</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 Метод 1.</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 xml:space="preserve">Испытание проводят, нагружая сторону высокого давления и сторону низкого давления трехкратным номинальным давлением для каждой стороны. </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 Метод 2</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Испытания проводят в соответствии с 5.3.2.2 , при этом для испытания на разрушение и первого цикла сторону высокого давления и сторону низкого давл</w:t>
      </w:r>
      <w:r w:rsidRPr="00C04D4C">
        <w:rPr>
          <w:rFonts w:ascii="Arial" w:hAnsi="Arial" w:cs="Arial"/>
          <w:sz w:val="24"/>
          <w:szCs w:val="24"/>
        </w:rPr>
        <w:t>е</w:t>
      </w:r>
      <w:r w:rsidRPr="00C04D4C">
        <w:rPr>
          <w:rFonts w:ascii="Arial" w:hAnsi="Arial" w:cs="Arial"/>
          <w:sz w:val="24"/>
          <w:szCs w:val="24"/>
        </w:rPr>
        <w:t>ния нагружают давлением PS.</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Для обоих методов испытания в качестве нагружающей среды, создающей давление, используют воду или другую жидкость. При проведении испытаний предпринимают  соответствующие меры предосторожности с целью обеспечения безопасности персонала и сохранности имущества.  </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Критерий приемки: отсутствие разрушения испытуемого изделия.</w:t>
      </w:r>
    </w:p>
    <w:p w:rsidR="002F0D57" w:rsidRPr="00C04D4C" w:rsidRDefault="002F0D57" w:rsidP="002F0D57">
      <w:pPr>
        <w:spacing w:before="120" w:after="120" w:line="360" w:lineRule="auto"/>
        <w:ind w:firstLine="720"/>
        <w:jc w:val="both"/>
        <w:rPr>
          <w:rFonts w:ascii="Arial" w:hAnsi="Arial" w:cs="Arial"/>
          <w:b/>
          <w:sz w:val="24"/>
          <w:szCs w:val="24"/>
        </w:rPr>
      </w:pPr>
      <w:r w:rsidRPr="00C04D4C">
        <w:rPr>
          <w:rFonts w:ascii="Arial" w:hAnsi="Arial" w:cs="Arial"/>
          <w:b/>
          <w:sz w:val="24"/>
          <w:szCs w:val="24"/>
        </w:rPr>
        <w:t>С.4 Оформление результатов испытаний</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В протоколе испытаний указывают:</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 xml:space="preserve">- температуру окружающей среды, замеренную при испытаниях, см. 6.2.2.1 и С.2.2; </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 использованный метод испытаний.</w:t>
      </w:r>
    </w:p>
    <w:p w:rsidR="002F0D57" w:rsidRPr="00C04D4C" w:rsidRDefault="002F0D57"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5C1069" w:rsidRPr="00C04D4C" w:rsidRDefault="005C1069"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2F0D57" w:rsidRPr="00C04D4C" w:rsidRDefault="002F0D57" w:rsidP="002F0D57">
      <w:pPr>
        <w:pStyle w:val="17"/>
        <w:spacing w:line="360" w:lineRule="auto"/>
        <w:jc w:val="center"/>
        <w:rPr>
          <w:rFonts w:ascii="Arial" w:hAnsi="Arial" w:cs="Arial"/>
          <w:b/>
          <w:sz w:val="28"/>
        </w:rPr>
      </w:pPr>
      <w:r w:rsidRPr="00C04D4C">
        <w:rPr>
          <w:rFonts w:ascii="Arial" w:eastAsia="Arial Unicode MS" w:hAnsi="Arial" w:cs="Arial"/>
          <w:lang w:eastAsia="ja-JP"/>
        </w:rPr>
        <w:br w:type="column"/>
      </w:r>
      <w:r w:rsidRPr="00C04D4C">
        <w:rPr>
          <w:rFonts w:ascii="Arial" w:hAnsi="Arial" w:cs="Arial"/>
          <w:b/>
          <w:sz w:val="28"/>
        </w:rPr>
        <w:t xml:space="preserve">Приложение </w:t>
      </w:r>
      <w:r w:rsidRPr="00C04D4C">
        <w:rPr>
          <w:rFonts w:ascii="Arial" w:hAnsi="Arial" w:cs="Arial"/>
          <w:b/>
          <w:sz w:val="28"/>
          <w:lang w:val="en-US"/>
        </w:rPr>
        <w:t>D</w:t>
      </w:r>
    </w:p>
    <w:p w:rsidR="002F0D57" w:rsidRPr="00C04D4C" w:rsidRDefault="002F0D57" w:rsidP="002F0D57">
      <w:pPr>
        <w:spacing w:after="0" w:line="240" w:lineRule="auto"/>
        <w:jc w:val="center"/>
        <w:rPr>
          <w:rFonts w:ascii="Arial" w:hAnsi="Arial" w:cs="Arial"/>
          <w:b/>
          <w:sz w:val="28"/>
          <w:szCs w:val="28"/>
        </w:rPr>
      </w:pPr>
      <w:r w:rsidRPr="00C04D4C">
        <w:rPr>
          <w:rFonts w:ascii="Arial" w:hAnsi="Arial" w:cs="Arial"/>
          <w:b/>
          <w:sz w:val="28"/>
          <w:szCs w:val="28"/>
        </w:rPr>
        <w:t>(обязательное)</w:t>
      </w:r>
    </w:p>
    <w:p w:rsidR="002F0D57" w:rsidRPr="00C04D4C" w:rsidRDefault="002F0D57" w:rsidP="002F0D57">
      <w:pPr>
        <w:spacing w:before="240" w:after="240" w:line="360" w:lineRule="auto"/>
        <w:jc w:val="center"/>
        <w:rPr>
          <w:rFonts w:ascii="Arial" w:hAnsi="Arial" w:cs="Arial"/>
          <w:b/>
          <w:sz w:val="28"/>
          <w:szCs w:val="24"/>
        </w:rPr>
      </w:pPr>
      <w:r w:rsidRPr="00C04D4C">
        <w:rPr>
          <w:rFonts w:ascii="Arial" w:hAnsi="Arial" w:cs="Arial"/>
          <w:b/>
          <w:sz w:val="28"/>
          <w:szCs w:val="24"/>
        </w:rPr>
        <w:t>Перечень основных опасностей</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Это приложение содержит все значительные опасности</w:t>
      </w:r>
      <w:r w:rsidRPr="00C04D4C">
        <w:rPr>
          <w:rFonts w:ascii="Arial" w:hAnsi="Arial" w:cs="Arial"/>
          <w:sz w:val="24"/>
          <w:szCs w:val="24"/>
        </w:rPr>
        <w:t xml:space="preserve">, опасные </w:t>
      </w:r>
      <w:r w:rsidRPr="00C04D4C">
        <w:rPr>
          <w:rFonts w:ascii="Arial" w:hAnsi="Arial" w:cs="Arial"/>
          <w:color w:val="222222"/>
          <w:sz w:val="24"/>
          <w:szCs w:val="24"/>
        </w:rPr>
        <w:t>ситуации и события</w:t>
      </w:r>
      <w:r w:rsidRPr="00C04D4C">
        <w:rPr>
          <w:rFonts w:ascii="Arial" w:hAnsi="Arial" w:cs="Arial"/>
          <w:sz w:val="24"/>
          <w:szCs w:val="24"/>
        </w:rPr>
        <w:t xml:space="preserve">, </w:t>
      </w:r>
      <w:r w:rsidRPr="00C04D4C">
        <w:rPr>
          <w:rFonts w:ascii="Arial" w:hAnsi="Arial" w:cs="Arial"/>
          <w:color w:val="222222"/>
          <w:sz w:val="24"/>
          <w:szCs w:val="24"/>
        </w:rPr>
        <w:t>рассмотренные в настоящем стандарте</w:t>
      </w:r>
      <w:r w:rsidRPr="00C04D4C">
        <w:rPr>
          <w:rFonts w:ascii="Arial" w:hAnsi="Arial" w:cs="Arial"/>
          <w:sz w:val="24"/>
          <w:szCs w:val="24"/>
        </w:rPr>
        <w:t xml:space="preserve">, определенные для </w:t>
      </w:r>
      <w:r w:rsidRPr="00C04D4C">
        <w:rPr>
          <w:rFonts w:ascii="Arial" w:hAnsi="Arial" w:cs="Arial"/>
          <w:color w:val="222222"/>
          <w:sz w:val="24"/>
          <w:szCs w:val="24"/>
        </w:rPr>
        <w:t>оценки риска в качестве значимых для холодильных систем и оборудования, и требующие пр</w:t>
      </w:r>
      <w:r w:rsidRPr="00C04D4C">
        <w:rPr>
          <w:rFonts w:ascii="Arial" w:hAnsi="Arial" w:cs="Arial"/>
          <w:color w:val="222222"/>
          <w:sz w:val="24"/>
          <w:szCs w:val="24"/>
        </w:rPr>
        <w:t>и</w:t>
      </w:r>
      <w:r w:rsidRPr="00C04D4C">
        <w:rPr>
          <w:rFonts w:ascii="Arial" w:hAnsi="Arial" w:cs="Arial"/>
          <w:color w:val="222222"/>
          <w:sz w:val="24"/>
          <w:szCs w:val="24"/>
        </w:rPr>
        <w:t>нятия ряда мер</w:t>
      </w:r>
      <w:r w:rsidRPr="00C04D4C">
        <w:rPr>
          <w:rFonts w:ascii="Arial" w:hAnsi="Arial" w:cs="Arial"/>
          <w:sz w:val="24"/>
          <w:szCs w:val="24"/>
        </w:rPr>
        <w:t xml:space="preserve"> с целью </w:t>
      </w:r>
      <w:r w:rsidRPr="00C04D4C">
        <w:rPr>
          <w:rFonts w:ascii="Arial" w:hAnsi="Arial" w:cs="Arial"/>
          <w:color w:val="222222"/>
          <w:sz w:val="24"/>
          <w:szCs w:val="24"/>
        </w:rPr>
        <w:t>устранить или уменьшить риск. Оценку риска осуществл</w:t>
      </w:r>
      <w:r w:rsidRPr="00C04D4C">
        <w:rPr>
          <w:rFonts w:ascii="Arial" w:hAnsi="Arial" w:cs="Arial"/>
          <w:color w:val="222222"/>
          <w:sz w:val="24"/>
          <w:szCs w:val="24"/>
        </w:rPr>
        <w:t>я</w:t>
      </w:r>
      <w:r w:rsidRPr="00C04D4C">
        <w:rPr>
          <w:rFonts w:ascii="Arial" w:hAnsi="Arial" w:cs="Arial"/>
          <w:color w:val="222222"/>
          <w:sz w:val="24"/>
          <w:szCs w:val="24"/>
        </w:rPr>
        <w:t>ют в соответствии с Е</w:t>
      </w:r>
      <w:r w:rsidRPr="00C04D4C">
        <w:rPr>
          <w:rFonts w:ascii="Arial" w:hAnsi="Arial" w:cs="Arial"/>
          <w:color w:val="222222"/>
          <w:sz w:val="24"/>
          <w:szCs w:val="24"/>
          <w:lang w:val="en-US"/>
        </w:rPr>
        <w:t>N</w:t>
      </w:r>
      <w:r w:rsidRPr="00C04D4C">
        <w:rPr>
          <w:rFonts w:ascii="Arial" w:hAnsi="Arial" w:cs="Arial"/>
          <w:color w:val="222222"/>
          <w:sz w:val="24"/>
          <w:szCs w:val="24"/>
        </w:rPr>
        <w:t xml:space="preserve"> 1050:1996</w:t>
      </w:r>
      <w:r w:rsidRPr="00C04D4C">
        <w:rPr>
          <w:rFonts w:ascii="Arial" w:hAnsi="Arial" w:cs="Arial"/>
          <w:sz w:val="24"/>
          <w:szCs w:val="24"/>
        </w:rPr>
        <w:t xml:space="preserve">. </w:t>
      </w:r>
      <w:r w:rsidRPr="00C04D4C">
        <w:rPr>
          <w:rFonts w:ascii="Arial" w:hAnsi="Arial" w:cs="Arial"/>
          <w:color w:val="222222"/>
          <w:sz w:val="24"/>
          <w:szCs w:val="24"/>
        </w:rPr>
        <w:t xml:space="preserve">Для устранения или снижения предполагаемого риска </w:t>
      </w:r>
      <w:r w:rsidRPr="00C04D4C">
        <w:rPr>
          <w:rFonts w:ascii="Arial" w:hAnsi="Arial" w:cs="Arial"/>
          <w:sz w:val="24"/>
          <w:szCs w:val="24"/>
        </w:rPr>
        <w:t xml:space="preserve">холодильные установки и </w:t>
      </w:r>
      <w:r w:rsidRPr="00C04D4C">
        <w:rPr>
          <w:rFonts w:ascii="Arial" w:hAnsi="Arial" w:cs="Arial"/>
          <w:color w:val="222222"/>
          <w:sz w:val="24"/>
          <w:szCs w:val="24"/>
        </w:rPr>
        <w:t>соответствующее оборудование должны быть и</w:t>
      </w:r>
      <w:r w:rsidRPr="00C04D4C">
        <w:rPr>
          <w:rFonts w:ascii="Arial" w:hAnsi="Arial" w:cs="Arial"/>
          <w:color w:val="222222"/>
          <w:sz w:val="24"/>
          <w:szCs w:val="24"/>
        </w:rPr>
        <w:t>з</w:t>
      </w:r>
      <w:r w:rsidRPr="00C04D4C">
        <w:rPr>
          <w:rFonts w:ascii="Arial" w:hAnsi="Arial" w:cs="Arial"/>
          <w:color w:val="222222"/>
          <w:sz w:val="24"/>
          <w:szCs w:val="24"/>
        </w:rPr>
        <w:t>готовлены в соответствии с принципом</w:t>
      </w:r>
      <w:r w:rsidRPr="00C04D4C">
        <w:rPr>
          <w:rFonts w:ascii="Arial" w:hAnsi="Arial" w:cs="Arial"/>
          <w:sz w:val="24"/>
          <w:szCs w:val="24"/>
        </w:rPr>
        <w:t>, указанным в Е</w:t>
      </w:r>
      <w:r w:rsidRPr="00C04D4C">
        <w:rPr>
          <w:rFonts w:ascii="Arial" w:hAnsi="Arial" w:cs="Arial"/>
          <w:sz w:val="24"/>
          <w:szCs w:val="24"/>
          <w:lang w:val="en-US"/>
        </w:rPr>
        <w:t>N</w:t>
      </w:r>
      <w:r w:rsidRPr="00C04D4C">
        <w:rPr>
          <w:rFonts w:ascii="Arial" w:hAnsi="Arial" w:cs="Arial"/>
          <w:sz w:val="24"/>
          <w:szCs w:val="24"/>
        </w:rPr>
        <w:t xml:space="preserve"> </w:t>
      </w:r>
      <w:r w:rsidRPr="00C04D4C">
        <w:rPr>
          <w:rFonts w:ascii="Arial" w:hAnsi="Arial" w:cs="Arial"/>
          <w:sz w:val="24"/>
          <w:szCs w:val="24"/>
          <w:lang w:val="en-US"/>
        </w:rPr>
        <w:t>IS</w:t>
      </w:r>
      <w:r w:rsidRPr="00C04D4C">
        <w:rPr>
          <w:rFonts w:ascii="Arial" w:hAnsi="Arial" w:cs="Arial"/>
          <w:sz w:val="24"/>
          <w:szCs w:val="24"/>
        </w:rPr>
        <w:t xml:space="preserve">О </w:t>
      </w:r>
      <w:r w:rsidRPr="00C04D4C">
        <w:rPr>
          <w:rFonts w:ascii="Arial" w:hAnsi="Arial" w:cs="Arial"/>
          <w:color w:val="222222"/>
          <w:sz w:val="24"/>
          <w:szCs w:val="24"/>
        </w:rPr>
        <w:t>12100-2:2003.</w:t>
      </w:r>
    </w:p>
    <w:p w:rsidR="002F0D57" w:rsidRPr="00C04D4C" w:rsidRDefault="002F0D57" w:rsidP="002F0D57">
      <w:pPr>
        <w:spacing w:after="0" w:line="240" w:lineRule="auto"/>
        <w:rPr>
          <w:rFonts w:ascii="Arial" w:hAnsi="Arial" w:cs="Arial"/>
        </w:rPr>
      </w:pPr>
      <w:r w:rsidRPr="00C04D4C">
        <w:rPr>
          <w:rFonts w:ascii="Arial" w:hAnsi="Arial" w:cs="Arial"/>
        </w:rPr>
        <w:t>Т</w:t>
      </w:r>
      <w:r w:rsidRPr="00C04D4C">
        <w:rPr>
          <w:rFonts w:ascii="Arial" w:hAnsi="Arial" w:cs="Arial"/>
          <w:lang w:val="en-US"/>
        </w:rPr>
        <w:t> </w:t>
      </w:r>
      <w:r w:rsidRPr="00C04D4C">
        <w:rPr>
          <w:rFonts w:ascii="Arial" w:hAnsi="Arial" w:cs="Arial"/>
        </w:rPr>
        <w:t xml:space="preserve">а б л и ц а  </w:t>
      </w:r>
      <w:r w:rsidRPr="00C04D4C">
        <w:rPr>
          <w:rFonts w:ascii="Arial" w:hAnsi="Arial" w:cs="Arial"/>
          <w:lang w:val="en-US"/>
        </w:rPr>
        <w:t>D</w:t>
      </w:r>
      <w:r w:rsidRPr="00C04D4C">
        <w:rPr>
          <w:rFonts w:ascii="Arial" w:hAnsi="Arial" w:cs="Arial"/>
        </w:rPr>
        <w:t>.1 – Перечень опасных явлений</w:t>
      </w:r>
    </w:p>
    <w:p w:rsidR="002F0D57" w:rsidRPr="00C04D4C" w:rsidRDefault="002F0D57" w:rsidP="002F0D57">
      <w:pPr>
        <w:spacing w:after="0" w:line="240" w:lineRule="auto"/>
        <w:jc w:val="center"/>
        <w:rPr>
          <w:rFonts w:ascii="Arial" w:hAnsi="Arial" w:cs="Arial"/>
          <w:b/>
          <w:sz w:val="20"/>
          <w:szCs w:val="20"/>
        </w:rPr>
      </w:pPr>
    </w:p>
    <w:tbl>
      <w:tblPr>
        <w:tblpPr w:leftFromText="180" w:rightFromText="180" w:vertAnchor="text" w:horzAnchor="page" w:tblpX="1261" w:tblpY="29"/>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154"/>
        <w:gridCol w:w="2552"/>
      </w:tblGrid>
      <w:tr w:rsidR="002F0D57" w:rsidRPr="00C04D4C" w:rsidTr="000D3ACB">
        <w:tc>
          <w:tcPr>
            <w:tcW w:w="1308" w:type="dxa"/>
            <w:tcBorders>
              <w:bottom w:val="double" w:sz="4" w:space="0" w:color="auto"/>
            </w:tcBorders>
            <w:vAlign w:val="center"/>
          </w:tcPr>
          <w:p w:rsidR="002F0D57" w:rsidRPr="00C04D4C" w:rsidRDefault="002F0D57" w:rsidP="002F0D57">
            <w:pPr>
              <w:spacing w:after="0" w:line="240" w:lineRule="auto"/>
              <w:jc w:val="center"/>
              <w:rPr>
                <w:rFonts w:ascii="Arial" w:hAnsi="Arial" w:cs="Arial"/>
                <w:lang w:val="en-US"/>
              </w:rPr>
            </w:pPr>
            <w:r w:rsidRPr="00C04D4C">
              <w:rPr>
                <w:rFonts w:ascii="Arial" w:hAnsi="Arial" w:cs="Arial"/>
              </w:rPr>
              <w:t>№ согла</w:t>
            </w:r>
            <w:r w:rsidRPr="00C04D4C">
              <w:rPr>
                <w:rFonts w:ascii="Arial" w:hAnsi="Arial" w:cs="Arial"/>
              </w:rPr>
              <w:t>с</w:t>
            </w:r>
            <w:r w:rsidRPr="00C04D4C">
              <w:rPr>
                <w:rFonts w:ascii="Arial" w:hAnsi="Arial" w:cs="Arial"/>
              </w:rPr>
              <w:t xml:space="preserve">но </w:t>
            </w:r>
            <w:r w:rsidRPr="00C04D4C">
              <w:rPr>
                <w:rFonts w:ascii="Arial" w:hAnsi="Arial" w:cs="Arial"/>
                <w:lang w:val="en-US"/>
              </w:rPr>
              <w:t>EN 1050</w:t>
            </w:r>
          </w:p>
        </w:tc>
        <w:tc>
          <w:tcPr>
            <w:tcW w:w="6154" w:type="dxa"/>
            <w:tcBorders>
              <w:bottom w:val="double" w:sz="4" w:space="0" w:color="auto"/>
            </w:tcBorders>
            <w:vAlign w:val="center"/>
          </w:tcPr>
          <w:p w:rsidR="002F0D57" w:rsidRPr="00C04D4C" w:rsidRDefault="002F0D57" w:rsidP="002F0D57">
            <w:pPr>
              <w:spacing w:after="0" w:line="240" w:lineRule="auto"/>
              <w:jc w:val="center"/>
              <w:rPr>
                <w:rFonts w:ascii="Arial" w:hAnsi="Arial" w:cs="Arial"/>
              </w:rPr>
            </w:pPr>
            <w:r w:rsidRPr="00C04D4C">
              <w:rPr>
                <w:rFonts w:ascii="Arial" w:hAnsi="Arial" w:cs="Arial"/>
              </w:rPr>
              <w:t>Опасности, опасные ситуации и опасные события</w:t>
            </w:r>
          </w:p>
        </w:tc>
        <w:tc>
          <w:tcPr>
            <w:tcW w:w="2552" w:type="dxa"/>
            <w:tcBorders>
              <w:bottom w:val="double" w:sz="4" w:space="0" w:color="auto"/>
            </w:tcBorders>
            <w:vAlign w:val="center"/>
          </w:tcPr>
          <w:p w:rsidR="002F0D57" w:rsidRPr="00C04D4C" w:rsidRDefault="002F0D57" w:rsidP="002F0D57">
            <w:pPr>
              <w:spacing w:after="0" w:line="240" w:lineRule="auto"/>
              <w:jc w:val="center"/>
              <w:rPr>
                <w:rFonts w:ascii="Arial" w:hAnsi="Arial" w:cs="Arial"/>
                <w:lang w:val="en-US"/>
              </w:rPr>
            </w:pPr>
            <w:r w:rsidRPr="00C04D4C">
              <w:rPr>
                <w:rFonts w:ascii="Arial" w:hAnsi="Arial" w:cs="Arial"/>
              </w:rPr>
              <w:t>Соответствие пунктам  Е</w:t>
            </w:r>
            <w:r w:rsidRPr="00C04D4C">
              <w:rPr>
                <w:rFonts w:ascii="Arial" w:hAnsi="Arial" w:cs="Arial"/>
                <w:lang w:val="en-US"/>
              </w:rPr>
              <w:t>N</w:t>
            </w:r>
            <w:r w:rsidRPr="00C04D4C">
              <w:rPr>
                <w:rFonts w:ascii="Arial" w:hAnsi="Arial" w:cs="Arial"/>
              </w:rPr>
              <w:t xml:space="preserve"> </w:t>
            </w:r>
            <w:r w:rsidRPr="00C04D4C">
              <w:rPr>
                <w:rFonts w:ascii="Arial" w:hAnsi="Arial" w:cs="Arial"/>
                <w:lang w:val="en-US"/>
              </w:rPr>
              <w:t>378-2</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rPr>
            </w:pPr>
            <w:r w:rsidRPr="00C04D4C">
              <w:rPr>
                <w:rFonts w:ascii="Arial" w:hAnsi="Arial" w:cs="Arial"/>
              </w:rPr>
              <w:t>1</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Опасности механического воздействия, обусловле</w:t>
            </w:r>
            <w:r w:rsidRPr="00C04D4C">
              <w:rPr>
                <w:rFonts w:ascii="Arial" w:hAnsi="Arial" w:cs="Arial"/>
              </w:rPr>
              <w:t>н</w:t>
            </w:r>
            <w:r w:rsidRPr="00C04D4C">
              <w:rPr>
                <w:rFonts w:ascii="Arial" w:hAnsi="Arial" w:cs="Arial"/>
              </w:rPr>
              <w:t>ные:</w:t>
            </w:r>
          </w:p>
        </w:tc>
        <w:tc>
          <w:tcPr>
            <w:tcW w:w="2552" w:type="dxa"/>
          </w:tcPr>
          <w:p w:rsidR="002F0D57" w:rsidRPr="00C04D4C" w:rsidRDefault="002F0D57" w:rsidP="002F0D57">
            <w:pPr>
              <w:spacing w:after="0" w:line="240" w:lineRule="auto"/>
              <w:rPr>
                <w:rFonts w:ascii="Arial" w:hAnsi="Arial" w:cs="Arial"/>
              </w:rPr>
            </w:pP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rPr>
              <w:t>1.3</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Опасностями порезов и разрывов</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6.2.11</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1.9</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color w:val="222222"/>
              </w:rPr>
              <w:t>Опасностями воздействия жидкости хладагента под высоким давлением или ее выброс</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5.2.1, 5.2.2, 5.3.2, 6.2.3</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2</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Опасности от электричества, обусловленные:</w:t>
            </w:r>
          </w:p>
        </w:tc>
        <w:tc>
          <w:tcPr>
            <w:tcW w:w="2552" w:type="dxa"/>
          </w:tcPr>
          <w:p w:rsidR="002F0D57" w:rsidRPr="00C04D4C" w:rsidRDefault="002F0D57" w:rsidP="002F0D57">
            <w:pPr>
              <w:spacing w:after="0" w:line="240" w:lineRule="auto"/>
              <w:rPr>
                <w:rFonts w:ascii="Arial" w:hAnsi="Arial" w:cs="Arial"/>
              </w:rPr>
            </w:pP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2.1</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Контактом людей с исправными частями (прямой ко</w:t>
            </w:r>
            <w:r w:rsidRPr="00C04D4C">
              <w:rPr>
                <w:rFonts w:ascii="Arial" w:hAnsi="Arial" w:cs="Arial"/>
              </w:rPr>
              <w:t>н</w:t>
            </w:r>
            <w:r w:rsidRPr="00C04D4C">
              <w:rPr>
                <w:rFonts w:ascii="Arial" w:hAnsi="Arial" w:cs="Arial"/>
              </w:rPr>
              <w:t>такт)</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6.2.9</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2.2</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color w:val="222222"/>
              </w:rPr>
              <w:t>Контактом людей с частями, которые стали неиспра</w:t>
            </w:r>
            <w:r w:rsidRPr="00C04D4C">
              <w:rPr>
                <w:rFonts w:ascii="Arial" w:hAnsi="Arial" w:cs="Arial"/>
                <w:color w:val="222222"/>
              </w:rPr>
              <w:t>в</w:t>
            </w:r>
            <w:r w:rsidRPr="00C04D4C">
              <w:rPr>
                <w:rFonts w:ascii="Arial" w:hAnsi="Arial" w:cs="Arial"/>
                <w:color w:val="222222"/>
              </w:rPr>
              <w:t>ны (непрямой контакт)</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6.2.9</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2.4</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Электростатические явления</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6.2.9</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2.5</w:t>
            </w:r>
          </w:p>
        </w:tc>
        <w:tc>
          <w:tcPr>
            <w:tcW w:w="6154" w:type="dxa"/>
          </w:tcPr>
          <w:p w:rsidR="002F0D57" w:rsidRPr="00C04D4C" w:rsidRDefault="002F0D57" w:rsidP="002F0D57">
            <w:pPr>
              <w:spacing w:after="0" w:line="240" w:lineRule="auto"/>
              <w:ind w:firstLine="252"/>
              <w:jc w:val="both"/>
              <w:rPr>
                <w:rFonts w:ascii="Arial" w:hAnsi="Arial" w:cs="Arial"/>
                <w:color w:val="222222"/>
              </w:rPr>
            </w:pPr>
            <w:r w:rsidRPr="00C04D4C">
              <w:rPr>
                <w:rFonts w:ascii="Arial" w:hAnsi="Arial" w:cs="Arial"/>
                <w:color w:val="222222"/>
              </w:rPr>
              <w:t>Тепловое излучение или другие явления, такие как разлетающиеся расплавленные частицы и химические реакции при коротком замыкании, перегрузках и т. д.</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6.2.9, 6.2.10</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3</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Термические опасности, возникшие в результате:</w:t>
            </w:r>
          </w:p>
        </w:tc>
        <w:tc>
          <w:tcPr>
            <w:tcW w:w="2552" w:type="dxa"/>
          </w:tcPr>
          <w:p w:rsidR="002F0D57" w:rsidRPr="00C04D4C" w:rsidRDefault="002F0D57" w:rsidP="002F0D57">
            <w:pPr>
              <w:spacing w:after="0" w:line="240" w:lineRule="auto"/>
              <w:rPr>
                <w:rFonts w:ascii="Arial" w:hAnsi="Arial" w:cs="Arial"/>
              </w:rPr>
            </w:pP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3.1</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color w:val="222222"/>
              </w:rPr>
              <w:t>Воспламенения, ожогов и других травм от возможного контакта людей с объектами или материалами, име</w:t>
            </w:r>
            <w:r w:rsidRPr="00C04D4C">
              <w:rPr>
                <w:rFonts w:ascii="Arial" w:hAnsi="Arial" w:cs="Arial"/>
                <w:color w:val="222222"/>
              </w:rPr>
              <w:t>ю</w:t>
            </w:r>
            <w:r w:rsidRPr="00C04D4C">
              <w:rPr>
                <w:rFonts w:ascii="Arial" w:hAnsi="Arial" w:cs="Arial"/>
                <w:color w:val="222222"/>
              </w:rPr>
              <w:t>щими очень высокую или очень низкую температуру, а также излучения источников тепла</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6.2.6, 6.2.10, 6.2.13</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7.1</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Опасности от контакта с пылью или вдыхание вредных жидкостей, газов, тумана, дыма и пыли</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5.1.2, 5.3.1.4, 6.2.3.4.2.2</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7.2</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Опасность возгорания или взрыва</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6.2.5.1, 6.2.6, 6.2.13</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10.1</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Отказ/неполадки в системе управления</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6.2.9</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10.2</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Восстановление электроснабжения после перерыва</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6.2.6.7 c)</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10.3</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Внешнее воздействие на электрооборудование</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6.2.9</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10.5</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Ошибки в программном обеспечении</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6.2.5.2.2, 6.2.9</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13</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Сбои источников электроэнергии</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6.2.6.7</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14</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Сбои в цепях управления</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6.2.5.2.2, 6.2.9</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15</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Ошибки монтажа</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6.2.3, 6.4.2.3, 6.4.3.2</w:t>
            </w:r>
          </w:p>
        </w:tc>
      </w:tr>
      <w:tr w:rsidR="002F0D57" w:rsidRPr="00C04D4C" w:rsidTr="000D3ACB">
        <w:tc>
          <w:tcPr>
            <w:tcW w:w="1308" w:type="dxa"/>
          </w:tcPr>
          <w:p w:rsidR="002F0D57" w:rsidRPr="00C04D4C" w:rsidRDefault="002F0D57" w:rsidP="002F0D57">
            <w:pPr>
              <w:spacing w:after="0" w:line="240" w:lineRule="auto"/>
              <w:ind w:left="240"/>
              <w:rPr>
                <w:rFonts w:ascii="Arial" w:hAnsi="Arial" w:cs="Arial"/>
                <w:lang w:val="en-US"/>
              </w:rPr>
            </w:pPr>
            <w:r w:rsidRPr="00C04D4C">
              <w:rPr>
                <w:rFonts w:ascii="Arial" w:hAnsi="Arial" w:cs="Arial"/>
                <w:lang w:val="en-US"/>
              </w:rPr>
              <w:t>26</w:t>
            </w:r>
          </w:p>
        </w:tc>
        <w:tc>
          <w:tcPr>
            <w:tcW w:w="6154" w:type="dxa"/>
          </w:tcPr>
          <w:p w:rsidR="002F0D57" w:rsidRPr="00C04D4C" w:rsidRDefault="002F0D57" w:rsidP="002F0D57">
            <w:pPr>
              <w:spacing w:after="0" w:line="240" w:lineRule="auto"/>
              <w:ind w:firstLine="252"/>
              <w:jc w:val="both"/>
              <w:rPr>
                <w:rFonts w:ascii="Arial" w:hAnsi="Arial" w:cs="Arial"/>
              </w:rPr>
            </w:pPr>
            <w:r w:rsidRPr="00C04D4C">
              <w:rPr>
                <w:rFonts w:ascii="Arial" w:hAnsi="Arial" w:cs="Arial"/>
              </w:rPr>
              <w:t xml:space="preserve">Неполные инструкции  </w:t>
            </w:r>
          </w:p>
        </w:tc>
        <w:tc>
          <w:tcPr>
            <w:tcW w:w="2552" w:type="dxa"/>
          </w:tcPr>
          <w:p w:rsidR="002F0D57" w:rsidRPr="00C04D4C" w:rsidRDefault="002F0D57" w:rsidP="002F0D57">
            <w:pPr>
              <w:spacing w:after="0" w:line="240" w:lineRule="auto"/>
              <w:rPr>
                <w:rFonts w:ascii="Arial" w:hAnsi="Arial" w:cs="Arial"/>
                <w:lang w:val="en-US"/>
              </w:rPr>
            </w:pPr>
            <w:r w:rsidRPr="00C04D4C">
              <w:rPr>
                <w:rFonts w:ascii="Arial" w:hAnsi="Arial" w:cs="Arial"/>
                <w:lang w:val="en-US"/>
              </w:rPr>
              <w:t>5.3.4, 6.4</w:t>
            </w:r>
          </w:p>
        </w:tc>
      </w:tr>
    </w:tbl>
    <w:p w:rsidR="002F0D57" w:rsidRPr="00C04D4C" w:rsidRDefault="002F0D57" w:rsidP="002F0D57">
      <w:pPr>
        <w:spacing w:after="0" w:line="360" w:lineRule="auto"/>
        <w:jc w:val="center"/>
        <w:rPr>
          <w:rFonts w:ascii="Arial" w:hAnsi="Arial" w:cs="Arial"/>
          <w:b/>
          <w:sz w:val="28"/>
          <w:szCs w:val="28"/>
        </w:rPr>
      </w:pPr>
      <w:r w:rsidRPr="00C04D4C">
        <w:rPr>
          <w:rFonts w:ascii="Arial" w:hAnsi="Arial" w:cs="Arial"/>
          <w:b/>
          <w:sz w:val="28"/>
          <w:szCs w:val="28"/>
        </w:rPr>
        <w:t xml:space="preserve">Приложение </w:t>
      </w:r>
      <w:r w:rsidRPr="00C04D4C">
        <w:rPr>
          <w:rFonts w:ascii="Arial" w:hAnsi="Arial" w:cs="Arial"/>
          <w:b/>
          <w:sz w:val="28"/>
          <w:szCs w:val="28"/>
          <w:lang w:val="en-US"/>
        </w:rPr>
        <w:t>E</w:t>
      </w:r>
    </w:p>
    <w:p w:rsidR="002F0D57" w:rsidRPr="00C04D4C" w:rsidRDefault="002F0D57" w:rsidP="002F0D57">
      <w:pPr>
        <w:spacing w:after="0" w:line="360" w:lineRule="auto"/>
        <w:jc w:val="center"/>
        <w:rPr>
          <w:rFonts w:ascii="Arial" w:hAnsi="Arial" w:cs="Arial"/>
          <w:b/>
          <w:sz w:val="28"/>
          <w:szCs w:val="28"/>
        </w:rPr>
      </w:pPr>
      <w:r w:rsidRPr="00C04D4C">
        <w:rPr>
          <w:rFonts w:ascii="Arial" w:hAnsi="Arial" w:cs="Arial"/>
          <w:b/>
          <w:sz w:val="28"/>
          <w:szCs w:val="28"/>
        </w:rPr>
        <w:t>(справочное)</w:t>
      </w:r>
    </w:p>
    <w:p w:rsidR="002F0D57" w:rsidRPr="00C04D4C" w:rsidRDefault="002F0D57" w:rsidP="002F0D57">
      <w:pPr>
        <w:spacing w:before="240" w:after="240" w:line="360" w:lineRule="auto"/>
        <w:jc w:val="center"/>
        <w:rPr>
          <w:rFonts w:ascii="Arial" w:hAnsi="Arial" w:cs="Arial"/>
          <w:b/>
          <w:sz w:val="28"/>
          <w:szCs w:val="24"/>
        </w:rPr>
      </w:pPr>
      <w:r w:rsidRPr="00C04D4C">
        <w:rPr>
          <w:rFonts w:ascii="Arial" w:hAnsi="Arial" w:cs="Arial"/>
          <w:b/>
          <w:sz w:val="28"/>
          <w:szCs w:val="24"/>
        </w:rPr>
        <w:t>Оценка сборок на соответствие Директиве 97/23/ЕС</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Оценка сборки на соответствие Директиве 97/23/ЕС (Оборудование под да</w:t>
      </w:r>
      <w:r w:rsidRPr="00C04D4C">
        <w:rPr>
          <w:rFonts w:ascii="Arial" w:hAnsi="Arial" w:cs="Arial"/>
          <w:sz w:val="24"/>
          <w:szCs w:val="24"/>
        </w:rPr>
        <w:t>в</w:t>
      </w:r>
      <w:r w:rsidRPr="00C04D4C">
        <w:rPr>
          <w:rFonts w:ascii="Arial" w:hAnsi="Arial" w:cs="Arial"/>
          <w:sz w:val="24"/>
          <w:szCs w:val="24"/>
        </w:rPr>
        <w:t xml:space="preserve">лением </w:t>
      </w:r>
      <w:r w:rsidRPr="00C04D4C">
        <w:rPr>
          <w:rFonts w:ascii="Arial" w:hAnsi="Arial" w:cs="Arial"/>
        </w:rPr>
        <w:t>–</w:t>
      </w:r>
      <w:r w:rsidRPr="00C04D4C">
        <w:rPr>
          <w:rFonts w:ascii="Arial" w:hAnsi="Arial" w:cs="Arial"/>
          <w:sz w:val="24"/>
          <w:szCs w:val="24"/>
        </w:rPr>
        <w:t xml:space="preserve"> </w:t>
      </w:r>
      <w:r w:rsidRPr="00C04D4C">
        <w:rPr>
          <w:rFonts w:ascii="Arial" w:hAnsi="Arial" w:cs="Arial"/>
          <w:sz w:val="24"/>
          <w:szCs w:val="24"/>
          <w:lang w:val="en-US"/>
        </w:rPr>
        <w:t>PED</w:t>
      </w:r>
      <w:r w:rsidRPr="00C04D4C">
        <w:rPr>
          <w:rFonts w:ascii="Arial" w:hAnsi="Arial" w:cs="Arial"/>
          <w:sz w:val="24"/>
          <w:szCs w:val="24"/>
        </w:rPr>
        <w:t>) Европейского парламента и Совета Европы от 29 мая 1997 год применительно к законам государств-членов ЕС касательно оборудования, раб</w:t>
      </w:r>
      <w:r w:rsidRPr="00C04D4C">
        <w:rPr>
          <w:rFonts w:ascii="Arial" w:hAnsi="Arial" w:cs="Arial"/>
          <w:sz w:val="24"/>
          <w:szCs w:val="24"/>
        </w:rPr>
        <w:t>о</w:t>
      </w:r>
      <w:r w:rsidRPr="00C04D4C">
        <w:rPr>
          <w:rFonts w:ascii="Arial" w:hAnsi="Arial" w:cs="Arial"/>
          <w:sz w:val="24"/>
          <w:szCs w:val="24"/>
        </w:rPr>
        <w:t>тающего под давлением.</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Категория сборки должна быть определена так, как это указано в прилож</w:t>
      </w:r>
      <w:r w:rsidRPr="00C04D4C">
        <w:rPr>
          <w:rFonts w:ascii="Arial" w:hAnsi="Arial" w:cs="Arial"/>
          <w:sz w:val="24"/>
          <w:szCs w:val="24"/>
        </w:rPr>
        <w:t>е</w:t>
      </w:r>
      <w:r w:rsidRPr="00C04D4C">
        <w:rPr>
          <w:rFonts w:ascii="Arial" w:hAnsi="Arial" w:cs="Arial"/>
          <w:sz w:val="24"/>
          <w:szCs w:val="24"/>
        </w:rPr>
        <w:t xml:space="preserve">нии </w:t>
      </w:r>
      <w:r w:rsidRPr="00C04D4C">
        <w:rPr>
          <w:rFonts w:ascii="Arial" w:hAnsi="Arial" w:cs="Arial"/>
          <w:sz w:val="24"/>
          <w:szCs w:val="24"/>
          <w:lang w:val="en-US"/>
        </w:rPr>
        <w:t>B</w:t>
      </w:r>
      <w:r w:rsidRPr="00C04D4C">
        <w:rPr>
          <w:rFonts w:ascii="Arial" w:hAnsi="Arial" w:cs="Arial"/>
          <w:sz w:val="24"/>
          <w:szCs w:val="24"/>
        </w:rPr>
        <w:t>.</w:t>
      </w:r>
    </w:p>
    <w:p w:rsidR="002F0D57" w:rsidRPr="00C04D4C" w:rsidRDefault="002F0D57" w:rsidP="002F0D57">
      <w:pPr>
        <w:spacing w:after="0" w:line="360" w:lineRule="auto"/>
        <w:ind w:firstLine="720"/>
        <w:jc w:val="both"/>
        <w:rPr>
          <w:rFonts w:ascii="Arial" w:hAnsi="Arial" w:cs="Arial"/>
          <w:sz w:val="20"/>
        </w:rPr>
      </w:pPr>
      <w:r w:rsidRPr="00C04D4C">
        <w:rPr>
          <w:rFonts w:ascii="Arial" w:hAnsi="Arial" w:cs="Arial"/>
          <w:sz w:val="20"/>
        </w:rPr>
        <w:t>П</w:t>
      </w:r>
      <w:r w:rsidRPr="00C04D4C">
        <w:rPr>
          <w:rFonts w:ascii="Arial" w:hAnsi="Arial" w:cs="Arial"/>
          <w:sz w:val="20"/>
          <w:lang w:val="en-US"/>
        </w:rPr>
        <w:t> </w:t>
      </w:r>
      <w:r w:rsidRPr="00C04D4C">
        <w:rPr>
          <w:rFonts w:ascii="Arial" w:hAnsi="Arial" w:cs="Arial"/>
          <w:sz w:val="20"/>
        </w:rPr>
        <w:t>р</w:t>
      </w:r>
      <w:r w:rsidRPr="00C04D4C">
        <w:rPr>
          <w:rFonts w:ascii="Arial" w:hAnsi="Arial" w:cs="Arial"/>
          <w:sz w:val="20"/>
          <w:lang w:val="en-US"/>
        </w:rPr>
        <w:t> </w:t>
      </w:r>
      <w:r w:rsidRPr="00C04D4C">
        <w:rPr>
          <w:rFonts w:ascii="Arial" w:hAnsi="Arial" w:cs="Arial"/>
          <w:sz w:val="20"/>
        </w:rPr>
        <w:t>и</w:t>
      </w:r>
      <w:r w:rsidRPr="00C04D4C">
        <w:rPr>
          <w:rFonts w:ascii="Arial" w:hAnsi="Arial" w:cs="Arial"/>
          <w:sz w:val="20"/>
          <w:lang w:val="en-US"/>
        </w:rPr>
        <w:t> </w:t>
      </w:r>
      <w:r w:rsidRPr="00C04D4C">
        <w:rPr>
          <w:rFonts w:ascii="Arial" w:hAnsi="Arial" w:cs="Arial"/>
          <w:sz w:val="20"/>
        </w:rPr>
        <w:t>м</w:t>
      </w:r>
      <w:r w:rsidRPr="00C04D4C">
        <w:rPr>
          <w:rFonts w:ascii="Arial" w:hAnsi="Arial" w:cs="Arial"/>
          <w:sz w:val="20"/>
          <w:lang w:val="en-US"/>
        </w:rPr>
        <w:t> </w:t>
      </w:r>
      <w:r w:rsidRPr="00C04D4C">
        <w:rPr>
          <w:rFonts w:ascii="Arial" w:hAnsi="Arial" w:cs="Arial"/>
          <w:sz w:val="20"/>
        </w:rPr>
        <w:t>е</w:t>
      </w:r>
      <w:r w:rsidRPr="00C04D4C">
        <w:rPr>
          <w:rFonts w:ascii="Arial" w:hAnsi="Arial" w:cs="Arial"/>
          <w:sz w:val="20"/>
          <w:lang w:val="en-US"/>
        </w:rPr>
        <w:t> </w:t>
      </w:r>
      <w:r w:rsidRPr="00C04D4C">
        <w:rPr>
          <w:rFonts w:ascii="Arial" w:hAnsi="Arial" w:cs="Arial"/>
          <w:sz w:val="20"/>
        </w:rPr>
        <w:t>ч</w:t>
      </w:r>
      <w:r w:rsidRPr="00C04D4C">
        <w:rPr>
          <w:rFonts w:ascii="Arial" w:hAnsi="Arial" w:cs="Arial"/>
          <w:sz w:val="20"/>
          <w:lang w:val="en-US"/>
        </w:rPr>
        <w:t> </w:t>
      </w:r>
      <w:r w:rsidRPr="00C04D4C">
        <w:rPr>
          <w:rFonts w:ascii="Arial" w:hAnsi="Arial" w:cs="Arial"/>
          <w:sz w:val="20"/>
        </w:rPr>
        <w:t>а</w:t>
      </w:r>
      <w:r w:rsidRPr="00C04D4C">
        <w:rPr>
          <w:rFonts w:ascii="Arial" w:hAnsi="Arial" w:cs="Arial"/>
          <w:sz w:val="20"/>
          <w:lang w:val="en-US"/>
        </w:rPr>
        <w:t> </w:t>
      </w:r>
      <w:r w:rsidRPr="00C04D4C">
        <w:rPr>
          <w:rFonts w:ascii="Arial" w:hAnsi="Arial" w:cs="Arial"/>
          <w:sz w:val="20"/>
        </w:rPr>
        <w:t>н</w:t>
      </w:r>
      <w:r w:rsidRPr="00C04D4C">
        <w:rPr>
          <w:rFonts w:ascii="Arial" w:hAnsi="Arial" w:cs="Arial"/>
          <w:sz w:val="20"/>
          <w:lang w:val="en-US"/>
        </w:rPr>
        <w:t> </w:t>
      </w:r>
      <w:r w:rsidRPr="00C04D4C">
        <w:rPr>
          <w:rFonts w:ascii="Arial" w:hAnsi="Arial" w:cs="Arial"/>
          <w:sz w:val="20"/>
        </w:rPr>
        <w:t>и</w:t>
      </w:r>
      <w:r w:rsidRPr="00C04D4C">
        <w:rPr>
          <w:rFonts w:ascii="Arial" w:hAnsi="Arial" w:cs="Arial"/>
          <w:sz w:val="20"/>
          <w:lang w:val="en-US"/>
        </w:rPr>
        <w:t> </w:t>
      </w:r>
      <w:r w:rsidRPr="00C04D4C">
        <w:rPr>
          <w:rFonts w:ascii="Arial" w:hAnsi="Arial" w:cs="Arial"/>
          <w:sz w:val="20"/>
        </w:rPr>
        <w:t>е – Этот раздел раскрывает только требования Директивы ЕС для оборуд</w:t>
      </w:r>
      <w:r w:rsidRPr="00C04D4C">
        <w:rPr>
          <w:rFonts w:ascii="Arial" w:hAnsi="Arial" w:cs="Arial"/>
          <w:sz w:val="20"/>
        </w:rPr>
        <w:t>о</w:t>
      </w:r>
      <w:r w:rsidRPr="00C04D4C">
        <w:rPr>
          <w:rFonts w:ascii="Arial" w:hAnsi="Arial" w:cs="Arial"/>
          <w:sz w:val="20"/>
        </w:rPr>
        <w:t>вания, работающего под давлением, не затрагивая требования по маркировке в ЕС в целом.</w:t>
      </w: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 xml:space="preserve">В зависимости от категории сборки требуется оценить сборку совместно с аккредитованной организацией и добавить декларацию о соответствии, как это указано в таблице </w:t>
      </w:r>
      <w:r w:rsidRPr="00C04D4C">
        <w:rPr>
          <w:rFonts w:ascii="Arial" w:hAnsi="Arial" w:cs="Arial"/>
          <w:sz w:val="24"/>
          <w:szCs w:val="24"/>
          <w:lang w:val="en-US"/>
        </w:rPr>
        <w:t>E</w:t>
      </w:r>
      <w:r w:rsidRPr="00C04D4C">
        <w:rPr>
          <w:rFonts w:ascii="Arial" w:hAnsi="Arial" w:cs="Arial"/>
          <w:sz w:val="24"/>
          <w:szCs w:val="24"/>
        </w:rPr>
        <w:t>.1.</w:t>
      </w:r>
    </w:p>
    <w:p w:rsidR="002F0D57" w:rsidRPr="00C04D4C" w:rsidRDefault="002F0D57" w:rsidP="002F0D57">
      <w:pPr>
        <w:spacing w:after="0" w:line="360" w:lineRule="auto"/>
        <w:jc w:val="both"/>
        <w:rPr>
          <w:rFonts w:ascii="Arial" w:hAnsi="Arial" w:cs="Arial"/>
          <w:sz w:val="24"/>
          <w:szCs w:val="24"/>
        </w:rPr>
      </w:pPr>
      <w:r w:rsidRPr="00C04D4C">
        <w:rPr>
          <w:rFonts w:ascii="Arial" w:hAnsi="Arial" w:cs="Arial"/>
          <w:sz w:val="24"/>
          <w:szCs w:val="24"/>
        </w:rPr>
        <w:t>Т</w:t>
      </w:r>
      <w:r w:rsidRPr="00C04D4C">
        <w:rPr>
          <w:rFonts w:ascii="Arial" w:hAnsi="Arial" w:cs="Arial"/>
          <w:sz w:val="24"/>
          <w:szCs w:val="24"/>
          <w:lang w:val="en-US"/>
        </w:rPr>
        <w:t> </w:t>
      </w:r>
      <w:r w:rsidRPr="00C04D4C">
        <w:rPr>
          <w:rFonts w:ascii="Arial" w:hAnsi="Arial" w:cs="Arial"/>
          <w:sz w:val="24"/>
          <w:szCs w:val="24"/>
        </w:rPr>
        <w:t>а</w:t>
      </w:r>
      <w:r w:rsidRPr="00C04D4C">
        <w:rPr>
          <w:rFonts w:ascii="Arial" w:hAnsi="Arial" w:cs="Arial"/>
          <w:sz w:val="24"/>
          <w:szCs w:val="24"/>
          <w:lang w:val="en-US"/>
        </w:rPr>
        <w:t> </w:t>
      </w:r>
      <w:r w:rsidRPr="00C04D4C">
        <w:rPr>
          <w:rFonts w:ascii="Arial" w:hAnsi="Arial" w:cs="Arial"/>
          <w:sz w:val="24"/>
          <w:szCs w:val="24"/>
        </w:rPr>
        <w:t>б</w:t>
      </w:r>
      <w:r w:rsidRPr="00C04D4C">
        <w:rPr>
          <w:rFonts w:ascii="Arial" w:hAnsi="Arial" w:cs="Arial"/>
          <w:sz w:val="24"/>
          <w:szCs w:val="24"/>
          <w:lang w:val="en-US"/>
        </w:rPr>
        <w:t> </w:t>
      </w:r>
      <w:r w:rsidRPr="00C04D4C">
        <w:rPr>
          <w:rFonts w:ascii="Arial" w:hAnsi="Arial" w:cs="Arial"/>
          <w:sz w:val="24"/>
          <w:szCs w:val="24"/>
        </w:rPr>
        <w:t>л</w:t>
      </w:r>
      <w:r w:rsidRPr="00C04D4C">
        <w:rPr>
          <w:rFonts w:ascii="Arial" w:hAnsi="Arial" w:cs="Arial"/>
          <w:sz w:val="24"/>
          <w:szCs w:val="24"/>
          <w:lang w:val="en-US"/>
        </w:rPr>
        <w:t> </w:t>
      </w:r>
      <w:r w:rsidRPr="00C04D4C">
        <w:rPr>
          <w:rFonts w:ascii="Arial" w:hAnsi="Arial" w:cs="Arial"/>
          <w:sz w:val="24"/>
          <w:szCs w:val="24"/>
        </w:rPr>
        <w:t>и</w:t>
      </w:r>
      <w:r w:rsidRPr="00C04D4C">
        <w:rPr>
          <w:rFonts w:ascii="Arial" w:hAnsi="Arial" w:cs="Arial"/>
          <w:sz w:val="24"/>
          <w:szCs w:val="24"/>
          <w:lang w:val="en-US"/>
        </w:rPr>
        <w:t> </w:t>
      </w:r>
      <w:r w:rsidRPr="00C04D4C">
        <w:rPr>
          <w:rFonts w:ascii="Arial" w:hAnsi="Arial" w:cs="Arial"/>
          <w:sz w:val="24"/>
          <w:szCs w:val="24"/>
        </w:rPr>
        <w:t>ц</w:t>
      </w:r>
      <w:r w:rsidRPr="00C04D4C">
        <w:rPr>
          <w:rFonts w:ascii="Arial" w:hAnsi="Arial" w:cs="Arial"/>
          <w:sz w:val="24"/>
          <w:szCs w:val="24"/>
          <w:lang w:val="en-US"/>
        </w:rPr>
        <w:t> </w:t>
      </w:r>
      <w:r w:rsidRPr="00C04D4C">
        <w:rPr>
          <w:rFonts w:ascii="Arial" w:hAnsi="Arial" w:cs="Arial"/>
          <w:sz w:val="24"/>
          <w:szCs w:val="24"/>
        </w:rPr>
        <w:t>а</w:t>
      </w:r>
      <w:r w:rsidRPr="00C04D4C">
        <w:rPr>
          <w:rFonts w:ascii="Arial" w:hAnsi="Arial" w:cs="Arial"/>
          <w:sz w:val="24"/>
          <w:szCs w:val="24"/>
          <w:lang w:val="en-US"/>
        </w:rPr>
        <w:t> </w:t>
      </w:r>
      <w:r w:rsidRPr="00C04D4C">
        <w:rPr>
          <w:rFonts w:ascii="Arial" w:hAnsi="Arial" w:cs="Arial"/>
          <w:sz w:val="24"/>
          <w:szCs w:val="24"/>
        </w:rPr>
        <w:t xml:space="preserve"> </w:t>
      </w:r>
      <w:r w:rsidRPr="00C04D4C">
        <w:rPr>
          <w:rFonts w:ascii="Arial" w:hAnsi="Arial" w:cs="Arial"/>
          <w:sz w:val="24"/>
          <w:szCs w:val="24"/>
          <w:lang w:val="en-US"/>
        </w:rPr>
        <w:t>E</w:t>
      </w:r>
      <w:r w:rsidRPr="00C04D4C">
        <w:rPr>
          <w:rFonts w:ascii="Arial" w:hAnsi="Arial" w:cs="Arial"/>
          <w:sz w:val="24"/>
          <w:szCs w:val="24"/>
        </w:rPr>
        <w:t xml:space="preserve">.1 – Оценка сборки согласно требованиям директивы </w:t>
      </w:r>
      <w:r w:rsidRPr="00C04D4C">
        <w:rPr>
          <w:rFonts w:ascii="Arial" w:hAnsi="Arial" w:cs="Arial"/>
          <w:sz w:val="24"/>
          <w:szCs w:val="24"/>
          <w:lang w:val="en-US"/>
        </w:rPr>
        <w:t>PED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3858"/>
        <w:gridCol w:w="3749"/>
      </w:tblGrid>
      <w:tr w:rsidR="002F0D57" w:rsidRPr="00C04D4C" w:rsidTr="000D3ACB">
        <w:tc>
          <w:tcPr>
            <w:tcW w:w="2040" w:type="dxa"/>
            <w:tcBorders>
              <w:bottom w:val="double" w:sz="4" w:space="0" w:color="auto"/>
            </w:tcBorders>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категория</w:t>
            </w:r>
          </w:p>
        </w:tc>
        <w:tc>
          <w:tcPr>
            <w:tcW w:w="4080" w:type="dxa"/>
            <w:tcBorders>
              <w:bottom w:val="double" w:sz="4" w:space="0" w:color="auto"/>
            </w:tcBorders>
          </w:tcPr>
          <w:p w:rsidR="002F0D57" w:rsidRPr="00C04D4C" w:rsidRDefault="002F0D57" w:rsidP="00FF0A64">
            <w:pPr>
              <w:spacing w:after="0" w:line="240" w:lineRule="auto"/>
              <w:jc w:val="center"/>
              <w:rPr>
                <w:rFonts w:ascii="Arial" w:hAnsi="Arial" w:cs="Arial"/>
                <w:sz w:val="24"/>
                <w:szCs w:val="24"/>
              </w:rPr>
            </w:pPr>
            <w:r w:rsidRPr="00C04D4C">
              <w:rPr>
                <w:rFonts w:ascii="Arial" w:hAnsi="Arial" w:cs="Arial"/>
                <w:sz w:val="24"/>
                <w:szCs w:val="24"/>
              </w:rPr>
              <w:t>Требуется ли декларация о с</w:t>
            </w:r>
            <w:r w:rsidRPr="00C04D4C">
              <w:rPr>
                <w:rFonts w:ascii="Arial" w:hAnsi="Arial" w:cs="Arial"/>
                <w:sz w:val="24"/>
                <w:szCs w:val="24"/>
              </w:rPr>
              <w:t>о</w:t>
            </w:r>
            <w:r w:rsidRPr="00C04D4C">
              <w:rPr>
                <w:rFonts w:ascii="Arial" w:hAnsi="Arial" w:cs="Arial"/>
                <w:sz w:val="24"/>
                <w:szCs w:val="24"/>
              </w:rPr>
              <w:t>ответствии</w:t>
            </w:r>
          </w:p>
        </w:tc>
        <w:tc>
          <w:tcPr>
            <w:tcW w:w="3915" w:type="dxa"/>
            <w:tcBorders>
              <w:bottom w:val="double" w:sz="4" w:space="0" w:color="auto"/>
            </w:tcBorders>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Заключение аккредитованной организации</w:t>
            </w:r>
          </w:p>
        </w:tc>
      </w:tr>
      <w:tr w:rsidR="002F0D57" w:rsidRPr="00C04D4C" w:rsidTr="000D3ACB">
        <w:tc>
          <w:tcPr>
            <w:tcW w:w="2040" w:type="dxa"/>
            <w:tcBorders>
              <w:top w:val="double" w:sz="4" w:space="0" w:color="auto"/>
            </w:tcBorders>
          </w:tcPr>
          <w:p w:rsidR="002F0D57" w:rsidRPr="00C04D4C" w:rsidRDefault="002F0D57" w:rsidP="002F0D57">
            <w:pPr>
              <w:spacing w:after="0" w:line="240" w:lineRule="auto"/>
              <w:jc w:val="center"/>
              <w:rPr>
                <w:rFonts w:ascii="Arial" w:hAnsi="Arial" w:cs="Arial"/>
                <w:sz w:val="24"/>
                <w:szCs w:val="24"/>
                <w:lang w:val="en-US"/>
              </w:rPr>
            </w:pPr>
            <w:r w:rsidRPr="00C04D4C">
              <w:rPr>
                <w:rFonts w:ascii="Arial" w:hAnsi="Arial" w:cs="Arial"/>
                <w:sz w:val="24"/>
                <w:szCs w:val="24"/>
                <w:lang w:val="en-US"/>
              </w:rPr>
              <w:t>&lt;</w:t>
            </w:r>
            <w:r w:rsidRPr="00C04D4C">
              <w:rPr>
                <w:rFonts w:ascii="Arial" w:hAnsi="Arial" w:cs="Arial"/>
                <w:sz w:val="24"/>
                <w:szCs w:val="24"/>
              </w:rPr>
              <w:t xml:space="preserve"> </w:t>
            </w:r>
            <w:r w:rsidRPr="00C04D4C">
              <w:rPr>
                <w:rFonts w:ascii="Arial" w:hAnsi="Arial" w:cs="Arial"/>
                <w:sz w:val="24"/>
                <w:szCs w:val="24"/>
                <w:lang w:val="en-US"/>
              </w:rPr>
              <w:t>I</w:t>
            </w:r>
          </w:p>
        </w:tc>
        <w:tc>
          <w:tcPr>
            <w:tcW w:w="4080" w:type="dxa"/>
            <w:tcBorders>
              <w:top w:val="double" w:sz="4" w:space="0" w:color="auto"/>
            </w:tcBorders>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Нет</w:t>
            </w:r>
          </w:p>
        </w:tc>
        <w:tc>
          <w:tcPr>
            <w:tcW w:w="3915" w:type="dxa"/>
            <w:tcBorders>
              <w:top w:val="double" w:sz="4" w:space="0" w:color="auto"/>
            </w:tcBorders>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Нет</w:t>
            </w:r>
          </w:p>
        </w:tc>
      </w:tr>
      <w:tr w:rsidR="002F0D57" w:rsidRPr="00C04D4C" w:rsidTr="000D3ACB">
        <w:tc>
          <w:tcPr>
            <w:tcW w:w="2040" w:type="dxa"/>
          </w:tcPr>
          <w:p w:rsidR="002F0D57" w:rsidRPr="00C04D4C" w:rsidRDefault="002F0D57" w:rsidP="002F0D57">
            <w:pPr>
              <w:spacing w:after="0" w:line="240" w:lineRule="auto"/>
              <w:jc w:val="center"/>
              <w:rPr>
                <w:rFonts w:ascii="Arial" w:hAnsi="Arial" w:cs="Arial"/>
                <w:sz w:val="24"/>
                <w:szCs w:val="24"/>
                <w:lang w:val="en-US"/>
              </w:rPr>
            </w:pPr>
            <w:r w:rsidRPr="00C04D4C">
              <w:rPr>
                <w:rFonts w:ascii="Arial" w:hAnsi="Arial" w:cs="Arial"/>
                <w:sz w:val="24"/>
                <w:szCs w:val="24"/>
                <w:lang w:val="en-US"/>
              </w:rPr>
              <w:t>≥ II</w:t>
            </w:r>
          </w:p>
        </w:tc>
        <w:tc>
          <w:tcPr>
            <w:tcW w:w="4080" w:type="dxa"/>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Да</w:t>
            </w:r>
          </w:p>
        </w:tc>
        <w:tc>
          <w:tcPr>
            <w:tcW w:w="3915" w:type="dxa"/>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Да</w:t>
            </w:r>
          </w:p>
        </w:tc>
      </w:tr>
      <w:tr w:rsidR="002F0D57" w:rsidRPr="00C04D4C" w:rsidTr="000D3ACB">
        <w:tc>
          <w:tcPr>
            <w:tcW w:w="2040" w:type="dxa"/>
          </w:tcPr>
          <w:p w:rsidR="002F0D57" w:rsidRPr="00C04D4C" w:rsidRDefault="002F0D57" w:rsidP="002F0D57">
            <w:pPr>
              <w:spacing w:after="0" w:line="240" w:lineRule="auto"/>
              <w:jc w:val="center"/>
              <w:rPr>
                <w:rFonts w:ascii="Arial" w:hAnsi="Arial" w:cs="Arial"/>
                <w:sz w:val="24"/>
                <w:szCs w:val="24"/>
                <w:lang w:val="en-US"/>
              </w:rPr>
            </w:pPr>
            <w:r w:rsidRPr="00C04D4C">
              <w:rPr>
                <w:rFonts w:ascii="Arial" w:hAnsi="Arial" w:cs="Arial"/>
                <w:sz w:val="24"/>
                <w:szCs w:val="24"/>
                <w:lang w:val="en-US"/>
              </w:rPr>
              <w:t>=</w:t>
            </w:r>
            <w:r w:rsidRPr="00C04D4C">
              <w:rPr>
                <w:rFonts w:ascii="Arial" w:hAnsi="Arial" w:cs="Arial"/>
                <w:sz w:val="24"/>
                <w:szCs w:val="24"/>
              </w:rPr>
              <w:t xml:space="preserve"> </w:t>
            </w:r>
            <w:r w:rsidRPr="00C04D4C">
              <w:rPr>
                <w:rFonts w:ascii="Arial" w:hAnsi="Arial" w:cs="Arial"/>
                <w:sz w:val="24"/>
                <w:szCs w:val="24"/>
                <w:lang w:val="en-US"/>
              </w:rPr>
              <w:t>I</w:t>
            </w:r>
          </w:p>
        </w:tc>
        <w:tc>
          <w:tcPr>
            <w:tcW w:w="4080" w:type="dxa"/>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Да</w:t>
            </w:r>
          </w:p>
        </w:tc>
        <w:tc>
          <w:tcPr>
            <w:tcW w:w="3915" w:type="dxa"/>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Нет</w:t>
            </w:r>
          </w:p>
        </w:tc>
      </w:tr>
    </w:tbl>
    <w:p w:rsidR="002F0D57" w:rsidRPr="00C04D4C" w:rsidRDefault="002F0D57" w:rsidP="002F0D57">
      <w:pPr>
        <w:spacing w:after="0" w:line="360" w:lineRule="auto"/>
        <w:rPr>
          <w:rFonts w:ascii="Arial" w:hAnsi="Arial" w:cs="Arial"/>
          <w:b/>
          <w:sz w:val="24"/>
          <w:szCs w:val="24"/>
          <w:lang w:val="en-US"/>
        </w:rPr>
      </w:pPr>
    </w:p>
    <w:p w:rsidR="002F0D57" w:rsidRPr="00C04D4C" w:rsidRDefault="002F0D57" w:rsidP="002F0D57">
      <w:pPr>
        <w:spacing w:after="0" w:line="360" w:lineRule="auto"/>
        <w:ind w:firstLine="720"/>
        <w:jc w:val="both"/>
        <w:rPr>
          <w:rFonts w:ascii="Arial" w:hAnsi="Arial" w:cs="Arial"/>
          <w:sz w:val="24"/>
          <w:szCs w:val="24"/>
        </w:rPr>
      </w:pPr>
      <w:r w:rsidRPr="00C04D4C">
        <w:rPr>
          <w:rFonts w:ascii="Arial" w:hAnsi="Arial" w:cs="Arial"/>
          <w:sz w:val="24"/>
          <w:szCs w:val="24"/>
        </w:rPr>
        <w:t>Элементы должны быть оценены в соответствии с категорией компонента, если нет маркировки СЕ.</w:t>
      </w:r>
    </w:p>
    <w:p w:rsidR="002F0D57" w:rsidRPr="00C04D4C" w:rsidRDefault="002F0D57" w:rsidP="002F0D57">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Для уже промаркированных ЕС элементов, могут быть применены докуме</w:t>
      </w:r>
      <w:r w:rsidRPr="00C04D4C">
        <w:rPr>
          <w:rFonts w:ascii="Arial" w:hAnsi="Arial" w:cs="Arial"/>
          <w:color w:val="222222"/>
          <w:sz w:val="24"/>
          <w:szCs w:val="24"/>
        </w:rPr>
        <w:t>н</w:t>
      </w:r>
      <w:r w:rsidRPr="00C04D4C">
        <w:rPr>
          <w:rFonts w:ascii="Arial" w:hAnsi="Arial" w:cs="Arial"/>
          <w:color w:val="222222"/>
          <w:sz w:val="24"/>
          <w:szCs w:val="24"/>
        </w:rPr>
        <w:t xml:space="preserve">ты согласно таблице </w:t>
      </w:r>
      <w:r w:rsidRPr="00C04D4C">
        <w:rPr>
          <w:rFonts w:ascii="Arial" w:hAnsi="Arial" w:cs="Arial"/>
          <w:color w:val="222222"/>
          <w:sz w:val="24"/>
          <w:szCs w:val="24"/>
          <w:lang w:val="en-US"/>
        </w:rPr>
        <w:t>E</w:t>
      </w:r>
      <w:r w:rsidRPr="00C04D4C">
        <w:rPr>
          <w:rFonts w:ascii="Arial" w:hAnsi="Arial" w:cs="Arial"/>
          <w:color w:val="222222"/>
          <w:sz w:val="24"/>
          <w:szCs w:val="24"/>
        </w:rPr>
        <w:t xml:space="preserve">.2. </w:t>
      </w:r>
    </w:p>
    <w:p w:rsidR="002F0D57" w:rsidRPr="00C04D4C" w:rsidRDefault="002F0D57" w:rsidP="002F0D57">
      <w:pPr>
        <w:spacing w:after="0" w:line="360" w:lineRule="auto"/>
        <w:jc w:val="both"/>
        <w:rPr>
          <w:rFonts w:ascii="Arial" w:hAnsi="Arial" w:cs="Arial"/>
          <w:sz w:val="24"/>
          <w:szCs w:val="24"/>
        </w:rPr>
      </w:pPr>
      <w:r w:rsidRPr="00C04D4C">
        <w:rPr>
          <w:rFonts w:ascii="Arial" w:hAnsi="Arial" w:cs="Arial"/>
          <w:sz w:val="24"/>
          <w:szCs w:val="24"/>
        </w:rPr>
        <w:t>Т</w:t>
      </w:r>
      <w:r w:rsidRPr="00C04D4C">
        <w:rPr>
          <w:rFonts w:ascii="Arial" w:hAnsi="Arial" w:cs="Arial"/>
          <w:sz w:val="24"/>
          <w:szCs w:val="24"/>
          <w:lang w:val="en-US"/>
        </w:rPr>
        <w:t> </w:t>
      </w:r>
      <w:r w:rsidRPr="00C04D4C">
        <w:rPr>
          <w:rFonts w:ascii="Arial" w:hAnsi="Arial" w:cs="Arial"/>
          <w:sz w:val="24"/>
          <w:szCs w:val="24"/>
        </w:rPr>
        <w:t>а</w:t>
      </w:r>
      <w:r w:rsidRPr="00C04D4C">
        <w:rPr>
          <w:rFonts w:ascii="Arial" w:hAnsi="Arial" w:cs="Arial"/>
          <w:sz w:val="24"/>
          <w:szCs w:val="24"/>
          <w:lang w:val="en-US"/>
        </w:rPr>
        <w:t> </w:t>
      </w:r>
      <w:r w:rsidRPr="00C04D4C">
        <w:rPr>
          <w:rFonts w:ascii="Arial" w:hAnsi="Arial" w:cs="Arial"/>
          <w:sz w:val="24"/>
          <w:szCs w:val="24"/>
        </w:rPr>
        <w:t>б</w:t>
      </w:r>
      <w:r w:rsidRPr="00C04D4C">
        <w:rPr>
          <w:rFonts w:ascii="Arial" w:hAnsi="Arial" w:cs="Arial"/>
          <w:sz w:val="24"/>
          <w:szCs w:val="24"/>
          <w:lang w:val="en-US"/>
        </w:rPr>
        <w:t> </w:t>
      </w:r>
      <w:r w:rsidRPr="00C04D4C">
        <w:rPr>
          <w:rFonts w:ascii="Arial" w:hAnsi="Arial" w:cs="Arial"/>
          <w:sz w:val="24"/>
          <w:szCs w:val="24"/>
        </w:rPr>
        <w:t>л</w:t>
      </w:r>
      <w:r w:rsidRPr="00C04D4C">
        <w:rPr>
          <w:rFonts w:ascii="Arial" w:hAnsi="Arial" w:cs="Arial"/>
          <w:sz w:val="24"/>
          <w:szCs w:val="24"/>
          <w:lang w:val="en-US"/>
        </w:rPr>
        <w:t> </w:t>
      </w:r>
      <w:r w:rsidRPr="00C04D4C">
        <w:rPr>
          <w:rFonts w:ascii="Arial" w:hAnsi="Arial" w:cs="Arial"/>
          <w:sz w:val="24"/>
          <w:szCs w:val="24"/>
        </w:rPr>
        <w:t>и</w:t>
      </w:r>
      <w:r w:rsidRPr="00C04D4C">
        <w:rPr>
          <w:rFonts w:ascii="Arial" w:hAnsi="Arial" w:cs="Arial"/>
          <w:sz w:val="24"/>
          <w:szCs w:val="24"/>
          <w:lang w:val="en-US"/>
        </w:rPr>
        <w:t> </w:t>
      </w:r>
      <w:r w:rsidRPr="00C04D4C">
        <w:rPr>
          <w:rFonts w:ascii="Arial" w:hAnsi="Arial" w:cs="Arial"/>
          <w:sz w:val="24"/>
          <w:szCs w:val="24"/>
        </w:rPr>
        <w:t>ц</w:t>
      </w:r>
      <w:r w:rsidRPr="00C04D4C">
        <w:rPr>
          <w:rFonts w:ascii="Arial" w:hAnsi="Arial" w:cs="Arial"/>
          <w:sz w:val="24"/>
          <w:szCs w:val="24"/>
          <w:lang w:val="en-US"/>
        </w:rPr>
        <w:t> </w:t>
      </w:r>
      <w:r w:rsidRPr="00C04D4C">
        <w:rPr>
          <w:rFonts w:ascii="Arial" w:hAnsi="Arial" w:cs="Arial"/>
          <w:sz w:val="24"/>
          <w:szCs w:val="24"/>
        </w:rPr>
        <w:t>а</w:t>
      </w:r>
      <w:r w:rsidRPr="00C04D4C">
        <w:rPr>
          <w:rFonts w:ascii="Arial" w:hAnsi="Arial" w:cs="Arial"/>
          <w:sz w:val="24"/>
          <w:szCs w:val="24"/>
          <w:lang w:val="en-US"/>
        </w:rPr>
        <w:t> </w:t>
      </w:r>
      <w:r w:rsidRPr="00C04D4C">
        <w:rPr>
          <w:rFonts w:ascii="Arial" w:hAnsi="Arial" w:cs="Arial"/>
          <w:sz w:val="24"/>
          <w:szCs w:val="24"/>
        </w:rPr>
        <w:t xml:space="preserve"> </w:t>
      </w:r>
      <w:r w:rsidRPr="00C04D4C">
        <w:rPr>
          <w:rFonts w:ascii="Arial" w:hAnsi="Arial" w:cs="Arial"/>
          <w:sz w:val="24"/>
          <w:szCs w:val="24"/>
          <w:lang w:val="en-US"/>
        </w:rPr>
        <w:t>E</w:t>
      </w:r>
      <w:r w:rsidRPr="00C04D4C">
        <w:rPr>
          <w:rFonts w:ascii="Arial" w:hAnsi="Arial" w:cs="Arial"/>
          <w:sz w:val="24"/>
          <w:szCs w:val="24"/>
        </w:rPr>
        <w:t>.2 – Оценка элементов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6463"/>
      </w:tblGrid>
      <w:tr w:rsidR="002F0D57" w:rsidRPr="00C04D4C" w:rsidTr="000D3ACB">
        <w:tc>
          <w:tcPr>
            <w:tcW w:w="3176" w:type="dxa"/>
            <w:tcBorders>
              <w:bottom w:val="double" w:sz="4" w:space="0" w:color="auto"/>
            </w:tcBorders>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Категория</w:t>
            </w:r>
          </w:p>
        </w:tc>
        <w:tc>
          <w:tcPr>
            <w:tcW w:w="6463" w:type="dxa"/>
            <w:tcBorders>
              <w:bottom w:val="double" w:sz="4" w:space="0" w:color="auto"/>
            </w:tcBorders>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Требуемая декларация о соответствии</w:t>
            </w:r>
          </w:p>
        </w:tc>
      </w:tr>
      <w:tr w:rsidR="002F0D57" w:rsidRPr="00C04D4C" w:rsidTr="000D3ACB">
        <w:tc>
          <w:tcPr>
            <w:tcW w:w="3176" w:type="dxa"/>
            <w:tcBorders>
              <w:top w:val="double" w:sz="4" w:space="0" w:color="auto"/>
            </w:tcBorders>
          </w:tcPr>
          <w:p w:rsidR="002F0D57" w:rsidRPr="00C04D4C" w:rsidRDefault="002F0D57" w:rsidP="002F0D57">
            <w:pPr>
              <w:spacing w:after="0" w:line="240" w:lineRule="auto"/>
              <w:jc w:val="center"/>
              <w:rPr>
                <w:rFonts w:ascii="Arial" w:hAnsi="Arial" w:cs="Arial"/>
                <w:sz w:val="24"/>
                <w:szCs w:val="24"/>
                <w:lang w:val="en-US"/>
              </w:rPr>
            </w:pPr>
            <w:r w:rsidRPr="00C04D4C">
              <w:rPr>
                <w:rFonts w:ascii="Arial" w:hAnsi="Arial" w:cs="Arial"/>
                <w:sz w:val="24"/>
                <w:szCs w:val="24"/>
                <w:lang w:val="en-US"/>
              </w:rPr>
              <w:t>&lt;I</w:t>
            </w:r>
          </w:p>
        </w:tc>
        <w:tc>
          <w:tcPr>
            <w:tcW w:w="6463" w:type="dxa"/>
            <w:tcBorders>
              <w:top w:val="double" w:sz="4" w:space="0" w:color="auto"/>
            </w:tcBorders>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rPr>
              <w:t>–</w:t>
            </w:r>
          </w:p>
        </w:tc>
      </w:tr>
      <w:tr w:rsidR="002F0D57" w:rsidRPr="00C04D4C" w:rsidTr="000D3ACB">
        <w:tc>
          <w:tcPr>
            <w:tcW w:w="3176" w:type="dxa"/>
          </w:tcPr>
          <w:p w:rsidR="002F0D57" w:rsidRPr="00C04D4C" w:rsidRDefault="002F0D57" w:rsidP="002F0D57">
            <w:pPr>
              <w:spacing w:after="0" w:line="240" w:lineRule="auto"/>
              <w:jc w:val="center"/>
              <w:rPr>
                <w:rFonts w:ascii="Arial" w:hAnsi="Arial" w:cs="Arial"/>
                <w:sz w:val="24"/>
                <w:szCs w:val="24"/>
                <w:lang w:val="en-US"/>
              </w:rPr>
            </w:pPr>
            <w:r w:rsidRPr="00C04D4C">
              <w:rPr>
                <w:rFonts w:ascii="Arial" w:hAnsi="Arial" w:cs="Arial"/>
                <w:sz w:val="24"/>
                <w:szCs w:val="24"/>
                <w:lang w:val="en-US"/>
              </w:rPr>
              <w:t>I</w:t>
            </w:r>
          </w:p>
        </w:tc>
        <w:tc>
          <w:tcPr>
            <w:tcW w:w="6463" w:type="dxa"/>
          </w:tcPr>
          <w:p w:rsidR="002F0D57" w:rsidRPr="00C04D4C" w:rsidRDefault="002F0D57" w:rsidP="002F0D57">
            <w:pPr>
              <w:spacing w:after="0" w:line="240" w:lineRule="auto"/>
              <w:jc w:val="center"/>
              <w:rPr>
                <w:rFonts w:ascii="Arial" w:hAnsi="Arial" w:cs="Arial"/>
                <w:sz w:val="24"/>
                <w:szCs w:val="24"/>
              </w:rPr>
            </w:pPr>
            <w:r w:rsidRPr="00C04D4C">
              <w:rPr>
                <w:rFonts w:ascii="Arial" w:hAnsi="Arial" w:cs="Arial"/>
                <w:sz w:val="24"/>
                <w:szCs w:val="24"/>
                <w:lang w:val="en-US"/>
              </w:rPr>
              <w:t>PED</w:t>
            </w:r>
            <w:r w:rsidRPr="00C04D4C">
              <w:rPr>
                <w:rFonts w:ascii="Arial" w:hAnsi="Arial" w:cs="Arial"/>
                <w:sz w:val="24"/>
                <w:szCs w:val="24"/>
              </w:rPr>
              <w:t xml:space="preserve"> и/или другие директивы</w:t>
            </w:r>
          </w:p>
        </w:tc>
      </w:tr>
      <w:tr w:rsidR="002F0D57" w:rsidRPr="00C04D4C" w:rsidTr="000D3ACB">
        <w:tc>
          <w:tcPr>
            <w:tcW w:w="3176" w:type="dxa"/>
          </w:tcPr>
          <w:p w:rsidR="002F0D57" w:rsidRPr="00C04D4C" w:rsidRDefault="002F0D57" w:rsidP="002F0D57">
            <w:pPr>
              <w:spacing w:after="0" w:line="240" w:lineRule="auto"/>
              <w:jc w:val="center"/>
              <w:rPr>
                <w:rFonts w:ascii="Arial" w:hAnsi="Arial" w:cs="Arial"/>
                <w:sz w:val="24"/>
                <w:szCs w:val="24"/>
                <w:lang w:val="en-US"/>
              </w:rPr>
            </w:pPr>
            <w:r w:rsidRPr="00C04D4C">
              <w:rPr>
                <w:rFonts w:ascii="Arial" w:hAnsi="Arial" w:cs="Arial"/>
                <w:sz w:val="24"/>
                <w:szCs w:val="24"/>
                <w:lang w:val="en-US"/>
              </w:rPr>
              <w:t>≥ II</w:t>
            </w:r>
          </w:p>
        </w:tc>
        <w:tc>
          <w:tcPr>
            <w:tcW w:w="6463" w:type="dxa"/>
          </w:tcPr>
          <w:p w:rsidR="002F0D57" w:rsidRPr="00C04D4C" w:rsidRDefault="002F0D57" w:rsidP="002F0D57">
            <w:pPr>
              <w:spacing w:after="0" w:line="240" w:lineRule="auto"/>
              <w:jc w:val="center"/>
              <w:rPr>
                <w:rFonts w:ascii="Arial" w:hAnsi="Arial" w:cs="Arial"/>
                <w:sz w:val="24"/>
                <w:szCs w:val="24"/>
                <w:lang w:val="en-US"/>
              </w:rPr>
            </w:pPr>
            <w:r w:rsidRPr="00C04D4C">
              <w:rPr>
                <w:rFonts w:ascii="Arial" w:hAnsi="Arial" w:cs="Arial"/>
                <w:sz w:val="24"/>
                <w:szCs w:val="24"/>
                <w:lang w:val="en-US"/>
              </w:rPr>
              <w:t>PED</w:t>
            </w:r>
          </w:p>
        </w:tc>
      </w:tr>
      <w:tr w:rsidR="002F0D57" w:rsidRPr="00C04D4C" w:rsidTr="000D3ACB">
        <w:tc>
          <w:tcPr>
            <w:tcW w:w="9639" w:type="dxa"/>
            <w:gridSpan w:val="2"/>
          </w:tcPr>
          <w:p w:rsidR="002F0D57" w:rsidRPr="00C04D4C" w:rsidRDefault="002F0D57" w:rsidP="002F0D57">
            <w:pPr>
              <w:spacing w:after="0" w:line="240" w:lineRule="auto"/>
              <w:ind w:firstLine="252"/>
              <w:jc w:val="both"/>
              <w:rPr>
                <w:rFonts w:ascii="Arial" w:hAnsi="Arial" w:cs="Arial"/>
                <w:color w:val="222222"/>
                <w:sz w:val="20"/>
                <w:szCs w:val="24"/>
              </w:rPr>
            </w:pPr>
            <w:r w:rsidRPr="00C04D4C">
              <w:rPr>
                <w:rFonts w:ascii="Arial" w:hAnsi="Arial" w:cs="Arial"/>
                <w:sz w:val="20"/>
                <w:szCs w:val="24"/>
              </w:rPr>
              <w:t xml:space="preserve">П р и м е ч а н и е – Поскольку </w:t>
            </w:r>
            <w:r w:rsidRPr="00C04D4C">
              <w:rPr>
                <w:rFonts w:ascii="Arial" w:hAnsi="Arial" w:cs="Arial"/>
                <w:color w:val="222222"/>
                <w:sz w:val="20"/>
                <w:szCs w:val="24"/>
              </w:rPr>
              <w:t xml:space="preserve">сосуд под давлением категории </w:t>
            </w:r>
            <w:r w:rsidRPr="00C04D4C">
              <w:rPr>
                <w:rFonts w:ascii="Arial" w:hAnsi="Arial" w:cs="Arial"/>
                <w:color w:val="222222"/>
                <w:sz w:val="20"/>
                <w:szCs w:val="24"/>
                <w:lang w:val="en-US"/>
              </w:rPr>
              <w:t>I</w:t>
            </w:r>
            <w:r w:rsidRPr="00C04D4C">
              <w:rPr>
                <w:rFonts w:ascii="Arial" w:hAnsi="Arial" w:cs="Arial"/>
                <w:color w:val="222222"/>
                <w:sz w:val="20"/>
                <w:szCs w:val="24"/>
              </w:rPr>
              <w:t xml:space="preserve">, используемый в холодильных системах, всегда представлен в </w:t>
            </w:r>
            <w:proofErr w:type="spellStart"/>
            <w:r w:rsidRPr="00C04D4C">
              <w:rPr>
                <w:rFonts w:ascii="Arial" w:hAnsi="Arial" w:cs="Arial"/>
                <w:color w:val="222222"/>
                <w:sz w:val="20"/>
                <w:szCs w:val="24"/>
                <w:lang w:val="en-US"/>
              </w:rPr>
              <w:t>LVD</w:t>
            </w:r>
            <w:r w:rsidRPr="00C04D4C">
              <w:rPr>
                <w:rFonts w:ascii="Arial" w:hAnsi="Arial" w:cs="Arial"/>
                <w:color w:val="222222"/>
                <w:sz w:val="20"/>
                <w:szCs w:val="24"/>
                <w:vertAlign w:val="superscript"/>
                <w:lang w:val="en-US"/>
              </w:rPr>
              <w:t>a</w:t>
            </w:r>
            <w:proofErr w:type="spellEnd"/>
            <w:r w:rsidRPr="00C04D4C">
              <w:rPr>
                <w:rFonts w:ascii="Arial" w:hAnsi="Arial" w:cs="Arial"/>
                <w:color w:val="222222"/>
                <w:sz w:val="20"/>
                <w:szCs w:val="24"/>
                <w:vertAlign w:val="superscript"/>
              </w:rPr>
              <w:t xml:space="preserve">) </w:t>
            </w:r>
            <w:r w:rsidRPr="00C04D4C">
              <w:rPr>
                <w:rFonts w:ascii="Arial" w:hAnsi="Arial" w:cs="Arial"/>
                <w:color w:val="222222"/>
                <w:sz w:val="20"/>
                <w:szCs w:val="24"/>
              </w:rPr>
              <w:t xml:space="preserve">и /или </w:t>
            </w:r>
            <w:proofErr w:type="spellStart"/>
            <w:r w:rsidRPr="00C04D4C">
              <w:rPr>
                <w:rFonts w:ascii="Arial" w:hAnsi="Arial" w:cs="Arial"/>
                <w:color w:val="222222"/>
                <w:sz w:val="20"/>
                <w:szCs w:val="24"/>
                <w:lang w:val="en-US"/>
              </w:rPr>
              <w:t>MD</w:t>
            </w:r>
            <w:r w:rsidRPr="00C04D4C">
              <w:rPr>
                <w:rFonts w:ascii="Arial" w:hAnsi="Arial" w:cs="Arial"/>
                <w:color w:val="222222"/>
                <w:sz w:val="20"/>
                <w:szCs w:val="24"/>
                <w:vertAlign w:val="superscript"/>
                <w:lang w:val="en-US"/>
              </w:rPr>
              <w:t>b</w:t>
            </w:r>
            <w:proofErr w:type="spellEnd"/>
            <w:r w:rsidRPr="00C04D4C">
              <w:rPr>
                <w:rFonts w:ascii="Arial" w:hAnsi="Arial" w:cs="Arial"/>
                <w:color w:val="222222"/>
                <w:sz w:val="20"/>
                <w:szCs w:val="24"/>
                <w:vertAlign w:val="superscript"/>
              </w:rPr>
              <w:t>)</w:t>
            </w:r>
            <w:r w:rsidRPr="00C04D4C">
              <w:rPr>
                <w:rFonts w:ascii="Arial" w:hAnsi="Arial" w:cs="Arial"/>
                <w:color w:val="222222"/>
                <w:sz w:val="20"/>
                <w:szCs w:val="24"/>
              </w:rPr>
              <w:t>, исключение – применение п.1.3.6 PED, то соо</w:t>
            </w:r>
            <w:r w:rsidRPr="00C04D4C">
              <w:rPr>
                <w:rFonts w:ascii="Arial" w:hAnsi="Arial" w:cs="Arial"/>
                <w:color w:val="222222"/>
                <w:sz w:val="20"/>
                <w:szCs w:val="24"/>
              </w:rPr>
              <w:t>т</w:t>
            </w:r>
            <w:r w:rsidRPr="00C04D4C">
              <w:rPr>
                <w:rFonts w:ascii="Arial" w:hAnsi="Arial" w:cs="Arial"/>
                <w:color w:val="222222"/>
                <w:sz w:val="20"/>
                <w:szCs w:val="24"/>
              </w:rPr>
              <w:t xml:space="preserve">ветствие PED предстоит оценить только для категорий II, II </w:t>
            </w:r>
            <w:proofErr w:type="spellStart"/>
            <w:r w:rsidRPr="00C04D4C">
              <w:rPr>
                <w:rFonts w:ascii="Arial" w:hAnsi="Arial" w:cs="Arial"/>
                <w:color w:val="222222"/>
                <w:sz w:val="20"/>
                <w:szCs w:val="24"/>
              </w:rPr>
              <w:t>Iи</w:t>
            </w:r>
            <w:proofErr w:type="spellEnd"/>
            <w:r w:rsidRPr="00C04D4C">
              <w:rPr>
                <w:rFonts w:ascii="Arial" w:hAnsi="Arial" w:cs="Arial"/>
                <w:color w:val="222222"/>
                <w:sz w:val="20"/>
                <w:szCs w:val="24"/>
              </w:rPr>
              <w:t xml:space="preserve"> IV.</w:t>
            </w:r>
          </w:p>
          <w:p w:rsidR="002F0D57" w:rsidRPr="00C04D4C" w:rsidRDefault="002F0D57" w:rsidP="002F0D57">
            <w:pPr>
              <w:spacing w:after="0" w:line="240" w:lineRule="auto"/>
              <w:ind w:firstLine="252"/>
              <w:jc w:val="both"/>
              <w:rPr>
                <w:rFonts w:ascii="Arial" w:hAnsi="Arial" w:cs="Arial"/>
                <w:sz w:val="24"/>
                <w:szCs w:val="24"/>
              </w:rPr>
            </w:pPr>
            <w:r w:rsidRPr="00C04D4C">
              <w:rPr>
                <w:rFonts w:ascii="Arial" w:hAnsi="Arial" w:cs="Arial"/>
                <w:color w:val="222222"/>
                <w:sz w:val="20"/>
                <w:szCs w:val="24"/>
                <w:vertAlign w:val="superscript"/>
                <w:lang w:val="en-US"/>
              </w:rPr>
              <w:t>a</w:t>
            </w:r>
            <w:r w:rsidRPr="00C04D4C">
              <w:rPr>
                <w:rFonts w:ascii="Arial" w:hAnsi="Arial" w:cs="Arial"/>
                <w:color w:val="222222"/>
                <w:sz w:val="20"/>
                <w:szCs w:val="24"/>
                <w:vertAlign w:val="superscript"/>
              </w:rPr>
              <w:t>)</w:t>
            </w:r>
            <w:r w:rsidRPr="00C04D4C">
              <w:rPr>
                <w:rFonts w:ascii="Arial" w:hAnsi="Arial" w:cs="Arial"/>
                <w:color w:val="222222"/>
                <w:sz w:val="20"/>
                <w:szCs w:val="24"/>
              </w:rPr>
              <w:t xml:space="preserve"> </w:t>
            </w:r>
            <w:r w:rsidRPr="00C04D4C">
              <w:rPr>
                <w:rFonts w:ascii="Arial" w:hAnsi="Arial" w:cs="Arial"/>
                <w:sz w:val="24"/>
                <w:szCs w:val="24"/>
                <w:lang w:val="en-US"/>
              </w:rPr>
              <w:t>LVD</w:t>
            </w:r>
            <w:r w:rsidRPr="00C04D4C">
              <w:rPr>
                <w:rFonts w:ascii="Arial" w:hAnsi="Arial" w:cs="Arial"/>
                <w:sz w:val="24"/>
                <w:szCs w:val="24"/>
              </w:rPr>
              <w:t>: Директива Совета Европы 73/23/</w:t>
            </w:r>
            <w:r w:rsidRPr="00C04D4C">
              <w:rPr>
                <w:rFonts w:ascii="Arial" w:hAnsi="Arial" w:cs="Arial"/>
                <w:sz w:val="24"/>
                <w:szCs w:val="24"/>
                <w:lang w:val="en-US"/>
              </w:rPr>
              <w:t>EEC</w:t>
            </w:r>
            <w:r w:rsidRPr="00C04D4C">
              <w:rPr>
                <w:rFonts w:ascii="Arial" w:hAnsi="Arial" w:cs="Arial"/>
                <w:sz w:val="24"/>
                <w:szCs w:val="24"/>
              </w:rPr>
              <w:t xml:space="preserve"> от 01 февраля </w:t>
            </w:r>
            <w:smartTag w:uri="urn:schemas-microsoft-com:office:smarttags" w:element="metricconverter">
              <w:smartTagPr>
                <w:attr w:name="ProductID" w:val="1973 г"/>
              </w:smartTagPr>
              <w:r w:rsidRPr="00C04D4C">
                <w:rPr>
                  <w:rFonts w:ascii="Arial" w:hAnsi="Arial" w:cs="Arial"/>
                  <w:sz w:val="24"/>
                  <w:szCs w:val="24"/>
                </w:rPr>
                <w:t>1973 г</w:t>
              </w:r>
            </w:smartTag>
            <w:r w:rsidRPr="00C04D4C">
              <w:rPr>
                <w:rFonts w:ascii="Arial" w:hAnsi="Arial" w:cs="Arial"/>
                <w:sz w:val="24"/>
                <w:szCs w:val="24"/>
              </w:rPr>
              <w:t>. о сближении законодательств государств-членов ЕС, касающихся электрооборудования, пр</w:t>
            </w:r>
            <w:r w:rsidRPr="00C04D4C">
              <w:rPr>
                <w:rFonts w:ascii="Arial" w:hAnsi="Arial" w:cs="Arial"/>
                <w:sz w:val="24"/>
                <w:szCs w:val="24"/>
              </w:rPr>
              <w:t>и</w:t>
            </w:r>
            <w:r w:rsidRPr="00C04D4C">
              <w:rPr>
                <w:rFonts w:ascii="Arial" w:hAnsi="Arial" w:cs="Arial"/>
                <w:sz w:val="24"/>
                <w:szCs w:val="24"/>
              </w:rPr>
              <w:t>меняемого в определенных пределах напряжения (низковольтное оборудование)</w:t>
            </w:r>
          </w:p>
          <w:p w:rsidR="002F0D57" w:rsidRPr="00C04D4C" w:rsidRDefault="002F0D57" w:rsidP="002F0D57">
            <w:pPr>
              <w:spacing w:after="0" w:line="240" w:lineRule="auto"/>
              <w:ind w:firstLine="252"/>
              <w:jc w:val="both"/>
              <w:rPr>
                <w:rFonts w:ascii="Arial" w:hAnsi="Arial" w:cs="Arial"/>
                <w:sz w:val="20"/>
                <w:szCs w:val="24"/>
              </w:rPr>
            </w:pPr>
            <w:r w:rsidRPr="00C04D4C">
              <w:rPr>
                <w:rFonts w:ascii="Arial" w:hAnsi="Arial" w:cs="Arial"/>
                <w:color w:val="222222"/>
                <w:sz w:val="20"/>
                <w:szCs w:val="24"/>
                <w:vertAlign w:val="superscript"/>
                <w:lang w:val="en-US"/>
              </w:rPr>
              <w:t>b</w:t>
            </w:r>
            <w:r w:rsidRPr="00C04D4C">
              <w:rPr>
                <w:rFonts w:ascii="Arial" w:hAnsi="Arial" w:cs="Arial"/>
                <w:color w:val="222222"/>
                <w:sz w:val="20"/>
                <w:szCs w:val="24"/>
                <w:vertAlign w:val="superscript"/>
              </w:rPr>
              <w:t>)</w:t>
            </w:r>
            <w:r w:rsidRPr="00C04D4C">
              <w:rPr>
                <w:rFonts w:ascii="Arial" w:hAnsi="Arial" w:cs="Arial"/>
                <w:color w:val="222222"/>
                <w:sz w:val="20"/>
                <w:szCs w:val="24"/>
              </w:rPr>
              <w:t xml:space="preserve"> </w:t>
            </w:r>
            <w:r w:rsidRPr="00C04D4C">
              <w:rPr>
                <w:rFonts w:ascii="Arial" w:hAnsi="Arial" w:cs="Arial"/>
                <w:sz w:val="24"/>
                <w:szCs w:val="24"/>
                <w:lang w:val="en-US"/>
              </w:rPr>
              <w:t>MD</w:t>
            </w:r>
            <w:r w:rsidRPr="00C04D4C">
              <w:rPr>
                <w:rFonts w:ascii="Arial" w:hAnsi="Arial" w:cs="Arial"/>
                <w:sz w:val="24"/>
                <w:szCs w:val="24"/>
              </w:rPr>
              <w:t>: Директива 98/37/</w:t>
            </w:r>
            <w:r w:rsidRPr="00C04D4C">
              <w:rPr>
                <w:rFonts w:ascii="Arial" w:hAnsi="Arial" w:cs="Arial"/>
                <w:sz w:val="24"/>
                <w:szCs w:val="24"/>
                <w:lang w:val="en-US"/>
              </w:rPr>
              <w:t>EEC</w:t>
            </w:r>
            <w:r w:rsidRPr="00C04D4C">
              <w:rPr>
                <w:rFonts w:ascii="Arial" w:hAnsi="Arial" w:cs="Arial"/>
                <w:sz w:val="24"/>
                <w:szCs w:val="24"/>
              </w:rPr>
              <w:t xml:space="preserve"> Европейского парламента и Совета ЕС от 22 июня 1998г. о сближении законодательств государств-членов ЕС, касающихся машин и механизмов</w:t>
            </w:r>
          </w:p>
        </w:tc>
      </w:tr>
    </w:tbl>
    <w:p w:rsidR="002F0D57" w:rsidRPr="00C04D4C" w:rsidRDefault="002F0D57" w:rsidP="002F0D57">
      <w:pPr>
        <w:spacing w:after="0" w:line="360" w:lineRule="auto"/>
        <w:jc w:val="both"/>
        <w:rPr>
          <w:rFonts w:ascii="Arial" w:hAnsi="Arial" w:cs="Arial"/>
          <w:sz w:val="24"/>
          <w:szCs w:val="24"/>
        </w:rPr>
      </w:pPr>
    </w:p>
    <w:p w:rsidR="002F0D57" w:rsidRPr="00C04D4C" w:rsidRDefault="002F0D57"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2F0D57" w:rsidRPr="00C04D4C" w:rsidRDefault="002F0D57">
      <w:pPr>
        <w:spacing w:after="0" w:line="240" w:lineRule="auto"/>
        <w:rPr>
          <w:rFonts w:ascii="Arial" w:eastAsia="Arial Unicode MS" w:hAnsi="Arial" w:cs="Arial"/>
          <w:sz w:val="24"/>
          <w:szCs w:val="24"/>
          <w:lang w:eastAsia="ja-JP"/>
        </w:rPr>
      </w:pPr>
      <w:r w:rsidRPr="00C04D4C">
        <w:rPr>
          <w:rFonts w:ascii="Arial" w:eastAsia="Arial Unicode MS" w:hAnsi="Arial" w:cs="Arial"/>
          <w:sz w:val="24"/>
          <w:szCs w:val="24"/>
          <w:lang w:eastAsia="ja-JP"/>
        </w:rPr>
        <w:br w:type="page"/>
      </w:r>
    </w:p>
    <w:p w:rsidR="00FF0A64" w:rsidRPr="00C04D4C" w:rsidRDefault="00FF0A64" w:rsidP="00FF0A64">
      <w:pPr>
        <w:spacing w:after="0" w:line="360" w:lineRule="auto"/>
        <w:jc w:val="center"/>
        <w:rPr>
          <w:rFonts w:ascii="Arial" w:hAnsi="Arial" w:cs="Arial"/>
          <w:b/>
          <w:sz w:val="28"/>
          <w:szCs w:val="24"/>
        </w:rPr>
      </w:pPr>
      <w:r w:rsidRPr="00C04D4C">
        <w:rPr>
          <w:rFonts w:ascii="Arial" w:hAnsi="Arial" w:cs="Arial"/>
          <w:b/>
          <w:sz w:val="28"/>
          <w:szCs w:val="24"/>
        </w:rPr>
        <w:t xml:space="preserve">Приложение </w:t>
      </w:r>
      <w:r w:rsidRPr="00C04D4C">
        <w:rPr>
          <w:rFonts w:ascii="Arial" w:hAnsi="Arial" w:cs="Arial"/>
          <w:b/>
          <w:sz w:val="28"/>
          <w:szCs w:val="24"/>
          <w:lang w:val="en-US"/>
        </w:rPr>
        <w:t>F</w:t>
      </w:r>
    </w:p>
    <w:p w:rsidR="00FF0A64" w:rsidRPr="00C04D4C" w:rsidRDefault="00FF0A64" w:rsidP="00FF0A64">
      <w:pPr>
        <w:spacing w:after="0" w:line="360" w:lineRule="auto"/>
        <w:jc w:val="center"/>
        <w:rPr>
          <w:rFonts w:ascii="Arial" w:hAnsi="Arial" w:cs="Arial"/>
          <w:b/>
          <w:sz w:val="28"/>
          <w:szCs w:val="28"/>
        </w:rPr>
      </w:pPr>
      <w:r w:rsidRPr="00C04D4C">
        <w:rPr>
          <w:rFonts w:ascii="Arial" w:hAnsi="Arial" w:cs="Arial"/>
          <w:b/>
          <w:sz w:val="28"/>
          <w:szCs w:val="28"/>
        </w:rPr>
        <w:t>(справочное)</w:t>
      </w:r>
    </w:p>
    <w:p w:rsidR="00FF0A64" w:rsidRPr="00C04D4C" w:rsidRDefault="00FF0A64" w:rsidP="00FF0A64">
      <w:pPr>
        <w:spacing w:before="240" w:after="240" w:line="360" w:lineRule="auto"/>
        <w:jc w:val="center"/>
        <w:rPr>
          <w:rFonts w:ascii="Arial" w:hAnsi="Arial" w:cs="Arial"/>
          <w:b/>
          <w:sz w:val="28"/>
          <w:szCs w:val="24"/>
        </w:rPr>
      </w:pPr>
      <w:r w:rsidRPr="00C04D4C">
        <w:rPr>
          <w:rFonts w:ascii="Arial" w:hAnsi="Arial" w:cs="Arial"/>
          <w:b/>
          <w:sz w:val="28"/>
          <w:szCs w:val="24"/>
        </w:rPr>
        <w:t>Примеры расположения устройств ограничения давления в хол</w:t>
      </w:r>
      <w:r w:rsidRPr="00C04D4C">
        <w:rPr>
          <w:rFonts w:ascii="Arial" w:hAnsi="Arial" w:cs="Arial"/>
          <w:b/>
          <w:sz w:val="28"/>
          <w:szCs w:val="24"/>
        </w:rPr>
        <w:t>о</w:t>
      </w:r>
      <w:r w:rsidRPr="00C04D4C">
        <w:rPr>
          <w:rFonts w:ascii="Arial" w:hAnsi="Arial" w:cs="Arial"/>
          <w:b/>
          <w:sz w:val="28"/>
          <w:szCs w:val="24"/>
        </w:rPr>
        <w:t>дильных системах</w:t>
      </w:r>
    </w:p>
    <w:p w:rsidR="00FF0A64" w:rsidRPr="00C04D4C" w:rsidRDefault="00FF0A64" w:rsidP="00FF0A64">
      <w:pPr>
        <w:spacing w:after="0" w:line="360" w:lineRule="auto"/>
        <w:ind w:firstLine="720"/>
        <w:jc w:val="both"/>
        <w:rPr>
          <w:rFonts w:ascii="Arial" w:hAnsi="Arial" w:cs="Arial"/>
          <w:color w:val="222222"/>
          <w:sz w:val="24"/>
          <w:szCs w:val="24"/>
        </w:rPr>
      </w:pPr>
      <w:r w:rsidRPr="00C04D4C">
        <w:rPr>
          <w:rFonts w:ascii="Arial" w:hAnsi="Arial" w:cs="Arial"/>
          <w:color w:val="222222"/>
          <w:sz w:val="24"/>
          <w:szCs w:val="24"/>
        </w:rPr>
        <w:t>Некоторые системы</w:t>
      </w:r>
      <w:r w:rsidRPr="00C04D4C">
        <w:rPr>
          <w:rFonts w:ascii="Arial" w:hAnsi="Arial" w:cs="Arial"/>
          <w:sz w:val="24"/>
          <w:szCs w:val="24"/>
        </w:rPr>
        <w:t xml:space="preserve">, содержащие большое </w:t>
      </w:r>
      <w:r w:rsidRPr="00C04D4C">
        <w:rPr>
          <w:rFonts w:ascii="Arial" w:hAnsi="Arial" w:cs="Arial"/>
          <w:color w:val="222222"/>
          <w:sz w:val="24"/>
          <w:szCs w:val="24"/>
        </w:rPr>
        <w:t>количество хладагента, могут требовать особого размещения предохранительных клапанов для обеспечения герметичности и адекватного контроля правильности настроек устройств огранич</w:t>
      </w:r>
      <w:r w:rsidRPr="00C04D4C">
        <w:rPr>
          <w:rFonts w:ascii="Arial" w:hAnsi="Arial" w:cs="Arial"/>
          <w:color w:val="222222"/>
          <w:sz w:val="24"/>
          <w:szCs w:val="24"/>
        </w:rPr>
        <w:t>е</w:t>
      </w:r>
      <w:r w:rsidRPr="00C04D4C">
        <w:rPr>
          <w:rFonts w:ascii="Arial" w:hAnsi="Arial" w:cs="Arial"/>
          <w:color w:val="222222"/>
          <w:sz w:val="24"/>
          <w:szCs w:val="24"/>
        </w:rPr>
        <w:t>ния давления, а также их планового технического обслуживания</w:t>
      </w:r>
      <w:r w:rsidRPr="00C04D4C">
        <w:rPr>
          <w:rFonts w:ascii="Arial" w:hAnsi="Arial" w:cs="Arial"/>
          <w:sz w:val="24"/>
          <w:szCs w:val="24"/>
        </w:rPr>
        <w:t>.</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Примеры такого приведены на рисунке </w:t>
      </w:r>
      <w:r w:rsidRPr="00C04D4C">
        <w:rPr>
          <w:rFonts w:ascii="Arial" w:hAnsi="Arial" w:cs="Arial"/>
          <w:sz w:val="24"/>
          <w:szCs w:val="24"/>
          <w:lang w:val="en-US"/>
        </w:rPr>
        <w:t>F</w:t>
      </w:r>
      <w:r w:rsidRPr="00C04D4C">
        <w:rPr>
          <w:rFonts w:ascii="Arial" w:hAnsi="Arial" w:cs="Arial"/>
          <w:sz w:val="24"/>
          <w:szCs w:val="24"/>
        </w:rPr>
        <w:t xml:space="preserve">.1. </w:t>
      </w:r>
    </w:p>
    <w:tbl>
      <w:tblPr>
        <w:tblW w:w="0" w:type="auto"/>
        <w:tblLook w:val="04A0" w:firstRow="1" w:lastRow="0" w:firstColumn="1" w:lastColumn="0" w:noHBand="0" w:noVBand="1"/>
      </w:tblPr>
      <w:tblGrid>
        <w:gridCol w:w="3239"/>
        <w:gridCol w:w="2776"/>
        <w:gridCol w:w="3672"/>
      </w:tblGrid>
      <w:tr w:rsidR="00FF0A64" w:rsidRPr="00C04D4C" w:rsidTr="000D3ACB">
        <w:tc>
          <w:tcPr>
            <w:tcW w:w="3324" w:type="dxa"/>
            <w:vAlign w:val="center"/>
          </w:tcPr>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noProof/>
                <w:sz w:val="24"/>
                <w:szCs w:val="24"/>
              </w:rPr>
              <w:drawing>
                <wp:inline distT="0" distB="0" distL="0" distR="0">
                  <wp:extent cx="1771650" cy="19145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0" cy="1914525"/>
                          </a:xfrm>
                          <a:prstGeom prst="rect">
                            <a:avLst/>
                          </a:prstGeom>
                          <a:noFill/>
                          <a:ln>
                            <a:noFill/>
                          </a:ln>
                        </pic:spPr>
                      </pic:pic>
                    </a:graphicData>
                  </a:graphic>
                </wp:inline>
              </w:drawing>
            </w:r>
          </w:p>
          <w:p w:rsidR="00FF0A64" w:rsidRPr="00C04D4C" w:rsidRDefault="00FF0A64" w:rsidP="00FF0A64">
            <w:pPr>
              <w:spacing w:after="0" w:line="240" w:lineRule="auto"/>
              <w:jc w:val="center"/>
              <w:rPr>
                <w:rFonts w:ascii="Arial" w:hAnsi="Arial" w:cs="Arial"/>
                <w:sz w:val="24"/>
                <w:szCs w:val="24"/>
              </w:rPr>
            </w:pPr>
          </w:p>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sz w:val="24"/>
                <w:szCs w:val="24"/>
              </w:rPr>
              <w:t>1а</w:t>
            </w:r>
          </w:p>
        </w:tc>
        <w:tc>
          <w:tcPr>
            <w:tcW w:w="3021" w:type="dxa"/>
            <w:vAlign w:val="center"/>
          </w:tcPr>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noProof/>
                <w:sz w:val="24"/>
                <w:szCs w:val="24"/>
              </w:rPr>
              <w:drawing>
                <wp:inline distT="0" distB="0" distL="0" distR="0">
                  <wp:extent cx="1200150" cy="1371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1371600"/>
                          </a:xfrm>
                          <a:prstGeom prst="rect">
                            <a:avLst/>
                          </a:prstGeom>
                          <a:noFill/>
                          <a:ln>
                            <a:noFill/>
                          </a:ln>
                        </pic:spPr>
                      </pic:pic>
                    </a:graphicData>
                  </a:graphic>
                </wp:inline>
              </w:drawing>
            </w:r>
          </w:p>
          <w:p w:rsidR="00FF0A64" w:rsidRPr="00C04D4C" w:rsidRDefault="00FF0A64" w:rsidP="00FF0A64">
            <w:pPr>
              <w:spacing w:after="0" w:line="240" w:lineRule="auto"/>
              <w:jc w:val="center"/>
              <w:rPr>
                <w:rFonts w:ascii="Arial" w:hAnsi="Arial" w:cs="Arial"/>
                <w:sz w:val="24"/>
                <w:szCs w:val="24"/>
              </w:rPr>
            </w:pPr>
          </w:p>
          <w:p w:rsidR="00FF0A64" w:rsidRPr="00C04D4C" w:rsidRDefault="00FF0A64" w:rsidP="00FF0A64">
            <w:pPr>
              <w:spacing w:after="0" w:line="240" w:lineRule="auto"/>
              <w:jc w:val="center"/>
              <w:rPr>
                <w:rFonts w:ascii="Arial" w:hAnsi="Arial" w:cs="Arial"/>
                <w:sz w:val="24"/>
                <w:szCs w:val="24"/>
              </w:rPr>
            </w:pPr>
          </w:p>
          <w:p w:rsidR="00FF0A64" w:rsidRPr="00C04D4C" w:rsidRDefault="00FF0A64" w:rsidP="00FF0A64">
            <w:pPr>
              <w:spacing w:after="0" w:line="240" w:lineRule="auto"/>
              <w:jc w:val="center"/>
              <w:rPr>
                <w:rFonts w:ascii="Arial" w:hAnsi="Arial" w:cs="Arial"/>
                <w:sz w:val="24"/>
                <w:szCs w:val="24"/>
              </w:rPr>
            </w:pPr>
          </w:p>
          <w:p w:rsidR="00FF0A64" w:rsidRPr="00C04D4C" w:rsidRDefault="00FF0A64" w:rsidP="00FF0A64">
            <w:pPr>
              <w:spacing w:after="0" w:line="240" w:lineRule="auto"/>
              <w:jc w:val="center"/>
              <w:rPr>
                <w:rFonts w:ascii="Arial" w:hAnsi="Arial" w:cs="Arial"/>
                <w:sz w:val="24"/>
                <w:szCs w:val="24"/>
              </w:rPr>
            </w:pPr>
          </w:p>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sz w:val="24"/>
                <w:szCs w:val="24"/>
              </w:rPr>
              <w:t>1b</w:t>
            </w:r>
          </w:p>
        </w:tc>
        <w:tc>
          <w:tcPr>
            <w:tcW w:w="3794" w:type="dxa"/>
            <w:vAlign w:val="center"/>
          </w:tcPr>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noProof/>
                <w:sz w:val="24"/>
                <w:szCs w:val="24"/>
              </w:rPr>
              <w:drawing>
                <wp:inline distT="0" distB="0" distL="0" distR="0">
                  <wp:extent cx="1971675" cy="1857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1675" cy="1857375"/>
                          </a:xfrm>
                          <a:prstGeom prst="rect">
                            <a:avLst/>
                          </a:prstGeom>
                          <a:noFill/>
                          <a:ln>
                            <a:noFill/>
                          </a:ln>
                        </pic:spPr>
                      </pic:pic>
                    </a:graphicData>
                  </a:graphic>
                </wp:inline>
              </w:drawing>
            </w:r>
          </w:p>
          <w:p w:rsidR="00FF0A64" w:rsidRPr="00C04D4C" w:rsidRDefault="00FF0A64" w:rsidP="00FF0A64">
            <w:pPr>
              <w:spacing w:after="0" w:line="240" w:lineRule="auto"/>
              <w:jc w:val="center"/>
              <w:rPr>
                <w:rFonts w:ascii="Arial" w:hAnsi="Arial" w:cs="Arial"/>
                <w:sz w:val="24"/>
                <w:szCs w:val="24"/>
              </w:rPr>
            </w:pPr>
          </w:p>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sz w:val="24"/>
                <w:szCs w:val="24"/>
              </w:rPr>
              <w:t>1c</w:t>
            </w:r>
          </w:p>
        </w:tc>
      </w:tr>
    </w:tbl>
    <w:p w:rsidR="00FF0A64" w:rsidRPr="00C04D4C" w:rsidRDefault="00FF0A64" w:rsidP="00FF0A64">
      <w:pPr>
        <w:spacing w:after="0" w:line="240" w:lineRule="auto"/>
        <w:rPr>
          <w:rFonts w:ascii="Arial" w:hAnsi="Arial" w:cs="Arial"/>
        </w:rPr>
      </w:pPr>
      <w:r w:rsidRPr="00C04D4C">
        <w:rPr>
          <w:rFonts w:ascii="Arial" w:hAnsi="Arial" w:cs="Arial"/>
        </w:rPr>
        <w:t>Обозначения: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50"/>
        <w:gridCol w:w="4837"/>
      </w:tblGrid>
      <w:tr w:rsidR="00FF0A64" w:rsidRPr="00C04D4C" w:rsidTr="000D3ACB">
        <w:tc>
          <w:tcPr>
            <w:tcW w:w="5148" w:type="dxa"/>
          </w:tcPr>
          <w:p w:rsidR="00FF0A64" w:rsidRPr="00C04D4C" w:rsidRDefault="00FF0A64" w:rsidP="00FF0A64">
            <w:pPr>
              <w:spacing w:after="0" w:line="240" w:lineRule="auto"/>
              <w:rPr>
                <w:rFonts w:ascii="Arial" w:hAnsi="Arial" w:cs="Arial"/>
              </w:rPr>
            </w:pPr>
            <w:r w:rsidRPr="00C04D4C">
              <w:rPr>
                <w:rFonts w:ascii="Arial" w:hAnsi="Arial" w:cs="Arial"/>
                <w:i/>
              </w:rPr>
              <w:t>1</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Обнаружение концентрации хладагента</w:t>
            </w:r>
          </w:p>
          <w:p w:rsidR="00FF0A64" w:rsidRPr="00C04D4C" w:rsidRDefault="00FF0A64" w:rsidP="00FF0A64">
            <w:pPr>
              <w:spacing w:after="0" w:line="240" w:lineRule="auto"/>
              <w:rPr>
                <w:rFonts w:ascii="Arial" w:hAnsi="Arial" w:cs="Arial"/>
              </w:rPr>
            </w:pPr>
            <w:r w:rsidRPr="00C04D4C">
              <w:rPr>
                <w:rFonts w:ascii="Arial" w:hAnsi="Arial" w:cs="Arial"/>
                <w:i/>
              </w:rPr>
              <w:t>2</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Предохранительный клапан с выбросом в атмосферу</w:t>
            </w:r>
          </w:p>
          <w:p w:rsidR="00FF0A64" w:rsidRPr="00C04D4C" w:rsidRDefault="00FF0A64" w:rsidP="00FF0A64">
            <w:pPr>
              <w:spacing w:after="0" w:line="240" w:lineRule="auto"/>
              <w:rPr>
                <w:rFonts w:ascii="Arial" w:hAnsi="Arial" w:cs="Arial"/>
              </w:rPr>
            </w:pPr>
            <w:r w:rsidRPr="00C04D4C">
              <w:rPr>
                <w:rFonts w:ascii="Arial" w:hAnsi="Arial" w:cs="Arial"/>
                <w:i/>
              </w:rPr>
              <w:t>3</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Переключающее устройство, защище</w:t>
            </w:r>
            <w:r w:rsidRPr="00C04D4C">
              <w:rPr>
                <w:rFonts w:ascii="Arial" w:hAnsi="Arial" w:cs="Arial"/>
              </w:rPr>
              <w:t>н</w:t>
            </w:r>
            <w:r w:rsidRPr="00C04D4C">
              <w:rPr>
                <w:rFonts w:ascii="Arial" w:hAnsi="Arial" w:cs="Arial"/>
              </w:rPr>
              <w:t>ное крышкой</w:t>
            </w:r>
          </w:p>
          <w:p w:rsidR="00FF0A64" w:rsidRPr="00C04D4C" w:rsidRDefault="00FF0A64" w:rsidP="00FF0A64">
            <w:pPr>
              <w:spacing w:after="0" w:line="240" w:lineRule="auto"/>
              <w:rPr>
                <w:rFonts w:ascii="Arial" w:hAnsi="Arial" w:cs="Arial"/>
              </w:rPr>
            </w:pPr>
            <w:r w:rsidRPr="00C04D4C">
              <w:rPr>
                <w:rFonts w:ascii="Arial" w:hAnsi="Arial" w:cs="Arial"/>
                <w:i/>
              </w:rPr>
              <w:t>4</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 xml:space="preserve">Устройство контроля с сильфоном, т. е.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QS</w:t>
            </w:r>
            <w:r w:rsidRPr="00C04D4C">
              <w:rPr>
                <w:rFonts w:ascii="Arial" w:hAnsi="Arial" w:cs="Arial"/>
              </w:rPr>
              <w:t>+</w:t>
            </w:r>
            <w:r w:rsidRPr="00C04D4C">
              <w:rPr>
                <w:rFonts w:ascii="Arial" w:hAnsi="Arial" w:cs="Arial"/>
                <w:color w:val="222222"/>
              </w:rPr>
              <w:t xml:space="preserve"> </w:t>
            </w:r>
          </w:p>
          <w:p w:rsidR="00FF0A64" w:rsidRPr="00C04D4C" w:rsidRDefault="00FF0A64" w:rsidP="00FF0A64">
            <w:pPr>
              <w:spacing w:after="0" w:line="240" w:lineRule="auto"/>
              <w:rPr>
                <w:rFonts w:ascii="Arial" w:hAnsi="Arial" w:cs="Arial"/>
              </w:rPr>
            </w:pPr>
            <w:r w:rsidRPr="00C04D4C">
              <w:rPr>
                <w:rFonts w:ascii="Arial" w:hAnsi="Arial" w:cs="Arial"/>
                <w:i/>
              </w:rPr>
              <w:t>5</w:t>
            </w:r>
            <w:r w:rsidRPr="00C04D4C">
              <w:rPr>
                <w:rFonts w:ascii="Arial" w:hAnsi="Arial" w:cs="Arial"/>
              </w:rPr>
              <w:t xml:space="preserve"> </w:t>
            </w:r>
            <w:r w:rsidRPr="00C04D4C">
              <w:rPr>
                <w:rFonts w:ascii="Arial" w:hAnsi="Arial" w:cs="Arial"/>
                <w:color w:val="222222"/>
              </w:rPr>
              <w:t>– Предохранительный клапан в виде п</w:t>
            </w:r>
            <w:r w:rsidRPr="00C04D4C">
              <w:rPr>
                <w:rFonts w:ascii="Arial" w:hAnsi="Arial" w:cs="Arial"/>
                <w:color w:val="222222"/>
              </w:rPr>
              <w:t>е</w:t>
            </w:r>
            <w:r w:rsidRPr="00C04D4C">
              <w:rPr>
                <w:rFonts w:ascii="Arial" w:hAnsi="Arial" w:cs="Arial"/>
                <w:color w:val="222222"/>
              </w:rPr>
              <w:t>репускного клапана, не зависящего от пр</w:t>
            </w:r>
            <w:r w:rsidRPr="00C04D4C">
              <w:rPr>
                <w:rFonts w:ascii="Arial" w:hAnsi="Arial" w:cs="Arial"/>
                <w:color w:val="222222"/>
              </w:rPr>
              <w:t>о</w:t>
            </w:r>
            <w:r w:rsidRPr="00C04D4C">
              <w:rPr>
                <w:rFonts w:ascii="Arial" w:hAnsi="Arial" w:cs="Arial"/>
                <w:color w:val="222222"/>
              </w:rPr>
              <w:t>тиводавления, с отверстием в сильфоне, выходящим на сторону низкого давления (</w:t>
            </w:r>
            <w:r w:rsidRPr="00C04D4C">
              <w:rPr>
                <w:rFonts w:ascii="Arial" w:hAnsi="Arial" w:cs="Arial"/>
                <w:color w:val="222222"/>
                <w:lang w:val="en-US"/>
              </w:rPr>
              <w:t>LPS</w:t>
            </w:r>
            <w:r w:rsidRPr="00C04D4C">
              <w:rPr>
                <w:rFonts w:ascii="Arial" w:hAnsi="Arial" w:cs="Arial"/>
                <w:color w:val="222222"/>
              </w:rPr>
              <w:t>)</w:t>
            </w:r>
          </w:p>
        </w:tc>
        <w:tc>
          <w:tcPr>
            <w:tcW w:w="5148" w:type="dxa"/>
          </w:tcPr>
          <w:p w:rsidR="00FF0A64" w:rsidRPr="00C04D4C" w:rsidRDefault="00FF0A64" w:rsidP="00FF0A64">
            <w:pPr>
              <w:spacing w:after="0" w:line="240" w:lineRule="auto"/>
              <w:rPr>
                <w:rFonts w:ascii="Arial" w:hAnsi="Arial" w:cs="Arial"/>
                <w:i/>
              </w:rPr>
            </w:pPr>
          </w:p>
          <w:p w:rsidR="00FF0A64" w:rsidRPr="00C04D4C" w:rsidRDefault="00FF0A64" w:rsidP="00FF0A64">
            <w:pPr>
              <w:spacing w:after="0" w:line="240" w:lineRule="auto"/>
              <w:rPr>
                <w:rFonts w:ascii="Arial" w:hAnsi="Arial" w:cs="Arial"/>
              </w:rPr>
            </w:pPr>
            <w:r w:rsidRPr="00C04D4C">
              <w:rPr>
                <w:rFonts w:ascii="Arial" w:hAnsi="Arial" w:cs="Arial"/>
                <w:i/>
              </w:rPr>
              <w:t>6</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Запорный вентиль как указано в 6.2.6.6</w:t>
            </w:r>
          </w:p>
          <w:p w:rsidR="00FF0A64" w:rsidRPr="00C04D4C" w:rsidRDefault="00FF0A64" w:rsidP="00FF0A64">
            <w:pPr>
              <w:spacing w:after="0" w:line="240" w:lineRule="auto"/>
              <w:rPr>
                <w:rFonts w:ascii="Arial" w:hAnsi="Arial" w:cs="Arial"/>
              </w:rPr>
            </w:pPr>
            <w:r w:rsidRPr="00C04D4C">
              <w:rPr>
                <w:rFonts w:ascii="Arial" w:hAnsi="Arial" w:cs="Arial"/>
                <w:i/>
              </w:rPr>
              <w:t>7</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Ограничитель давления (отрегулир</w:t>
            </w:r>
            <w:r w:rsidRPr="00C04D4C">
              <w:rPr>
                <w:rFonts w:ascii="Arial" w:hAnsi="Arial" w:cs="Arial"/>
              </w:rPr>
              <w:t>о</w:t>
            </w:r>
            <w:r w:rsidRPr="00C04D4C">
              <w:rPr>
                <w:rFonts w:ascii="Arial" w:hAnsi="Arial" w:cs="Arial"/>
              </w:rPr>
              <w:t>ванный на значение 0,5 бар (0,05 МПа))</w:t>
            </w:r>
          </w:p>
          <w:p w:rsidR="00FF0A64" w:rsidRPr="00C04D4C" w:rsidRDefault="00FF0A64" w:rsidP="00FF0A64">
            <w:pPr>
              <w:spacing w:after="0" w:line="240" w:lineRule="auto"/>
              <w:rPr>
                <w:rFonts w:ascii="Arial" w:hAnsi="Arial" w:cs="Arial"/>
              </w:rPr>
            </w:pPr>
            <w:r w:rsidRPr="00C04D4C">
              <w:rPr>
                <w:rFonts w:ascii="Arial" w:hAnsi="Arial" w:cs="Arial"/>
                <w:i/>
              </w:rPr>
              <w:t>8</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Запорный вентиль с клапаном и кры</w:t>
            </w:r>
            <w:r w:rsidRPr="00C04D4C">
              <w:rPr>
                <w:rFonts w:ascii="Arial" w:hAnsi="Arial" w:cs="Arial"/>
              </w:rPr>
              <w:t>ш</w:t>
            </w:r>
            <w:r w:rsidRPr="00C04D4C">
              <w:rPr>
                <w:rFonts w:ascii="Arial" w:hAnsi="Arial" w:cs="Arial"/>
              </w:rPr>
              <w:t>кой</w:t>
            </w:r>
          </w:p>
          <w:p w:rsidR="00FF0A64" w:rsidRPr="00C04D4C" w:rsidRDefault="00FF0A64" w:rsidP="00FF0A64">
            <w:pPr>
              <w:spacing w:after="0" w:line="240" w:lineRule="auto"/>
              <w:rPr>
                <w:rFonts w:ascii="Arial" w:hAnsi="Arial" w:cs="Arial"/>
              </w:rPr>
            </w:pPr>
            <w:r w:rsidRPr="00C04D4C">
              <w:rPr>
                <w:rFonts w:ascii="Arial" w:hAnsi="Arial" w:cs="Arial"/>
                <w:i/>
              </w:rPr>
              <w:t>9</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Разрывная мембрана с устройством контроля</w:t>
            </w:r>
          </w:p>
        </w:tc>
      </w:tr>
      <w:tr w:rsidR="00FF0A64" w:rsidRPr="00C04D4C" w:rsidTr="000D3ACB">
        <w:tc>
          <w:tcPr>
            <w:tcW w:w="10296" w:type="dxa"/>
            <w:gridSpan w:val="2"/>
          </w:tcPr>
          <w:p w:rsidR="00FF0A64" w:rsidRPr="00C04D4C" w:rsidRDefault="00FF0A64" w:rsidP="00FF0A64">
            <w:pPr>
              <w:spacing w:before="60" w:after="0" w:line="240" w:lineRule="auto"/>
              <w:rPr>
                <w:rFonts w:ascii="Arial" w:hAnsi="Arial" w:cs="Arial"/>
                <w:vertAlign w:val="superscript"/>
              </w:rPr>
            </w:pPr>
            <w:r w:rsidRPr="00C04D4C">
              <w:rPr>
                <w:rFonts w:ascii="Arial" w:hAnsi="Arial" w:cs="Arial"/>
                <w:vertAlign w:val="superscript"/>
                <w:lang w:val="en-US"/>
              </w:rPr>
              <w:t>a</w:t>
            </w:r>
            <w:r w:rsidRPr="00C04D4C">
              <w:rPr>
                <w:rFonts w:ascii="Arial" w:hAnsi="Arial" w:cs="Arial"/>
                <w:vertAlign w:val="superscript"/>
              </w:rPr>
              <w:t xml:space="preserve">) </w:t>
            </w:r>
            <w:r w:rsidRPr="00C04D4C">
              <w:rPr>
                <w:rFonts w:ascii="Arial" w:hAnsi="Arial" w:cs="Arial"/>
              </w:rPr>
              <w:t>От сосуда на стороне высокого давления или секции трубопровода</w:t>
            </w:r>
          </w:p>
          <w:p w:rsidR="00FF0A64" w:rsidRPr="00C04D4C" w:rsidRDefault="00FF0A64" w:rsidP="00FF0A64">
            <w:pPr>
              <w:spacing w:after="0" w:line="240" w:lineRule="auto"/>
              <w:rPr>
                <w:rFonts w:ascii="Arial" w:hAnsi="Arial" w:cs="Arial"/>
                <w:vertAlign w:val="superscript"/>
              </w:rPr>
            </w:pPr>
            <w:r w:rsidRPr="00C04D4C">
              <w:rPr>
                <w:rFonts w:ascii="Arial" w:hAnsi="Arial" w:cs="Arial"/>
                <w:vertAlign w:val="superscript"/>
                <w:lang w:val="en-US"/>
              </w:rPr>
              <w:t>b</w:t>
            </w:r>
            <w:r w:rsidRPr="00C04D4C">
              <w:rPr>
                <w:rFonts w:ascii="Arial" w:hAnsi="Arial" w:cs="Arial"/>
                <w:vertAlign w:val="superscript"/>
              </w:rPr>
              <w:t xml:space="preserve">) </w:t>
            </w:r>
            <w:r w:rsidRPr="00C04D4C">
              <w:rPr>
                <w:rFonts w:ascii="Arial" w:hAnsi="Arial" w:cs="Arial"/>
              </w:rPr>
              <w:t>На сторону низкого давления системы</w:t>
            </w:r>
          </w:p>
        </w:tc>
      </w:tr>
    </w:tbl>
    <w:p w:rsidR="00FF0A64" w:rsidRPr="00C04D4C" w:rsidRDefault="00FF0A64" w:rsidP="00FF0A64">
      <w:pPr>
        <w:spacing w:line="240" w:lineRule="auto"/>
        <w:jc w:val="center"/>
        <w:rPr>
          <w:rFonts w:ascii="Arial" w:hAnsi="Arial" w:cs="Arial"/>
          <w:sz w:val="24"/>
          <w:szCs w:val="24"/>
        </w:rPr>
      </w:pPr>
    </w:p>
    <w:p w:rsidR="00FF0A64" w:rsidRPr="00C04D4C" w:rsidRDefault="00FF0A64" w:rsidP="00FF0A64">
      <w:pPr>
        <w:spacing w:line="360" w:lineRule="auto"/>
        <w:jc w:val="center"/>
        <w:rPr>
          <w:rFonts w:ascii="Arial" w:hAnsi="Arial" w:cs="Arial"/>
          <w:sz w:val="24"/>
          <w:szCs w:val="24"/>
        </w:rPr>
      </w:pPr>
      <w:r w:rsidRPr="00C04D4C">
        <w:rPr>
          <w:rFonts w:ascii="Arial" w:hAnsi="Arial" w:cs="Arial"/>
          <w:sz w:val="24"/>
          <w:szCs w:val="24"/>
        </w:rPr>
        <w:t xml:space="preserve">Рисунок </w:t>
      </w:r>
      <w:r w:rsidRPr="00C04D4C">
        <w:rPr>
          <w:rFonts w:ascii="Arial" w:hAnsi="Arial" w:cs="Arial"/>
          <w:sz w:val="24"/>
          <w:szCs w:val="24"/>
          <w:lang w:val="en-US"/>
        </w:rPr>
        <w:t>F</w:t>
      </w:r>
      <w:r w:rsidRPr="00C04D4C">
        <w:rPr>
          <w:rFonts w:ascii="Arial" w:hAnsi="Arial" w:cs="Arial"/>
          <w:sz w:val="24"/>
          <w:szCs w:val="24"/>
        </w:rPr>
        <w:t>.1 – Установка предохранительных клапанов, оснащенных устройства мониторинга их герметичности</w:t>
      </w:r>
    </w:p>
    <w:p w:rsidR="00FF0A64" w:rsidRPr="00C04D4C" w:rsidRDefault="00FF0A64" w:rsidP="00FF0A64">
      <w:pPr>
        <w:spacing w:line="360" w:lineRule="auto"/>
        <w:jc w:val="center"/>
        <w:rPr>
          <w:rFonts w:ascii="Times New Roman" w:hAnsi="Times New Roman"/>
          <w:noProof/>
          <w:lang w:val="en-US"/>
        </w:rPr>
      </w:pPr>
      <w:r w:rsidRPr="00C04D4C">
        <w:rPr>
          <w:rFonts w:ascii="Times New Roman" w:hAnsi="Times New Roman"/>
          <w:sz w:val="24"/>
          <w:szCs w:val="24"/>
        </w:rPr>
        <w:br w:type="page"/>
      </w:r>
      <w:r w:rsidRPr="00C04D4C">
        <w:rPr>
          <w:rFonts w:ascii="Times New Roman" w:hAnsi="Times New Roman"/>
          <w:noProof/>
        </w:rPr>
        <w:drawing>
          <wp:inline distT="0" distB="0" distL="0" distR="0">
            <wp:extent cx="1181100" cy="12668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66825"/>
                    </a:xfrm>
                    <a:prstGeom prst="rect">
                      <a:avLst/>
                    </a:prstGeom>
                    <a:noFill/>
                    <a:ln>
                      <a:noFill/>
                    </a:ln>
                  </pic:spPr>
                </pic:pic>
              </a:graphicData>
            </a:graphic>
          </wp:inline>
        </w:drawing>
      </w:r>
    </w:p>
    <w:p w:rsidR="00FF0A64" w:rsidRPr="00C04D4C" w:rsidRDefault="00FF0A64" w:rsidP="00FF0A64">
      <w:pPr>
        <w:spacing w:after="0" w:line="240" w:lineRule="auto"/>
        <w:rPr>
          <w:rFonts w:ascii="Arial" w:hAnsi="Arial" w:cs="Arial"/>
        </w:rPr>
      </w:pPr>
      <w:r w:rsidRPr="00C04D4C">
        <w:rPr>
          <w:rFonts w:ascii="Arial" w:hAnsi="Arial" w:cs="Arial"/>
        </w:rPr>
        <w:t>Обозначения: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87"/>
      </w:tblGrid>
      <w:tr w:rsidR="00FF0A64" w:rsidRPr="00C04D4C" w:rsidTr="000D3ACB">
        <w:tc>
          <w:tcPr>
            <w:tcW w:w="10296" w:type="dxa"/>
          </w:tcPr>
          <w:p w:rsidR="00FF0A64" w:rsidRPr="00C04D4C" w:rsidRDefault="00FF0A64" w:rsidP="00FF0A64">
            <w:pPr>
              <w:spacing w:after="0" w:line="240" w:lineRule="auto"/>
              <w:rPr>
                <w:rFonts w:ascii="Arial" w:hAnsi="Arial" w:cs="Arial"/>
              </w:rPr>
            </w:pPr>
            <w:r w:rsidRPr="00C04D4C">
              <w:rPr>
                <w:rFonts w:ascii="Arial" w:hAnsi="Arial" w:cs="Arial"/>
                <w:i/>
              </w:rPr>
              <w:t>1</w:t>
            </w:r>
            <w:r w:rsidRPr="00C04D4C">
              <w:rPr>
                <w:rFonts w:ascii="Arial" w:hAnsi="Arial" w:cs="Arial"/>
              </w:rPr>
              <w:t xml:space="preserve"> </w:t>
            </w:r>
            <w:r w:rsidRPr="00C04D4C">
              <w:rPr>
                <w:rFonts w:ascii="Arial" w:hAnsi="Arial" w:cs="Arial"/>
                <w:color w:val="222222"/>
              </w:rPr>
              <w:t>–</w:t>
            </w:r>
            <w:r w:rsidRPr="00C04D4C">
              <w:rPr>
                <w:rFonts w:ascii="Arial" w:hAnsi="Arial" w:cs="Arial"/>
              </w:rPr>
              <w:t xml:space="preserve"> Устройство контроля с сильфоном, т. е.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QS</w:t>
            </w:r>
            <w:r w:rsidRPr="00C04D4C">
              <w:rPr>
                <w:rFonts w:ascii="Arial" w:hAnsi="Arial" w:cs="Arial"/>
              </w:rPr>
              <w:t>+</w:t>
            </w:r>
          </w:p>
          <w:p w:rsidR="00FF0A64" w:rsidRPr="00C04D4C" w:rsidRDefault="00FF0A64" w:rsidP="00FF0A64">
            <w:pPr>
              <w:spacing w:after="0" w:line="240" w:lineRule="auto"/>
              <w:rPr>
                <w:rFonts w:ascii="Arial" w:hAnsi="Arial" w:cs="Arial"/>
              </w:rPr>
            </w:pPr>
            <w:r w:rsidRPr="00C04D4C">
              <w:rPr>
                <w:rFonts w:ascii="Arial" w:hAnsi="Arial" w:cs="Arial"/>
                <w:i/>
              </w:rPr>
              <w:t>2</w:t>
            </w:r>
            <w:r w:rsidRPr="00C04D4C">
              <w:rPr>
                <w:rFonts w:ascii="Arial" w:hAnsi="Arial" w:cs="Arial"/>
              </w:rPr>
              <w:t xml:space="preserve"> </w:t>
            </w:r>
            <w:r w:rsidRPr="00C04D4C">
              <w:rPr>
                <w:rFonts w:ascii="Arial" w:hAnsi="Arial" w:cs="Arial"/>
                <w:color w:val="222222"/>
              </w:rPr>
              <w:t>– Предохранительный клапан в виде перепускного клапана, не зависящего от против</w:t>
            </w:r>
            <w:r w:rsidRPr="00C04D4C">
              <w:rPr>
                <w:rFonts w:ascii="Arial" w:hAnsi="Arial" w:cs="Arial"/>
                <w:color w:val="222222"/>
              </w:rPr>
              <w:t>о</w:t>
            </w:r>
            <w:r w:rsidRPr="00C04D4C">
              <w:rPr>
                <w:rFonts w:ascii="Arial" w:hAnsi="Arial" w:cs="Arial"/>
                <w:color w:val="222222"/>
              </w:rPr>
              <w:t>давления, с отверстием в сильфоне, выходящим на сторону низкого давления (</w:t>
            </w:r>
            <w:r w:rsidRPr="00C04D4C">
              <w:rPr>
                <w:rFonts w:ascii="Arial" w:hAnsi="Arial" w:cs="Arial"/>
                <w:color w:val="222222"/>
                <w:lang w:val="en-US"/>
              </w:rPr>
              <w:t>LPS</w:t>
            </w:r>
            <w:r w:rsidRPr="00C04D4C">
              <w:rPr>
                <w:rFonts w:ascii="Arial" w:hAnsi="Arial" w:cs="Arial"/>
                <w:color w:val="222222"/>
              </w:rPr>
              <w:t>)</w:t>
            </w:r>
          </w:p>
          <w:p w:rsidR="00FF0A64" w:rsidRPr="00C04D4C" w:rsidRDefault="00FF0A64" w:rsidP="00FF0A64">
            <w:pPr>
              <w:spacing w:after="0" w:line="240" w:lineRule="auto"/>
              <w:rPr>
                <w:rFonts w:ascii="Arial" w:hAnsi="Arial" w:cs="Arial"/>
              </w:rPr>
            </w:pPr>
            <w:r w:rsidRPr="00C04D4C">
              <w:rPr>
                <w:rFonts w:ascii="Arial" w:hAnsi="Arial" w:cs="Arial"/>
                <w:i/>
              </w:rPr>
              <w:t>3</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Запорный вентиль как указано в 6.2.6.6</w:t>
            </w:r>
          </w:p>
        </w:tc>
      </w:tr>
      <w:tr w:rsidR="00FF0A64" w:rsidRPr="00C04D4C" w:rsidTr="000D3ACB">
        <w:tc>
          <w:tcPr>
            <w:tcW w:w="10296" w:type="dxa"/>
          </w:tcPr>
          <w:p w:rsidR="00FF0A64" w:rsidRPr="00C04D4C" w:rsidRDefault="00FF0A64" w:rsidP="00FF0A64">
            <w:pPr>
              <w:spacing w:before="60" w:after="0" w:line="240" w:lineRule="auto"/>
              <w:rPr>
                <w:rFonts w:ascii="Arial" w:hAnsi="Arial" w:cs="Arial"/>
                <w:vertAlign w:val="superscript"/>
              </w:rPr>
            </w:pPr>
            <w:r w:rsidRPr="00C04D4C">
              <w:rPr>
                <w:rFonts w:ascii="Arial" w:hAnsi="Arial" w:cs="Arial"/>
                <w:vertAlign w:val="superscript"/>
                <w:lang w:val="en-US"/>
              </w:rPr>
              <w:t>a</w:t>
            </w:r>
            <w:r w:rsidRPr="00C04D4C">
              <w:rPr>
                <w:rFonts w:ascii="Arial" w:hAnsi="Arial" w:cs="Arial"/>
                <w:vertAlign w:val="superscript"/>
              </w:rPr>
              <w:t xml:space="preserve">) </w:t>
            </w:r>
            <w:r w:rsidRPr="00C04D4C">
              <w:rPr>
                <w:rFonts w:ascii="Arial" w:hAnsi="Arial" w:cs="Arial"/>
              </w:rPr>
              <w:t>От сосуда на стороне высокого давления или секции трубопровода</w:t>
            </w:r>
          </w:p>
          <w:p w:rsidR="00FF0A64" w:rsidRPr="00C04D4C" w:rsidRDefault="00FF0A64" w:rsidP="00FF0A64">
            <w:pPr>
              <w:spacing w:after="0" w:line="240" w:lineRule="auto"/>
              <w:rPr>
                <w:rFonts w:ascii="Arial" w:hAnsi="Arial" w:cs="Arial"/>
                <w:vertAlign w:val="superscript"/>
              </w:rPr>
            </w:pPr>
            <w:r w:rsidRPr="00C04D4C">
              <w:rPr>
                <w:rFonts w:ascii="Arial" w:hAnsi="Arial" w:cs="Arial"/>
                <w:vertAlign w:val="superscript"/>
                <w:lang w:val="en-US"/>
              </w:rPr>
              <w:t>b</w:t>
            </w:r>
            <w:r w:rsidRPr="00C04D4C">
              <w:rPr>
                <w:rFonts w:ascii="Arial" w:hAnsi="Arial" w:cs="Arial"/>
                <w:vertAlign w:val="superscript"/>
              </w:rPr>
              <w:t xml:space="preserve">) </w:t>
            </w:r>
            <w:r w:rsidRPr="00C04D4C">
              <w:rPr>
                <w:rFonts w:ascii="Arial" w:hAnsi="Arial" w:cs="Arial"/>
              </w:rPr>
              <w:t>На сторону низкого давления системы</w:t>
            </w:r>
          </w:p>
        </w:tc>
      </w:tr>
    </w:tbl>
    <w:p w:rsidR="00FF0A64" w:rsidRPr="00C04D4C" w:rsidRDefault="00FF0A64" w:rsidP="00FF0A64">
      <w:pPr>
        <w:spacing w:before="120" w:after="0" w:line="240" w:lineRule="auto"/>
        <w:jc w:val="center"/>
        <w:rPr>
          <w:rFonts w:ascii="Arial" w:hAnsi="Arial" w:cs="Arial"/>
          <w:sz w:val="24"/>
          <w:szCs w:val="24"/>
        </w:rPr>
      </w:pPr>
      <w:r w:rsidRPr="00C04D4C">
        <w:rPr>
          <w:rFonts w:ascii="Arial" w:hAnsi="Arial" w:cs="Arial"/>
          <w:sz w:val="24"/>
          <w:szCs w:val="24"/>
        </w:rPr>
        <w:t xml:space="preserve">Рисунок </w:t>
      </w:r>
      <w:r w:rsidRPr="00C04D4C">
        <w:rPr>
          <w:rFonts w:ascii="Arial" w:hAnsi="Arial" w:cs="Arial"/>
          <w:sz w:val="24"/>
          <w:szCs w:val="24"/>
          <w:lang w:val="en-US"/>
        </w:rPr>
        <w:t>F</w:t>
      </w:r>
      <w:r w:rsidRPr="00C04D4C">
        <w:rPr>
          <w:rFonts w:ascii="Arial" w:hAnsi="Arial" w:cs="Arial"/>
          <w:sz w:val="24"/>
          <w:szCs w:val="24"/>
        </w:rPr>
        <w:t>.2 – Перепускной клапан, не зависящий от противодавления, для защиты сосудов под давлением и трубопроводов на стороне высокого давления от расш</w:t>
      </w:r>
      <w:r w:rsidRPr="00C04D4C">
        <w:rPr>
          <w:rFonts w:ascii="Arial" w:hAnsi="Arial" w:cs="Arial"/>
          <w:sz w:val="24"/>
          <w:szCs w:val="24"/>
        </w:rPr>
        <w:t>и</w:t>
      </w:r>
      <w:r w:rsidRPr="00C04D4C">
        <w:rPr>
          <w:rFonts w:ascii="Arial" w:hAnsi="Arial" w:cs="Arial"/>
          <w:sz w:val="24"/>
          <w:szCs w:val="24"/>
        </w:rPr>
        <w:t>рения жидкости</w:t>
      </w:r>
    </w:p>
    <w:p w:rsidR="00FF0A64" w:rsidRPr="00C04D4C" w:rsidRDefault="00FF0A64" w:rsidP="00FF0A64">
      <w:pPr>
        <w:spacing w:before="120" w:after="0" w:line="240" w:lineRule="auto"/>
        <w:jc w:val="center"/>
        <w:rPr>
          <w:rFonts w:ascii="Arial" w:hAnsi="Arial" w:cs="Arial"/>
          <w:sz w:val="24"/>
          <w:szCs w:val="24"/>
        </w:rPr>
      </w:pPr>
    </w:p>
    <w:p w:rsidR="00FF0A64" w:rsidRPr="00C04D4C" w:rsidRDefault="00FF0A64" w:rsidP="00FF0A64">
      <w:pPr>
        <w:spacing w:line="360" w:lineRule="auto"/>
        <w:jc w:val="center"/>
        <w:rPr>
          <w:rFonts w:ascii="Arial" w:hAnsi="Arial" w:cs="Arial"/>
          <w:b/>
          <w:sz w:val="24"/>
          <w:szCs w:val="24"/>
        </w:rPr>
      </w:pPr>
      <w:r w:rsidRPr="00C04D4C">
        <w:rPr>
          <w:rFonts w:ascii="Arial" w:hAnsi="Arial" w:cs="Arial"/>
          <w:b/>
          <w:noProof/>
          <w:sz w:val="24"/>
          <w:szCs w:val="24"/>
        </w:rPr>
        <w:drawing>
          <wp:inline distT="0" distB="0" distL="0" distR="0">
            <wp:extent cx="1257300" cy="14382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438275"/>
                    </a:xfrm>
                    <a:prstGeom prst="rect">
                      <a:avLst/>
                    </a:prstGeom>
                    <a:noFill/>
                    <a:ln>
                      <a:noFill/>
                    </a:ln>
                  </pic:spPr>
                </pic:pic>
              </a:graphicData>
            </a:graphic>
          </wp:inline>
        </w:drawing>
      </w:r>
    </w:p>
    <w:p w:rsidR="00FF0A64" w:rsidRPr="00C04D4C" w:rsidRDefault="00FF0A64" w:rsidP="00FF0A64">
      <w:pPr>
        <w:spacing w:after="0" w:line="240" w:lineRule="auto"/>
        <w:rPr>
          <w:rFonts w:ascii="Arial" w:hAnsi="Arial" w:cs="Arial"/>
        </w:rPr>
      </w:pPr>
      <w:r w:rsidRPr="00C04D4C">
        <w:rPr>
          <w:rFonts w:ascii="Arial" w:hAnsi="Arial" w:cs="Arial"/>
        </w:rPr>
        <w:t>Обозначения: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87"/>
      </w:tblGrid>
      <w:tr w:rsidR="00FF0A64" w:rsidRPr="00C04D4C" w:rsidTr="000D3ACB">
        <w:tc>
          <w:tcPr>
            <w:tcW w:w="10296" w:type="dxa"/>
          </w:tcPr>
          <w:p w:rsidR="00FF0A64" w:rsidRPr="00C04D4C" w:rsidRDefault="00FF0A64" w:rsidP="00FF0A64">
            <w:pPr>
              <w:spacing w:after="0" w:line="240" w:lineRule="auto"/>
              <w:rPr>
                <w:rFonts w:ascii="Arial" w:hAnsi="Arial" w:cs="Arial"/>
              </w:rPr>
            </w:pPr>
            <w:r w:rsidRPr="00C04D4C">
              <w:rPr>
                <w:rFonts w:ascii="Arial" w:hAnsi="Arial" w:cs="Arial"/>
                <w:i/>
              </w:rPr>
              <w:t>1</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Устройство контроля с сильфоном, т.</w:t>
            </w:r>
            <w:r w:rsidRPr="00C04D4C">
              <w:rPr>
                <w:rFonts w:ascii="Arial" w:hAnsi="Arial" w:cs="Arial"/>
                <w:lang w:val="en-US"/>
              </w:rPr>
              <w:t> </w:t>
            </w:r>
            <w:r w:rsidRPr="00C04D4C">
              <w:rPr>
                <w:rFonts w:ascii="Arial" w:hAnsi="Arial" w:cs="Arial"/>
              </w:rPr>
              <w:t xml:space="preserve">е.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QS</w:t>
            </w:r>
            <w:r w:rsidRPr="00C04D4C">
              <w:rPr>
                <w:rFonts w:ascii="Arial" w:hAnsi="Arial" w:cs="Arial"/>
              </w:rPr>
              <w:t>+</w:t>
            </w:r>
          </w:p>
          <w:p w:rsidR="00FF0A64" w:rsidRPr="00C04D4C" w:rsidRDefault="00FF0A64" w:rsidP="00FF0A64">
            <w:pPr>
              <w:spacing w:after="0" w:line="240" w:lineRule="auto"/>
              <w:rPr>
                <w:rFonts w:ascii="Arial" w:hAnsi="Arial" w:cs="Arial"/>
              </w:rPr>
            </w:pPr>
            <w:r w:rsidRPr="00C04D4C">
              <w:rPr>
                <w:rFonts w:ascii="Arial" w:hAnsi="Arial" w:cs="Arial"/>
                <w:i/>
              </w:rPr>
              <w:t>2</w:t>
            </w:r>
            <w:r w:rsidRPr="00C04D4C">
              <w:rPr>
                <w:rFonts w:ascii="Arial" w:hAnsi="Arial" w:cs="Arial"/>
              </w:rPr>
              <w:t xml:space="preserve"> </w:t>
            </w:r>
            <w:r w:rsidRPr="00C04D4C">
              <w:rPr>
                <w:rFonts w:ascii="Arial" w:hAnsi="Arial" w:cs="Arial"/>
                <w:color w:val="222222"/>
              </w:rPr>
              <w:t>– Предохранительный клапан в виде перепускного клапана, не зависящего от против</w:t>
            </w:r>
            <w:r w:rsidRPr="00C04D4C">
              <w:rPr>
                <w:rFonts w:ascii="Arial" w:hAnsi="Arial" w:cs="Arial"/>
                <w:color w:val="222222"/>
              </w:rPr>
              <w:t>о</w:t>
            </w:r>
            <w:r w:rsidRPr="00C04D4C">
              <w:rPr>
                <w:rFonts w:ascii="Arial" w:hAnsi="Arial" w:cs="Arial"/>
                <w:color w:val="222222"/>
              </w:rPr>
              <w:t>давления, с отверстием в сильфоне, выходящим на сторону низкого давления (</w:t>
            </w:r>
            <w:r w:rsidRPr="00C04D4C">
              <w:rPr>
                <w:rFonts w:ascii="Arial" w:hAnsi="Arial" w:cs="Arial"/>
                <w:color w:val="222222"/>
                <w:lang w:val="en-US"/>
              </w:rPr>
              <w:t>LPS</w:t>
            </w:r>
            <w:r w:rsidRPr="00C04D4C">
              <w:rPr>
                <w:rFonts w:ascii="Arial" w:hAnsi="Arial" w:cs="Arial"/>
                <w:color w:val="222222"/>
              </w:rPr>
              <w:t>)</w:t>
            </w:r>
          </w:p>
          <w:p w:rsidR="00FF0A64" w:rsidRPr="00C04D4C" w:rsidRDefault="00FF0A64" w:rsidP="00FF0A64">
            <w:pPr>
              <w:spacing w:after="0" w:line="240" w:lineRule="auto"/>
              <w:rPr>
                <w:rFonts w:ascii="Arial" w:hAnsi="Arial" w:cs="Arial"/>
              </w:rPr>
            </w:pPr>
            <w:r w:rsidRPr="00C04D4C">
              <w:rPr>
                <w:rFonts w:ascii="Arial" w:hAnsi="Arial" w:cs="Arial"/>
                <w:i/>
              </w:rPr>
              <w:t>3</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Запорный вентиль как указано в 6.2.6.6</w:t>
            </w:r>
          </w:p>
          <w:p w:rsidR="00FF0A64" w:rsidRPr="00C04D4C" w:rsidRDefault="00FF0A64" w:rsidP="00FF0A64">
            <w:pPr>
              <w:spacing w:after="0" w:line="240" w:lineRule="auto"/>
              <w:rPr>
                <w:rFonts w:ascii="Arial" w:hAnsi="Arial" w:cs="Arial"/>
              </w:rPr>
            </w:pPr>
            <w:r w:rsidRPr="00C04D4C">
              <w:rPr>
                <w:rFonts w:ascii="Arial" w:hAnsi="Arial" w:cs="Arial"/>
                <w:i/>
              </w:rPr>
              <w:t>4</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Запорный вентиль с клапаном и крышкой (рекомендуется)</w:t>
            </w:r>
          </w:p>
          <w:p w:rsidR="00FF0A64" w:rsidRPr="00C04D4C" w:rsidRDefault="00FF0A64" w:rsidP="00FF0A64">
            <w:pPr>
              <w:spacing w:after="0" w:line="240" w:lineRule="auto"/>
              <w:rPr>
                <w:rFonts w:ascii="Arial" w:hAnsi="Arial" w:cs="Arial"/>
              </w:rPr>
            </w:pPr>
            <w:r w:rsidRPr="00C04D4C">
              <w:rPr>
                <w:rFonts w:ascii="Arial" w:hAnsi="Arial" w:cs="Arial"/>
                <w:i/>
              </w:rPr>
              <w:t>5</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 xml:space="preserve">Ограничитель давления (отрегулированный на значение 2 бар (0,2 МПа), ниже, чем </w:t>
            </w:r>
            <w:r w:rsidRPr="00C04D4C">
              <w:rPr>
                <w:rFonts w:ascii="Arial" w:hAnsi="Arial" w:cs="Arial"/>
                <w:lang w:val="en-US"/>
              </w:rPr>
              <w:t>PS</w:t>
            </w:r>
            <w:r w:rsidRPr="00C04D4C">
              <w:rPr>
                <w:rFonts w:ascii="Arial" w:hAnsi="Arial" w:cs="Arial"/>
              </w:rPr>
              <w:t>)</w:t>
            </w:r>
          </w:p>
        </w:tc>
      </w:tr>
      <w:tr w:rsidR="00FF0A64" w:rsidRPr="00C04D4C" w:rsidTr="000D3ACB">
        <w:tc>
          <w:tcPr>
            <w:tcW w:w="10296" w:type="dxa"/>
          </w:tcPr>
          <w:p w:rsidR="00FF0A64" w:rsidRPr="00C04D4C" w:rsidRDefault="00FF0A64" w:rsidP="00FF0A64">
            <w:pPr>
              <w:spacing w:before="60" w:after="0" w:line="240" w:lineRule="auto"/>
              <w:rPr>
                <w:rFonts w:ascii="Arial" w:hAnsi="Arial" w:cs="Arial"/>
                <w:vertAlign w:val="superscript"/>
              </w:rPr>
            </w:pPr>
            <w:r w:rsidRPr="00C04D4C">
              <w:rPr>
                <w:rFonts w:ascii="Arial" w:hAnsi="Arial" w:cs="Arial"/>
                <w:vertAlign w:val="superscript"/>
                <w:lang w:val="en-US"/>
              </w:rPr>
              <w:t>a</w:t>
            </w:r>
            <w:r w:rsidRPr="00C04D4C">
              <w:rPr>
                <w:rFonts w:ascii="Arial" w:hAnsi="Arial" w:cs="Arial"/>
                <w:vertAlign w:val="superscript"/>
              </w:rPr>
              <w:t xml:space="preserve">) </w:t>
            </w:r>
            <w:r w:rsidRPr="00C04D4C">
              <w:rPr>
                <w:rFonts w:ascii="Arial" w:hAnsi="Arial" w:cs="Arial"/>
              </w:rPr>
              <w:t>От сосуда на стороне высокого давления или секции трубопровода</w:t>
            </w:r>
          </w:p>
          <w:p w:rsidR="00FF0A64" w:rsidRPr="00C04D4C" w:rsidRDefault="00FF0A64" w:rsidP="00FF0A64">
            <w:pPr>
              <w:spacing w:after="0" w:line="240" w:lineRule="auto"/>
              <w:rPr>
                <w:rFonts w:ascii="Arial" w:hAnsi="Arial" w:cs="Arial"/>
                <w:vertAlign w:val="superscript"/>
              </w:rPr>
            </w:pPr>
            <w:r w:rsidRPr="00C04D4C">
              <w:rPr>
                <w:rFonts w:ascii="Arial" w:hAnsi="Arial" w:cs="Arial"/>
                <w:vertAlign w:val="superscript"/>
                <w:lang w:val="en-US"/>
              </w:rPr>
              <w:t>b</w:t>
            </w:r>
            <w:r w:rsidRPr="00C04D4C">
              <w:rPr>
                <w:rFonts w:ascii="Arial" w:hAnsi="Arial" w:cs="Arial"/>
                <w:vertAlign w:val="superscript"/>
              </w:rPr>
              <w:t xml:space="preserve">) </w:t>
            </w:r>
            <w:r w:rsidRPr="00C04D4C">
              <w:rPr>
                <w:rFonts w:ascii="Arial" w:hAnsi="Arial" w:cs="Arial"/>
              </w:rPr>
              <w:t>На сторону низкого давления системы</w:t>
            </w:r>
          </w:p>
        </w:tc>
      </w:tr>
    </w:tbl>
    <w:p w:rsidR="00FF0A64" w:rsidRPr="00C04D4C" w:rsidRDefault="00FF0A64" w:rsidP="00FF0A64">
      <w:pPr>
        <w:spacing w:after="0" w:line="360" w:lineRule="auto"/>
        <w:rPr>
          <w:rFonts w:ascii="Arial" w:hAnsi="Arial" w:cs="Arial"/>
          <w:b/>
          <w:sz w:val="20"/>
          <w:szCs w:val="20"/>
        </w:rPr>
      </w:pPr>
    </w:p>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sz w:val="24"/>
          <w:szCs w:val="24"/>
        </w:rPr>
        <w:t xml:space="preserve">Рисунок </w:t>
      </w:r>
      <w:r w:rsidRPr="00C04D4C">
        <w:rPr>
          <w:rFonts w:ascii="Arial" w:hAnsi="Arial" w:cs="Arial"/>
          <w:sz w:val="24"/>
          <w:szCs w:val="24"/>
          <w:lang w:val="en-US"/>
        </w:rPr>
        <w:t>F</w:t>
      </w:r>
      <w:r w:rsidRPr="00C04D4C">
        <w:rPr>
          <w:rFonts w:ascii="Arial" w:hAnsi="Arial" w:cs="Arial"/>
          <w:sz w:val="24"/>
          <w:szCs w:val="24"/>
        </w:rPr>
        <w:t>.3 – Перепускной клапан, не зависящий от противодавления, для защиты сосудов на стороне низкого давления от расширения жидкости и/или внешнего теплового воздействия</w:t>
      </w:r>
    </w:p>
    <w:p w:rsidR="00FF0A64" w:rsidRPr="00C04D4C" w:rsidRDefault="00FF0A64" w:rsidP="00FF0A64">
      <w:pPr>
        <w:spacing w:line="360" w:lineRule="auto"/>
        <w:jc w:val="center"/>
        <w:rPr>
          <w:rFonts w:ascii="Times New Roman" w:hAnsi="Times New Roman"/>
          <w:sz w:val="24"/>
          <w:szCs w:val="24"/>
        </w:rPr>
      </w:pPr>
      <w:r w:rsidRPr="00C04D4C">
        <w:rPr>
          <w:rFonts w:ascii="Times New Roman" w:hAnsi="Times New Roman"/>
          <w:sz w:val="24"/>
          <w:szCs w:val="24"/>
        </w:rPr>
        <w:br w:type="page"/>
      </w:r>
      <w:r w:rsidRPr="00C04D4C">
        <w:rPr>
          <w:rFonts w:ascii="Times New Roman" w:hAnsi="Times New Roman"/>
          <w:noProof/>
          <w:sz w:val="24"/>
          <w:szCs w:val="24"/>
        </w:rPr>
        <w:drawing>
          <wp:inline distT="0" distB="0" distL="0" distR="0">
            <wp:extent cx="2400300" cy="2247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FF0A64" w:rsidRPr="00C04D4C" w:rsidRDefault="00FF0A64" w:rsidP="00FF0A64">
      <w:pPr>
        <w:spacing w:after="0" w:line="240" w:lineRule="auto"/>
        <w:rPr>
          <w:rFonts w:ascii="Arial" w:hAnsi="Arial" w:cs="Arial"/>
        </w:rPr>
      </w:pPr>
      <w:r w:rsidRPr="00C04D4C">
        <w:rPr>
          <w:rFonts w:ascii="Arial" w:hAnsi="Arial" w:cs="Arial"/>
        </w:rPr>
        <w:t>Обозначения: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44"/>
        <w:gridCol w:w="4843"/>
      </w:tblGrid>
      <w:tr w:rsidR="00FF0A64" w:rsidRPr="00C04D4C" w:rsidTr="000D3ACB">
        <w:tc>
          <w:tcPr>
            <w:tcW w:w="5148" w:type="dxa"/>
          </w:tcPr>
          <w:p w:rsidR="00FF0A64" w:rsidRPr="00C04D4C" w:rsidRDefault="00FF0A64" w:rsidP="00FF0A64">
            <w:pPr>
              <w:spacing w:after="0" w:line="240" w:lineRule="auto"/>
              <w:rPr>
                <w:rFonts w:ascii="Arial" w:hAnsi="Arial" w:cs="Arial"/>
              </w:rPr>
            </w:pPr>
            <w:r w:rsidRPr="00C04D4C">
              <w:rPr>
                <w:rFonts w:ascii="Arial" w:hAnsi="Arial" w:cs="Arial"/>
                <w:i/>
              </w:rPr>
              <w:t>1</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Ограничитель давления (отрегулирова</w:t>
            </w:r>
            <w:r w:rsidRPr="00C04D4C">
              <w:rPr>
                <w:rFonts w:ascii="Arial" w:hAnsi="Arial" w:cs="Arial"/>
              </w:rPr>
              <w:t>н</w:t>
            </w:r>
            <w:r w:rsidRPr="00C04D4C">
              <w:rPr>
                <w:rFonts w:ascii="Arial" w:hAnsi="Arial" w:cs="Arial"/>
              </w:rPr>
              <w:t>ный на значение 0,5 бар (0,05 МПа))</w:t>
            </w:r>
          </w:p>
          <w:p w:rsidR="00FF0A64" w:rsidRPr="00C04D4C" w:rsidRDefault="00FF0A64" w:rsidP="00FF0A64">
            <w:pPr>
              <w:spacing w:after="0" w:line="240" w:lineRule="auto"/>
              <w:rPr>
                <w:rFonts w:ascii="Arial" w:hAnsi="Arial" w:cs="Arial"/>
              </w:rPr>
            </w:pPr>
            <w:r w:rsidRPr="00C04D4C">
              <w:rPr>
                <w:rFonts w:ascii="Arial" w:hAnsi="Arial" w:cs="Arial"/>
                <w:i/>
              </w:rPr>
              <w:t>2</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Запорный вентиль с клапаном и кры</w:t>
            </w:r>
            <w:r w:rsidRPr="00C04D4C">
              <w:rPr>
                <w:rFonts w:ascii="Arial" w:hAnsi="Arial" w:cs="Arial"/>
              </w:rPr>
              <w:t>ш</w:t>
            </w:r>
            <w:r w:rsidRPr="00C04D4C">
              <w:rPr>
                <w:rFonts w:ascii="Arial" w:hAnsi="Arial" w:cs="Arial"/>
              </w:rPr>
              <w:t>кой (рекомендуется)</w:t>
            </w:r>
          </w:p>
          <w:p w:rsidR="00FF0A64" w:rsidRPr="00C04D4C" w:rsidRDefault="00FF0A64" w:rsidP="00FF0A64">
            <w:pPr>
              <w:spacing w:after="0" w:line="240" w:lineRule="auto"/>
              <w:rPr>
                <w:rFonts w:ascii="Arial" w:hAnsi="Arial" w:cs="Arial"/>
              </w:rPr>
            </w:pPr>
            <w:r w:rsidRPr="00C04D4C">
              <w:rPr>
                <w:rFonts w:ascii="Arial" w:hAnsi="Arial" w:cs="Arial"/>
                <w:i/>
              </w:rPr>
              <w:t>3</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Предохранительный клапан с выбросом в атмосферу</w:t>
            </w:r>
          </w:p>
          <w:p w:rsidR="00FF0A64" w:rsidRPr="00C04D4C" w:rsidRDefault="00FF0A64" w:rsidP="00FF0A64">
            <w:pPr>
              <w:spacing w:after="0" w:line="240" w:lineRule="auto"/>
              <w:rPr>
                <w:rFonts w:ascii="Arial" w:hAnsi="Arial" w:cs="Arial"/>
              </w:rPr>
            </w:pPr>
            <w:r w:rsidRPr="00C04D4C">
              <w:rPr>
                <w:rFonts w:ascii="Arial" w:hAnsi="Arial" w:cs="Arial"/>
                <w:i/>
              </w:rPr>
              <w:t>4</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Разрывная мембрана с устройством ко</w:t>
            </w:r>
            <w:r w:rsidRPr="00C04D4C">
              <w:rPr>
                <w:rFonts w:ascii="Arial" w:hAnsi="Arial" w:cs="Arial"/>
              </w:rPr>
              <w:t>н</w:t>
            </w:r>
            <w:r w:rsidRPr="00C04D4C">
              <w:rPr>
                <w:rFonts w:ascii="Arial" w:hAnsi="Arial" w:cs="Arial"/>
              </w:rPr>
              <w:t>троля</w:t>
            </w:r>
          </w:p>
        </w:tc>
        <w:tc>
          <w:tcPr>
            <w:tcW w:w="5148" w:type="dxa"/>
          </w:tcPr>
          <w:p w:rsidR="00FF0A64" w:rsidRPr="00C04D4C" w:rsidRDefault="00FF0A64" w:rsidP="00FF0A64">
            <w:pPr>
              <w:spacing w:after="0" w:line="240" w:lineRule="auto"/>
              <w:rPr>
                <w:rFonts w:ascii="Arial" w:hAnsi="Arial" w:cs="Arial"/>
                <w:i/>
              </w:rPr>
            </w:pPr>
            <w:r w:rsidRPr="00C04D4C">
              <w:rPr>
                <w:rFonts w:ascii="Arial" w:hAnsi="Arial" w:cs="Arial"/>
                <w:i/>
              </w:rPr>
              <w:t>5</w:t>
            </w:r>
            <w:r w:rsidRPr="00C04D4C">
              <w:rPr>
                <w:rFonts w:ascii="Arial" w:hAnsi="Arial" w:cs="Arial"/>
              </w:rPr>
              <w:t xml:space="preserve"> </w:t>
            </w:r>
            <w:r w:rsidRPr="00C04D4C">
              <w:rPr>
                <w:rFonts w:ascii="Arial" w:hAnsi="Arial" w:cs="Arial"/>
                <w:color w:val="222222"/>
              </w:rPr>
              <w:t>–</w:t>
            </w:r>
            <w:r w:rsidRPr="00C04D4C">
              <w:rPr>
                <w:rFonts w:ascii="Arial" w:hAnsi="Arial" w:cs="Arial"/>
              </w:rPr>
              <w:t xml:space="preserve"> Запорный вентиль как указано в 6.2.6.6</w:t>
            </w:r>
          </w:p>
          <w:p w:rsidR="00FF0A64" w:rsidRPr="00C04D4C" w:rsidRDefault="00FF0A64" w:rsidP="00FF0A64">
            <w:pPr>
              <w:spacing w:after="0" w:line="240" w:lineRule="auto"/>
              <w:rPr>
                <w:rFonts w:ascii="Arial" w:hAnsi="Arial" w:cs="Arial"/>
              </w:rPr>
            </w:pPr>
            <w:r w:rsidRPr="00C04D4C">
              <w:rPr>
                <w:rFonts w:ascii="Arial" w:hAnsi="Arial" w:cs="Arial"/>
                <w:i/>
              </w:rPr>
              <w:t>6</w:t>
            </w:r>
            <w:r w:rsidRPr="00C04D4C">
              <w:rPr>
                <w:rFonts w:ascii="Arial" w:hAnsi="Arial" w:cs="Arial"/>
              </w:rPr>
              <w:t xml:space="preserve"> </w:t>
            </w:r>
            <w:r w:rsidRPr="00C04D4C">
              <w:rPr>
                <w:rFonts w:ascii="Arial" w:hAnsi="Arial" w:cs="Arial"/>
                <w:color w:val="222222"/>
              </w:rPr>
              <w:t>– Предохранительный клапан в виде п</w:t>
            </w:r>
            <w:r w:rsidRPr="00C04D4C">
              <w:rPr>
                <w:rFonts w:ascii="Arial" w:hAnsi="Arial" w:cs="Arial"/>
                <w:color w:val="222222"/>
              </w:rPr>
              <w:t>е</w:t>
            </w:r>
            <w:r w:rsidRPr="00C04D4C">
              <w:rPr>
                <w:rFonts w:ascii="Arial" w:hAnsi="Arial" w:cs="Arial"/>
                <w:color w:val="222222"/>
              </w:rPr>
              <w:t>репускного клапана, не зависящего от пр</w:t>
            </w:r>
            <w:r w:rsidRPr="00C04D4C">
              <w:rPr>
                <w:rFonts w:ascii="Arial" w:hAnsi="Arial" w:cs="Arial"/>
                <w:color w:val="222222"/>
              </w:rPr>
              <w:t>о</w:t>
            </w:r>
            <w:r w:rsidRPr="00C04D4C">
              <w:rPr>
                <w:rFonts w:ascii="Arial" w:hAnsi="Arial" w:cs="Arial"/>
                <w:color w:val="222222"/>
              </w:rPr>
              <w:t>тиводавления, с отверстием в сильфоне, выходящим на сторону низкого давления (</w:t>
            </w:r>
            <w:r w:rsidRPr="00C04D4C">
              <w:rPr>
                <w:rFonts w:ascii="Arial" w:hAnsi="Arial" w:cs="Arial"/>
                <w:color w:val="222222"/>
                <w:lang w:val="en-US"/>
              </w:rPr>
              <w:t>LPS</w:t>
            </w:r>
            <w:r w:rsidRPr="00C04D4C">
              <w:rPr>
                <w:rFonts w:ascii="Arial" w:hAnsi="Arial" w:cs="Arial"/>
                <w:color w:val="222222"/>
              </w:rPr>
              <w:t>)</w:t>
            </w:r>
          </w:p>
          <w:p w:rsidR="00FF0A64" w:rsidRPr="00C04D4C" w:rsidRDefault="00FF0A64" w:rsidP="00FF0A64">
            <w:pPr>
              <w:spacing w:after="0" w:line="240" w:lineRule="auto"/>
              <w:rPr>
                <w:rFonts w:ascii="Arial" w:hAnsi="Arial" w:cs="Arial"/>
              </w:rPr>
            </w:pPr>
            <w:r w:rsidRPr="00C04D4C">
              <w:rPr>
                <w:rFonts w:ascii="Arial" w:hAnsi="Arial" w:cs="Arial"/>
                <w:i/>
              </w:rPr>
              <w:t>7</w:t>
            </w:r>
            <w:r w:rsidRPr="00C04D4C">
              <w:rPr>
                <w:rFonts w:ascii="Arial" w:hAnsi="Arial" w:cs="Arial"/>
              </w:rPr>
              <w:t xml:space="preserve"> </w:t>
            </w:r>
            <w:r w:rsidRPr="00C04D4C">
              <w:rPr>
                <w:rFonts w:ascii="Arial" w:hAnsi="Arial" w:cs="Arial"/>
                <w:color w:val="222222"/>
              </w:rPr>
              <w:t xml:space="preserve">– </w:t>
            </w:r>
            <w:r w:rsidRPr="00C04D4C">
              <w:rPr>
                <w:rFonts w:ascii="Arial" w:hAnsi="Arial" w:cs="Arial"/>
              </w:rPr>
              <w:t xml:space="preserve">Устройство контроля с сильфоном, т. е.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PS</w:t>
            </w:r>
            <w:r w:rsidRPr="00C04D4C">
              <w:rPr>
                <w:rFonts w:ascii="Arial" w:hAnsi="Arial" w:cs="Arial"/>
              </w:rPr>
              <w:t xml:space="preserve">-, </w:t>
            </w:r>
            <w:r w:rsidRPr="00C04D4C">
              <w:rPr>
                <w:rFonts w:ascii="Arial" w:hAnsi="Arial" w:cs="Arial"/>
                <w:lang w:val="en-US"/>
              </w:rPr>
              <w:t>QS</w:t>
            </w:r>
            <w:r w:rsidRPr="00C04D4C">
              <w:rPr>
                <w:rFonts w:ascii="Arial" w:hAnsi="Arial" w:cs="Arial"/>
              </w:rPr>
              <w:t>+</w:t>
            </w:r>
          </w:p>
        </w:tc>
      </w:tr>
      <w:tr w:rsidR="00FF0A64" w:rsidRPr="00C04D4C" w:rsidTr="000D3ACB">
        <w:tc>
          <w:tcPr>
            <w:tcW w:w="10296" w:type="dxa"/>
            <w:gridSpan w:val="2"/>
          </w:tcPr>
          <w:p w:rsidR="00FF0A64" w:rsidRPr="00C04D4C" w:rsidRDefault="00FF0A64" w:rsidP="00FF0A64">
            <w:pPr>
              <w:spacing w:before="60" w:after="0" w:line="240" w:lineRule="auto"/>
              <w:rPr>
                <w:rFonts w:ascii="Arial" w:hAnsi="Arial" w:cs="Arial"/>
                <w:vertAlign w:val="superscript"/>
              </w:rPr>
            </w:pPr>
            <w:r w:rsidRPr="00C04D4C">
              <w:rPr>
                <w:rFonts w:ascii="Arial" w:hAnsi="Arial" w:cs="Arial"/>
                <w:vertAlign w:val="superscript"/>
                <w:lang w:val="en-US"/>
              </w:rPr>
              <w:t>a</w:t>
            </w:r>
            <w:r w:rsidRPr="00C04D4C">
              <w:rPr>
                <w:rFonts w:ascii="Arial" w:hAnsi="Arial" w:cs="Arial"/>
                <w:vertAlign w:val="superscript"/>
              </w:rPr>
              <w:t xml:space="preserve">) </w:t>
            </w:r>
            <w:r w:rsidRPr="00C04D4C">
              <w:rPr>
                <w:rFonts w:ascii="Arial" w:hAnsi="Arial" w:cs="Arial"/>
              </w:rPr>
              <w:t xml:space="preserve">Общий трубопровод из сосуда под давлением </w:t>
            </w:r>
          </w:p>
          <w:p w:rsidR="00FF0A64" w:rsidRPr="00C04D4C" w:rsidRDefault="00FF0A64" w:rsidP="00FF0A64">
            <w:pPr>
              <w:spacing w:after="0" w:line="240" w:lineRule="auto"/>
              <w:rPr>
                <w:rFonts w:ascii="Arial" w:hAnsi="Arial" w:cs="Arial"/>
                <w:vertAlign w:val="superscript"/>
              </w:rPr>
            </w:pPr>
            <w:r w:rsidRPr="00C04D4C">
              <w:rPr>
                <w:rFonts w:ascii="Arial" w:hAnsi="Arial" w:cs="Arial"/>
                <w:vertAlign w:val="superscript"/>
                <w:lang w:val="en-US"/>
              </w:rPr>
              <w:t>b</w:t>
            </w:r>
            <w:r w:rsidRPr="00C04D4C">
              <w:rPr>
                <w:rFonts w:ascii="Arial" w:hAnsi="Arial" w:cs="Arial"/>
                <w:vertAlign w:val="superscript"/>
              </w:rPr>
              <w:t xml:space="preserve">) </w:t>
            </w:r>
            <w:r w:rsidRPr="00C04D4C">
              <w:rPr>
                <w:rFonts w:ascii="Arial" w:hAnsi="Arial" w:cs="Arial"/>
              </w:rPr>
              <w:t>На сторону низкого давления системы</w:t>
            </w:r>
          </w:p>
        </w:tc>
      </w:tr>
    </w:tbl>
    <w:p w:rsidR="00FF0A64" w:rsidRPr="00C04D4C" w:rsidRDefault="00FF0A64" w:rsidP="00FF0A64">
      <w:pPr>
        <w:spacing w:after="0" w:line="240" w:lineRule="auto"/>
        <w:jc w:val="center"/>
        <w:rPr>
          <w:rFonts w:ascii="Arial" w:hAnsi="Arial" w:cs="Arial"/>
          <w:sz w:val="24"/>
          <w:szCs w:val="24"/>
        </w:rPr>
      </w:pPr>
    </w:p>
    <w:p w:rsidR="00FF0A64" w:rsidRPr="00C04D4C" w:rsidRDefault="00FF0A64" w:rsidP="00FF0A64">
      <w:pPr>
        <w:spacing w:after="0" w:line="240" w:lineRule="auto"/>
        <w:jc w:val="center"/>
        <w:rPr>
          <w:rFonts w:ascii="Arial" w:hAnsi="Arial" w:cs="Arial"/>
          <w:sz w:val="24"/>
          <w:szCs w:val="24"/>
        </w:rPr>
      </w:pPr>
      <w:r w:rsidRPr="00C04D4C">
        <w:rPr>
          <w:rFonts w:ascii="Arial" w:hAnsi="Arial" w:cs="Arial"/>
          <w:sz w:val="24"/>
          <w:szCs w:val="24"/>
        </w:rPr>
        <w:t xml:space="preserve">Рисунок </w:t>
      </w:r>
      <w:r w:rsidRPr="00C04D4C">
        <w:rPr>
          <w:rFonts w:ascii="Arial" w:hAnsi="Arial" w:cs="Arial"/>
          <w:sz w:val="24"/>
          <w:szCs w:val="24"/>
          <w:lang w:val="en-US"/>
        </w:rPr>
        <w:t>F</w:t>
      </w:r>
      <w:r w:rsidRPr="00C04D4C">
        <w:rPr>
          <w:rFonts w:ascii="Arial" w:hAnsi="Arial" w:cs="Arial"/>
          <w:sz w:val="24"/>
          <w:szCs w:val="24"/>
        </w:rPr>
        <w:t>.4 – Схема предохранительных устройств ограничения давления, вкл</w:t>
      </w:r>
      <w:r w:rsidRPr="00C04D4C">
        <w:rPr>
          <w:rFonts w:ascii="Arial" w:hAnsi="Arial" w:cs="Arial"/>
          <w:sz w:val="24"/>
          <w:szCs w:val="24"/>
        </w:rPr>
        <w:t>ю</w:t>
      </w:r>
      <w:r w:rsidRPr="00C04D4C">
        <w:rPr>
          <w:rFonts w:ascii="Arial" w:hAnsi="Arial" w:cs="Arial"/>
          <w:sz w:val="24"/>
          <w:szCs w:val="24"/>
        </w:rPr>
        <w:t>чающих перепускной клапан, не зависящий от противодавления, с перепуском на сторону низкого давления  и предохранительный клапан со сбросом давления в атмосферу, для защиты от расширения жидкости и/или внешнего теплового во</w:t>
      </w:r>
      <w:r w:rsidRPr="00C04D4C">
        <w:rPr>
          <w:rFonts w:ascii="Arial" w:hAnsi="Arial" w:cs="Arial"/>
          <w:sz w:val="24"/>
          <w:szCs w:val="24"/>
        </w:rPr>
        <w:t>з</w:t>
      </w:r>
      <w:r w:rsidRPr="00C04D4C">
        <w:rPr>
          <w:rFonts w:ascii="Arial" w:hAnsi="Arial" w:cs="Arial"/>
          <w:sz w:val="24"/>
          <w:szCs w:val="24"/>
        </w:rPr>
        <w:t xml:space="preserve">действия </w:t>
      </w:r>
    </w:p>
    <w:p w:rsidR="00FF0A64" w:rsidRPr="00C04D4C" w:rsidRDefault="00FF0A64" w:rsidP="00FF0A64">
      <w:pPr>
        <w:spacing w:after="0" w:line="360" w:lineRule="auto"/>
        <w:rPr>
          <w:rFonts w:ascii="Arial" w:hAnsi="Arial" w:cs="Arial"/>
          <w:b/>
          <w:sz w:val="24"/>
          <w:szCs w:val="24"/>
        </w:rPr>
      </w:pPr>
    </w:p>
    <w:p w:rsidR="002F0D57" w:rsidRPr="00C04D4C" w:rsidRDefault="00FF0A64" w:rsidP="00FF0A64">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Times New Roman" w:hAnsi="Times New Roman"/>
          <w:b/>
          <w:sz w:val="28"/>
          <w:szCs w:val="24"/>
        </w:rPr>
        <w:br w:type="page"/>
      </w:r>
    </w:p>
    <w:p w:rsidR="002F0D57" w:rsidRPr="00C04D4C" w:rsidRDefault="002F0D57"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FF0A64" w:rsidRPr="00C04D4C" w:rsidRDefault="00FF0A64" w:rsidP="00FF0A64">
      <w:pPr>
        <w:spacing w:after="0" w:line="360" w:lineRule="auto"/>
        <w:jc w:val="center"/>
        <w:rPr>
          <w:rFonts w:ascii="Arial" w:hAnsi="Arial" w:cs="Arial"/>
          <w:b/>
          <w:sz w:val="28"/>
          <w:szCs w:val="24"/>
        </w:rPr>
      </w:pPr>
      <w:r w:rsidRPr="00C04D4C">
        <w:rPr>
          <w:rFonts w:ascii="Arial" w:hAnsi="Arial" w:cs="Arial"/>
          <w:b/>
          <w:sz w:val="28"/>
          <w:szCs w:val="24"/>
        </w:rPr>
        <w:t xml:space="preserve">Приложение </w:t>
      </w:r>
      <w:r w:rsidRPr="00C04D4C">
        <w:rPr>
          <w:rFonts w:ascii="Arial" w:hAnsi="Arial" w:cs="Arial"/>
          <w:b/>
          <w:sz w:val="28"/>
          <w:szCs w:val="24"/>
          <w:lang w:val="en-US"/>
        </w:rPr>
        <w:t>G</w:t>
      </w:r>
    </w:p>
    <w:p w:rsidR="00FF0A64" w:rsidRPr="00491FAA" w:rsidRDefault="00FF0A64" w:rsidP="00FF0A64">
      <w:pPr>
        <w:spacing w:after="0" w:line="360" w:lineRule="auto"/>
        <w:jc w:val="center"/>
        <w:rPr>
          <w:rFonts w:ascii="Arial" w:hAnsi="Arial" w:cs="Arial"/>
          <w:b/>
          <w:sz w:val="28"/>
          <w:szCs w:val="28"/>
        </w:rPr>
      </w:pPr>
      <w:r w:rsidRPr="00491FAA">
        <w:rPr>
          <w:rFonts w:ascii="Arial" w:hAnsi="Arial" w:cs="Arial"/>
          <w:b/>
          <w:sz w:val="28"/>
          <w:szCs w:val="28"/>
        </w:rPr>
        <w:t>(справочное)</w:t>
      </w:r>
    </w:p>
    <w:p w:rsidR="00FF0A64" w:rsidRPr="00C04D4C" w:rsidRDefault="00FF0A64" w:rsidP="00FF0A64">
      <w:pPr>
        <w:spacing w:before="240" w:after="240" w:line="360" w:lineRule="auto"/>
        <w:jc w:val="center"/>
        <w:rPr>
          <w:rFonts w:ascii="Arial" w:hAnsi="Arial" w:cs="Arial"/>
          <w:b/>
          <w:sz w:val="28"/>
          <w:szCs w:val="24"/>
        </w:rPr>
      </w:pPr>
      <w:r w:rsidRPr="00C04D4C">
        <w:rPr>
          <w:rFonts w:ascii="Arial" w:hAnsi="Arial" w:cs="Arial"/>
          <w:b/>
          <w:sz w:val="28"/>
          <w:szCs w:val="24"/>
        </w:rPr>
        <w:t>Перечень проверок и операций по наружному осмотру системы при монтаже</w:t>
      </w:r>
    </w:p>
    <w:p w:rsidR="00FF0A64" w:rsidRPr="00C04D4C" w:rsidRDefault="00FF0A64" w:rsidP="00FF0A64">
      <w:pPr>
        <w:spacing w:after="0"/>
        <w:ind w:firstLine="720"/>
        <w:jc w:val="both"/>
        <w:rPr>
          <w:rFonts w:ascii="Arial" w:hAnsi="Arial" w:cs="Arial"/>
          <w:sz w:val="24"/>
          <w:szCs w:val="24"/>
        </w:rPr>
      </w:pPr>
      <w:r w:rsidRPr="00C04D4C">
        <w:rPr>
          <w:rFonts w:ascii="Arial" w:hAnsi="Arial" w:cs="Arial"/>
          <w:sz w:val="24"/>
          <w:szCs w:val="24"/>
        </w:rPr>
        <w:t>Данный перечень проверок  включает следующие пункты:</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a) Проверить, есть ли повреждения оборудования после его транспортир</w:t>
      </w:r>
      <w:r w:rsidRPr="00C04D4C">
        <w:rPr>
          <w:rFonts w:ascii="Arial" w:hAnsi="Arial" w:cs="Arial"/>
          <w:sz w:val="24"/>
          <w:szCs w:val="24"/>
        </w:rPr>
        <w:t>о</w:t>
      </w:r>
      <w:r w:rsidRPr="00C04D4C">
        <w:rPr>
          <w:rFonts w:ascii="Arial" w:hAnsi="Arial" w:cs="Arial"/>
          <w:sz w:val="24"/>
          <w:szCs w:val="24"/>
        </w:rPr>
        <w:t xml:space="preserve">вания или хранения;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b) проверить завершение монтажа по схемам на холодильную установку и электрическим схемам;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c) убедиться в наличии всех элементов согласно спецификации;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d) проверить наличие всех документов по безопасности и документов на оборудование, определенных настоящим стандартом;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e) убедиться в наличии всех необходимых устройств и мер, которые опред</w:t>
      </w:r>
      <w:r w:rsidRPr="00C04D4C">
        <w:rPr>
          <w:rFonts w:ascii="Arial" w:hAnsi="Arial" w:cs="Arial"/>
          <w:sz w:val="24"/>
          <w:szCs w:val="24"/>
        </w:rPr>
        <w:t>е</w:t>
      </w:r>
      <w:r w:rsidRPr="00C04D4C">
        <w:rPr>
          <w:rFonts w:ascii="Arial" w:hAnsi="Arial" w:cs="Arial"/>
          <w:sz w:val="24"/>
          <w:szCs w:val="24"/>
        </w:rPr>
        <w:t>лены настоящим стандартом, для обеспечения безопасности и охраны окружа</w:t>
      </w:r>
      <w:r w:rsidRPr="00C04D4C">
        <w:rPr>
          <w:rFonts w:ascii="Arial" w:hAnsi="Arial" w:cs="Arial"/>
          <w:sz w:val="24"/>
          <w:szCs w:val="24"/>
        </w:rPr>
        <w:t>ю</w:t>
      </w:r>
      <w:r w:rsidRPr="00C04D4C">
        <w:rPr>
          <w:rFonts w:ascii="Arial" w:hAnsi="Arial" w:cs="Arial"/>
          <w:sz w:val="24"/>
          <w:szCs w:val="24"/>
        </w:rPr>
        <w:t xml:space="preserve">щей среды;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f) проверить наличие документов на сосуды под давлением, сертификатов, идентификационных табличек, руководств по сборке и документации, определя</w:t>
      </w:r>
      <w:r w:rsidRPr="00C04D4C">
        <w:rPr>
          <w:rFonts w:ascii="Arial" w:hAnsi="Arial" w:cs="Arial"/>
          <w:sz w:val="24"/>
          <w:szCs w:val="24"/>
        </w:rPr>
        <w:t>е</w:t>
      </w:r>
      <w:r w:rsidRPr="00C04D4C">
        <w:rPr>
          <w:rFonts w:ascii="Arial" w:hAnsi="Arial" w:cs="Arial"/>
          <w:sz w:val="24"/>
          <w:szCs w:val="24"/>
        </w:rPr>
        <w:t xml:space="preserve">мых настоящим стандартом;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g) убедиться в достаточности объема ресиверов;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h) проверить инструкции и предписания для предотвращения преднамере</w:t>
      </w:r>
      <w:r w:rsidRPr="00C04D4C">
        <w:rPr>
          <w:rFonts w:ascii="Arial" w:hAnsi="Arial" w:cs="Arial"/>
          <w:sz w:val="24"/>
          <w:szCs w:val="24"/>
        </w:rPr>
        <w:t>н</w:t>
      </w:r>
      <w:r w:rsidRPr="00C04D4C">
        <w:rPr>
          <w:rFonts w:ascii="Arial" w:hAnsi="Arial" w:cs="Arial"/>
          <w:sz w:val="24"/>
          <w:szCs w:val="24"/>
        </w:rPr>
        <w:t xml:space="preserve">ного сброса хладагента в окружающую среду;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i) убедиться в том, что там, где трубопроводы доступны для людей, темпер</w:t>
      </w:r>
      <w:r w:rsidRPr="00C04D4C">
        <w:rPr>
          <w:rFonts w:ascii="Arial" w:hAnsi="Arial" w:cs="Arial"/>
          <w:sz w:val="24"/>
          <w:szCs w:val="24"/>
        </w:rPr>
        <w:t>а</w:t>
      </w:r>
      <w:r w:rsidRPr="00C04D4C">
        <w:rPr>
          <w:rFonts w:ascii="Arial" w:hAnsi="Arial" w:cs="Arial"/>
          <w:sz w:val="24"/>
          <w:szCs w:val="24"/>
        </w:rPr>
        <w:t xml:space="preserve">тура их поверхности не представляет опасности для людей;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j)</w:t>
      </w:r>
      <w:r w:rsidRPr="00C04D4C">
        <w:rPr>
          <w:rFonts w:ascii="Arial" w:hAnsi="Arial" w:cs="Arial"/>
          <w:sz w:val="24"/>
          <w:szCs w:val="24"/>
          <w:lang w:val="en-US"/>
        </w:rPr>
        <w:t> </w:t>
      </w:r>
      <w:r w:rsidRPr="00C04D4C">
        <w:rPr>
          <w:rFonts w:ascii="Arial" w:hAnsi="Arial" w:cs="Arial"/>
          <w:sz w:val="24"/>
          <w:szCs w:val="24"/>
        </w:rPr>
        <w:t>проверить завершение монтажа по схемам на холодильную установку и электрическим схемам, убедится в том, что указанная требуемая мощность обе</w:t>
      </w:r>
      <w:r w:rsidRPr="00C04D4C">
        <w:rPr>
          <w:rFonts w:ascii="Arial" w:hAnsi="Arial" w:cs="Arial"/>
          <w:sz w:val="24"/>
          <w:szCs w:val="24"/>
        </w:rPr>
        <w:t>с</w:t>
      </w:r>
      <w:r w:rsidRPr="00C04D4C">
        <w:rPr>
          <w:rFonts w:ascii="Arial" w:hAnsi="Arial" w:cs="Arial"/>
          <w:sz w:val="24"/>
          <w:szCs w:val="24"/>
        </w:rPr>
        <w:t xml:space="preserve">печивается источником электропитания;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k) проверить документацию, касающуюся резервуаров давления, если р</w:t>
      </w:r>
      <w:r w:rsidRPr="00C04D4C">
        <w:rPr>
          <w:rFonts w:ascii="Arial" w:hAnsi="Arial" w:cs="Arial"/>
          <w:sz w:val="24"/>
          <w:szCs w:val="24"/>
        </w:rPr>
        <w:t>е</w:t>
      </w:r>
      <w:r w:rsidRPr="00C04D4C">
        <w:rPr>
          <w:rFonts w:ascii="Arial" w:hAnsi="Arial" w:cs="Arial"/>
          <w:sz w:val="24"/>
          <w:szCs w:val="24"/>
        </w:rPr>
        <w:t xml:space="preserve">зервуары были заменены, изменены или используют другой хладагент;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l) в условиях функционирования проверить вибрации и перемещения, в</w:t>
      </w:r>
      <w:r w:rsidRPr="00C04D4C">
        <w:rPr>
          <w:rFonts w:ascii="Arial" w:hAnsi="Arial" w:cs="Arial"/>
          <w:sz w:val="24"/>
          <w:szCs w:val="24"/>
        </w:rPr>
        <w:t>ы</w:t>
      </w:r>
      <w:r w:rsidRPr="00C04D4C">
        <w:rPr>
          <w:rFonts w:ascii="Arial" w:hAnsi="Arial" w:cs="Arial"/>
          <w:sz w:val="24"/>
          <w:szCs w:val="24"/>
        </w:rPr>
        <w:t xml:space="preserve">званные температурой и давлением;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m) проверить установку клапанов;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n) проверить опоры и крепления (материалы, трассировка, соединение);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o) проверить качество сварки и других соединений;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p) проверить защиту от механических повреждений;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q) проверить защиту от теплового воздействия;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r) проверить защиту подвижных частей;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s)</w:t>
      </w:r>
      <w:r w:rsidRPr="00C04D4C">
        <w:rPr>
          <w:rFonts w:ascii="Arial" w:hAnsi="Arial" w:cs="Arial"/>
          <w:sz w:val="24"/>
          <w:szCs w:val="24"/>
          <w:lang w:val="en-US"/>
        </w:rPr>
        <w:t> </w:t>
      </w:r>
      <w:r w:rsidRPr="00C04D4C">
        <w:rPr>
          <w:rFonts w:ascii="Arial" w:hAnsi="Arial" w:cs="Arial"/>
          <w:sz w:val="24"/>
          <w:szCs w:val="24"/>
        </w:rPr>
        <w:t xml:space="preserve">проверить доступность трубопроводов для технического обслуживания, ремонта и осмотра;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t) проверить расположение клапанов;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u) проверить качество теплоизоляции и гидроизоляции; </w:t>
      </w:r>
    </w:p>
    <w:p w:rsidR="00FF0A64" w:rsidRPr="00C04D4C" w:rsidRDefault="00FF0A64" w:rsidP="00FF0A64">
      <w:pPr>
        <w:spacing w:after="0" w:line="360" w:lineRule="auto"/>
        <w:ind w:firstLine="720"/>
        <w:jc w:val="both"/>
        <w:rPr>
          <w:rFonts w:ascii="Arial" w:hAnsi="Arial" w:cs="Arial"/>
          <w:sz w:val="24"/>
          <w:szCs w:val="24"/>
        </w:rPr>
      </w:pPr>
      <w:r w:rsidRPr="00C04D4C">
        <w:rPr>
          <w:rFonts w:ascii="Arial" w:hAnsi="Arial" w:cs="Arial"/>
          <w:sz w:val="24"/>
          <w:szCs w:val="24"/>
        </w:rPr>
        <w:t xml:space="preserve">v) проверить степень загрязнения поверхностей теплообменников. </w:t>
      </w:r>
    </w:p>
    <w:p w:rsidR="00FF0A64" w:rsidRPr="00C04D4C" w:rsidRDefault="00FF0A64">
      <w:pPr>
        <w:spacing w:after="0" w:line="240" w:lineRule="auto"/>
        <w:rPr>
          <w:rFonts w:ascii="Arial" w:eastAsia="Arial Unicode MS" w:hAnsi="Arial" w:cs="Arial"/>
          <w:b/>
          <w:sz w:val="24"/>
          <w:szCs w:val="24"/>
        </w:rPr>
      </w:pPr>
      <w:r w:rsidRPr="00C04D4C">
        <w:rPr>
          <w:rFonts w:ascii="Arial" w:eastAsia="Arial Unicode MS" w:hAnsi="Arial" w:cs="Arial"/>
          <w:b/>
          <w:sz w:val="24"/>
          <w:szCs w:val="24"/>
        </w:rPr>
        <w:br w:type="page"/>
      </w:r>
    </w:p>
    <w:p w:rsidR="00FF0A64" w:rsidRPr="00C04D4C" w:rsidRDefault="00FF0A64" w:rsidP="00FF0A64">
      <w:pPr>
        <w:spacing w:before="100" w:beforeAutospacing="1" w:after="100" w:afterAutospacing="1" w:line="240" w:lineRule="auto"/>
        <w:jc w:val="center"/>
        <w:rPr>
          <w:rFonts w:ascii="Arial" w:eastAsia="Arial Unicode MS" w:hAnsi="Arial" w:cs="Arial"/>
          <w:b/>
          <w:sz w:val="32"/>
          <w:szCs w:val="32"/>
        </w:rPr>
      </w:pPr>
      <w:r w:rsidRPr="00C04D4C">
        <w:rPr>
          <w:rFonts w:ascii="Arial" w:eastAsia="Arial Unicode MS" w:hAnsi="Arial" w:cs="Arial"/>
          <w:b/>
          <w:sz w:val="32"/>
          <w:szCs w:val="32"/>
        </w:rPr>
        <w:t>Приложение H</w:t>
      </w:r>
    </w:p>
    <w:p w:rsidR="00FF0A64" w:rsidRPr="00C04D4C" w:rsidRDefault="00FF0A64" w:rsidP="00FF0A64">
      <w:pPr>
        <w:spacing w:before="100" w:beforeAutospacing="1" w:after="100" w:afterAutospacing="1" w:line="240" w:lineRule="auto"/>
        <w:jc w:val="center"/>
        <w:rPr>
          <w:rFonts w:ascii="Arial" w:eastAsia="Arial Unicode MS" w:hAnsi="Arial" w:cs="Arial"/>
          <w:b/>
          <w:sz w:val="32"/>
          <w:szCs w:val="32"/>
        </w:rPr>
      </w:pPr>
      <w:r w:rsidRPr="00C04D4C">
        <w:rPr>
          <w:rFonts w:ascii="Arial" w:eastAsia="Arial Unicode MS" w:hAnsi="Arial" w:cs="Arial"/>
          <w:b/>
          <w:sz w:val="32"/>
          <w:szCs w:val="32"/>
        </w:rPr>
        <w:t>(справочное)</w:t>
      </w:r>
    </w:p>
    <w:p w:rsidR="00FF0A64" w:rsidRPr="00C04D4C" w:rsidRDefault="00FF0A64" w:rsidP="00FF0A64">
      <w:pPr>
        <w:spacing w:before="100" w:beforeAutospacing="1" w:after="100" w:afterAutospacing="1" w:line="240" w:lineRule="auto"/>
        <w:jc w:val="center"/>
        <w:rPr>
          <w:rFonts w:ascii="Arial" w:eastAsia="Arial Unicode MS" w:hAnsi="Arial" w:cs="Arial"/>
          <w:b/>
          <w:sz w:val="32"/>
          <w:szCs w:val="32"/>
        </w:rPr>
      </w:pPr>
      <w:r w:rsidRPr="00C04D4C">
        <w:rPr>
          <w:rFonts w:ascii="Arial" w:eastAsia="Arial Unicode MS" w:hAnsi="Arial" w:cs="Arial"/>
          <w:b/>
          <w:sz w:val="32"/>
          <w:szCs w:val="32"/>
        </w:rPr>
        <w:t>Коррозионное растрескивание под напряжением</w:t>
      </w:r>
    </w:p>
    <w:p w:rsidR="00FF0A64" w:rsidRPr="00C04D4C" w:rsidRDefault="00FF0A64" w:rsidP="00FF0A64">
      <w:pPr>
        <w:spacing w:after="0" w:line="360" w:lineRule="auto"/>
        <w:ind w:firstLine="709"/>
        <w:rPr>
          <w:rFonts w:ascii="Arial" w:hAnsi="Arial" w:cs="Arial"/>
          <w:b/>
          <w:sz w:val="24"/>
          <w:szCs w:val="24"/>
        </w:rPr>
      </w:pPr>
      <w:r w:rsidRPr="00C04D4C">
        <w:rPr>
          <w:rFonts w:ascii="Arial" w:hAnsi="Arial" w:cs="Arial"/>
          <w:b/>
          <w:sz w:val="24"/>
          <w:szCs w:val="24"/>
          <w:lang w:val="en-US"/>
        </w:rPr>
        <w:t>H</w:t>
      </w:r>
      <w:r w:rsidRPr="00C04D4C">
        <w:rPr>
          <w:rFonts w:ascii="Arial" w:hAnsi="Arial" w:cs="Arial"/>
          <w:b/>
          <w:sz w:val="24"/>
          <w:szCs w:val="24"/>
        </w:rPr>
        <w:t>.1 Общие положения</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Коррозия под напряжением (стресс-коррозия) – это</w:t>
      </w:r>
      <w:r w:rsidRPr="00C04D4C">
        <w:t xml:space="preserve"> </w:t>
      </w:r>
      <w:r w:rsidRPr="00C04D4C">
        <w:rPr>
          <w:rFonts w:ascii="Arial" w:hAnsi="Arial" w:cs="Arial"/>
          <w:sz w:val="24"/>
          <w:szCs w:val="24"/>
        </w:rPr>
        <w:t>химико-физическое я</w:t>
      </w:r>
      <w:r w:rsidRPr="00C04D4C">
        <w:rPr>
          <w:rFonts w:ascii="Arial" w:hAnsi="Arial" w:cs="Arial"/>
          <w:sz w:val="24"/>
          <w:szCs w:val="24"/>
        </w:rPr>
        <w:t>в</w:t>
      </w:r>
      <w:r w:rsidRPr="00C04D4C">
        <w:rPr>
          <w:rFonts w:ascii="Arial" w:hAnsi="Arial" w:cs="Arial"/>
          <w:sz w:val="24"/>
          <w:szCs w:val="24"/>
        </w:rPr>
        <w:t>ление, которое влияет на ряд металлов, включая медь, титан, углеродистую сталь и нержавеющую сталь.</w:t>
      </w:r>
      <w:r w:rsidRPr="00C04D4C">
        <w:t xml:space="preserve"> </w:t>
      </w:r>
      <w:r w:rsidRPr="00C04D4C">
        <w:rPr>
          <w:rFonts w:ascii="Arial" w:hAnsi="Arial" w:cs="Arial"/>
          <w:sz w:val="24"/>
          <w:szCs w:val="24"/>
        </w:rPr>
        <w:t>Это наиболее вероятно, когда некоторые металлические компоненты подвергаются умеренной нагрузке в определенной среде, и корроз</w:t>
      </w:r>
      <w:r w:rsidRPr="00C04D4C">
        <w:rPr>
          <w:rFonts w:ascii="Arial" w:hAnsi="Arial" w:cs="Arial"/>
          <w:sz w:val="24"/>
          <w:szCs w:val="24"/>
        </w:rPr>
        <w:t>и</w:t>
      </w:r>
      <w:r w:rsidRPr="00C04D4C">
        <w:rPr>
          <w:rFonts w:ascii="Arial" w:hAnsi="Arial" w:cs="Arial"/>
          <w:sz w:val="24"/>
          <w:szCs w:val="24"/>
        </w:rPr>
        <w:t>онное растрескивание характеризуется появлением микротрещин, которые идут перпендикулярно к главной оси напряжений и может быть межкристаллитным или транскристаллитным (т.е. может действовать от зерен в структуре металла или ч</w:t>
      </w:r>
      <w:r w:rsidRPr="00C04D4C">
        <w:rPr>
          <w:rFonts w:ascii="Arial" w:hAnsi="Arial" w:cs="Arial"/>
          <w:sz w:val="24"/>
          <w:szCs w:val="24"/>
        </w:rPr>
        <w:t>е</w:t>
      </w:r>
      <w:r w:rsidRPr="00C04D4C">
        <w:rPr>
          <w:rFonts w:ascii="Arial" w:hAnsi="Arial" w:cs="Arial"/>
          <w:sz w:val="24"/>
          <w:szCs w:val="24"/>
        </w:rPr>
        <w:t>рез них).</w:t>
      </w:r>
      <w:r w:rsidRPr="00C04D4C">
        <w:t xml:space="preserve"> </w:t>
      </w:r>
      <w:r w:rsidRPr="00C04D4C">
        <w:rPr>
          <w:rFonts w:ascii="Arial" w:hAnsi="Arial" w:cs="Arial"/>
          <w:sz w:val="24"/>
          <w:szCs w:val="24"/>
        </w:rPr>
        <w:t xml:space="preserve">Трещины, как правило, перообразны (содержат множество мелких ветвей) что указывает, что это не просто выработка или усталостные трещины. </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 xml:space="preserve">Отказы из-за коррозии под напряжением были зарегистрированы в медных трубах с </w:t>
      </w:r>
      <w:proofErr w:type="spellStart"/>
      <w:r w:rsidRPr="00C04D4C">
        <w:rPr>
          <w:rFonts w:ascii="Arial" w:hAnsi="Arial" w:cs="Arial"/>
          <w:sz w:val="24"/>
          <w:szCs w:val="24"/>
        </w:rPr>
        <w:t>фторуглеродами</w:t>
      </w:r>
      <w:proofErr w:type="spellEnd"/>
      <w:r w:rsidRPr="00C04D4C">
        <w:rPr>
          <w:rFonts w:ascii="Arial" w:hAnsi="Arial" w:cs="Arial"/>
          <w:sz w:val="24"/>
          <w:szCs w:val="24"/>
        </w:rPr>
        <w:t xml:space="preserve"> в холодильных системах, стальных сосудах под давл</w:t>
      </w:r>
      <w:r w:rsidRPr="00C04D4C">
        <w:rPr>
          <w:rFonts w:ascii="Arial" w:hAnsi="Arial" w:cs="Arial"/>
          <w:sz w:val="24"/>
          <w:szCs w:val="24"/>
        </w:rPr>
        <w:t>е</w:t>
      </w:r>
      <w:r w:rsidRPr="00C04D4C">
        <w:rPr>
          <w:rFonts w:ascii="Arial" w:hAnsi="Arial" w:cs="Arial"/>
          <w:sz w:val="24"/>
          <w:szCs w:val="24"/>
        </w:rPr>
        <w:t>нием, и трубопроводах аммиачных систем. Большинство случаев отказа из-за ко</w:t>
      </w:r>
      <w:r w:rsidRPr="00C04D4C">
        <w:rPr>
          <w:rFonts w:ascii="Arial" w:hAnsi="Arial" w:cs="Arial"/>
          <w:sz w:val="24"/>
          <w:szCs w:val="24"/>
        </w:rPr>
        <w:t>р</w:t>
      </w:r>
      <w:r w:rsidRPr="00C04D4C">
        <w:rPr>
          <w:rFonts w:ascii="Arial" w:hAnsi="Arial" w:cs="Arial"/>
          <w:sz w:val="24"/>
          <w:szCs w:val="24"/>
        </w:rPr>
        <w:t>розии под напряжением в аммиачном оборудовании в ресиверах высокого давл</w:t>
      </w:r>
      <w:r w:rsidRPr="00C04D4C">
        <w:rPr>
          <w:rFonts w:ascii="Arial" w:hAnsi="Arial" w:cs="Arial"/>
          <w:sz w:val="24"/>
          <w:szCs w:val="24"/>
        </w:rPr>
        <w:t>е</w:t>
      </w:r>
      <w:r w:rsidRPr="00C04D4C">
        <w:rPr>
          <w:rFonts w:ascii="Arial" w:hAnsi="Arial" w:cs="Arial"/>
          <w:sz w:val="24"/>
          <w:szCs w:val="24"/>
        </w:rPr>
        <w:t>ния, хотя коррозия под напряжением также, как известно, влияет на оболочку во</w:t>
      </w:r>
      <w:r w:rsidRPr="00C04D4C">
        <w:rPr>
          <w:rFonts w:ascii="Arial" w:hAnsi="Arial" w:cs="Arial"/>
          <w:sz w:val="24"/>
          <w:szCs w:val="24"/>
        </w:rPr>
        <w:t>д</w:t>
      </w:r>
      <w:r w:rsidRPr="00C04D4C">
        <w:rPr>
          <w:rFonts w:ascii="Arial" w:hAnsi="Arial" w:cs="Arial"/>
          <w:sz w:val="24"/>
          <w:szCs w:val="24"/>
        </w:rPr>
        <w:t xml:space="preserve">ного </w:t>
      </w:r>
      <w:proofErr w:type="spellStart"/>
      <w:r w:rsidRPr="00C04D4C">
        <w:rPr>
          <w:rFonts w:ascii="Arial" w:hAnsi="Arial" w:cs="Arial"/>
          <w:sz w:val="24"/>
          <w:szCs w:val="24"/>
        </w:rPr>
        <w:t>чиллера</w:t>
      </w:r>
      <w:proofErr w:type="spellEnd"/>
      <w:r w:rsidRPr="00C04D4C">
        <w:rPr>
          <w:rFonts w:ascii="Arial" w:hAnsi="Arial" w:cs="Arial"/>
          <w:sz w:val="24"/>
          <w:szCs w:val="24"/>
        </w:rPr>
        <w:t xml:space="preserve"> с выносным испарителем, емкости сбора масла и коллекторы всас</w:t>
      </w:r>
      <w:r w:rsidRPr="00C04D4C">
        <w:rPr>
          <w:rFonts w:ascii="Arial" w:hAnsi="Arial" w:cs="Arial"/>
          <w:sz w:val="24"/>
          <w:szCs w:val="24"/>
        </w:rPr>
        <w:t>ы</w:t>
      </w:r>
      <w:r w:rsidRPr="00C04D4C">
        <w:rPr>
          <w:rFonts w:ascii="Arial" w:hAnsi="Arial" w:cs="Arial"/>
          <w:sz w:val="24"/>
          <w:szCs w:val="24"/>
        </w:rPr>
        <w:t>вающих трубопроводов. Не зарегистрировано ни одного случая отказа из-за стресс-коррозии в стальных емкостях фторуглеродных установок, хотя вполне во</w:t>
      </w:r>
      <w:r w:rsidRPr="00C04D4C">
        <w:rPr>
          <w:rFonts w:ascii="Arial" w:hAnsi="Arial" w:cs="Arial"/>
          <w:sz w:val="24"/>
          <w:szCs w:val="24"/>
        </w:rPr>
        <w:t>з</w:t>
      </w:r>
      <w:r w:rsidRPr="00C04D4C">
        <w:rPr>
          <w:rFonts w:ascii="Arial" w:hAnsi="Arial" w:cs="Arial"/>
          <w:sz w:val="24"/>
          <w:szCs w:val="24"/>
        </w:rPr>
        <w:t>можно, что условия, способствующие образованию коррозионного растрескивания под напряжением могут возникнуть в случае подкисления хладагента. Также нет известных случаев коррозионного растрескивания под напряжением в холодил</w:t>
      </w:r>
      <w:r w:rsidRPr="00C04D4C">
        <w:rPr>
          <w:rFonts w:ascii="Arial" w:hAnsi="Arial" w:cs="Arial"/>
          <w:sz w:val="24"/>
          <w:szCs w:val="24"/>
        </w:rPr>
        <w:t>ь</w:t>
      </w:r>
      <w:r w:rsidRPr="00C04D4C">
        <w:rPr>
          <w:rFonts w:ascii="Arial" w:hAnsi="Arial" w:cs="Arial"/>
          <w:sz w:val="24"/>
          <w:szCs w:val="24"/>
        </w:rPr>
        <w:t>ных системах нержавеющей стали или титана.</w:t>
      </w:r>
    </w:p>
    <w:p w:rsidR="00FF0A64" w:rsidRPr="00C04D4C" w:rsidRDefault="00FF0A64" w:rsidP="00FF0A64">
      <w:pPr>
        <w:spacing w:after="0" w:line="360" w:lineRule="auto"/>
        <w:ind w:firstLine="709"/>
        <w:rPr>
          <w:rFonts w:ascii="Arial" w:hAnsi="Arial" w:cs="Arial"/>
          <w:b/>
          <w:sz w:val="24"/>
          <w:szCs w:val="24"/>
        </w:rPr>
      </w:pPr>
      <w:r w:rsidRPr="00C04D4C">
        <w:rPr>
          <w:rFonts w:ascii="Arial" w:hAnsi="Arial" w:cs="Arial"/>
          <w:b/>
          <w:sz w:val="24"/>
          <w:szCs w:val="24"/>
          <w:lang w:val="en-US"/>
        </w:rPr>
        <w:t>H</w:t>
      </w:r>
      <w:r w:rsidRPr="00C04D4C">
        <w:rPr>
          <w:rFonts w:ascii="Arial" w:hAnsi="Arial" w:cs="Arial"/>
          <w:b/>
          <w:sz w:val="24"/>
          <w:szCs w:val="24"/>
        </w:rPr>
        <w:t>.2 Стресс-коррозия меди</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Стресс-коррозия имела место в медных трубах для систем фторуглеродного холодильного агента, как правило, прогрессирует с наружной поверхности внутрь трубы и, как правило, вызвана химическими веществами в клею изоляции при во</w:t>
      </w:r>
      <w:r w:rsidRPr="00C04D4C">
        <w:rPr>
          <w:rFonts w:ascii="Arial" w:hAnsi="Arial" w:cs="Arial"/>
          <w:sz w:val="24"/>
          <w:szCs w:val="24"/>
        </w:rPr>
        <w:t>з</w:t>
      </w:r>
      <w:r w:rsidRPr="00C04D4C">
        <w:rPr>
          <w:rFonts w:ascii="Arial" w:hAnsi="Arial" w:cs="Arial"/>
          <w:sz w:val="24"/>
          <w:szCs w:val="24"/>
        </w:rPr>
        <w:t>действии влажной среды, например, где изолированные трубы были намочены во время установки. Стресс-коррозия возникает из-за нагрузки давления трубы и так получаются продольные трещины. После отказа, вызванного стресс-коррозией, внутренняя часть трубы покажет характерный медно-синий узор. Было установл</w:t>
      </w:r>
      <w:r w:rsidRPr="00C04D4C">
        <w:rPr>
          <w:rFonts w:ascii="Arial" w:hAnsi="Arial" w:cs="Arial"/>
          <w:sz w:val="24"/>
          <w:szCs w:val="24"/>
        </w:rPr>
        <w:t>е</w:t>
      </w:r>
      <w:r w:rsidRPr="00C04D4C">
        <w:rPr>
          <w:rFonts w:ascii="Arial" w:hAnsi="Arial" w:cs="Arial"/>
          <w:sz w:val="24"/>
          <w:szCs w:val="24"/>
        </w:rPr>
        <w:t>но, что часто происходит образование нескольких утечек через микроотверстия, что требует замены вышедшего из строя трубопровода. Коррозия под напряжен</w:t>
      </w:r>
      <w:r w:rsidRPr="00C04D4C">
        <w:rPr>
          <w:rFonts w:ascii="Arial" w:hAnsi="Arial" w:cs="Arial"/>
          <w:sz w:val="24"/>
          <w:szCs w:val="24"/>
        </w:rPr>
        <w:t>и</w:t>
      </w:r>
      <w:r w:rsidRPr="00C04D4C">
        <w:rPr>
          <w:rFonts w:ascii="Arial" w:hAnsi="Arial" w:cs="Arial"/>
          <w:sz w:val="24"/>
          <w:szCs w:val="24"/>
        </w:rPr>
        <w:t>ем не будет распространяться на участках трубы, которые не подвергались во</w:t>
      </w:r>
      <w:r w:rsidRPr="00C04D4C">
        <w:rPr>
          <w:rFonts w:ascii="Arial" w:hAnsi="Arial" w:cs="Arial"/>
          <w:sz w:val="24"/>
          <w:szCs w:val="24"/>
        </w:rPr>
        <w:t>з</w:t>
      </w:r>
      <w:r w:rsidRPr="00C04D4C">
        <w:rPr>
          <w:rFonts w:ascii="Arial" w:hAnsi="Arial" w:cs="Arial"/>
          <w:sz w:val="24"/>
          <w:szCs w:val="24"/>
        </w:rPr>
        <w:t>действию коррозионных условий окружающей среды.</w:t>
      </w:r>
    </w:p>
    <w:p w:rsidR="00FF0A64" w:rsidRPr="00C04D4C" w:rsidRDefault="00FF0A64" w:rsidP="00FF0A64">
      <w:pPr>
        <w:spacing w:after="0" w:line="360" w:lineRule="auto"/>
        <w:ind w:firstLine="709"/>
        <w:jc w:val="both"/>
        <w:rPr>
          <w:rFonts w:ascii="Arial" w:hAnsi="Arial" w:cs="Arial"/>
          <w:b/>
          <w:sz w:val="24"/>
          <w:szCs w:val="24"/>
        </w:rPr>
      </w:pPr>
      <w:r w:rsidRPr="00C04D4C">
        <w:rPr>
          <w:rFonts w:ascii="Arial" w:hAnsi="Arial" w:cs="Arial"/>
          <w:b/>
          <w:sz w:val="24"/>
          <w:szCs w:val="24"/>
          <w:lang w:val="en-US"/>
        </w:rPr>
        <w:t>H</w:t>
      </w:r>
      <w:r w:rsidRPr="00C04D4C">
        <w:rPr>
          <w:rFonts w:ascii="Arial" w:hAnsi="Arial" w:cs="Arial"/>
          <w:b/>
          <w:sz w:val="24"/>
          <w:szCs w:val="24"/>
        </w:rPr>
        <w:t>.3 Стресс-коррозия стали</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Стресс-коррозии также было связано с не-катастрофичный отказ сосудов под давлением из углеродистой стали в аммиачных системах. Было установлено, что микротрещины на внутренней поверхности сосуда под давлением не редки. При условии, если эти трещины не прогрессирует за пределы коррозии сосуда и не влияют на механическую прочность оболочки находящейся под давлением, они не должны создавать проблемы. Как правило, микротрещины проникают на глубину около 1 мм, но не продвигаются дальше. Иногда, однако, коррозионное растреск</w:t>
      </w:r>
      <w:r w:rsidRPr="00C04D4C">
        <w:rPr>
          <w:rFonts w:ascii="Arial" w:hAnsi="Arial" w:cs="Arial"/>
          <w:sz w:val="24"/>
          <w:szCs w:val="24"/>
        </w:rPr>
        <w:t>и</w:t>
      </w:r>
      <w:r w:rsidRPr="00C04D4C">
        <w:rPr>
          <w:rFonts w:ascii="Arial" w:hAnsi="Arial" w:cs="Arial"/>
          <w:sz w:val="24"/>
          <w:szCs w:val="24"/>
        </w:rPr>
        <w:t>вание под напряжением продолжает распространяться.</w:t>
      </w:r>
    </w:p>
    <w:p w:rsidR="00FF0A64" w:rsidRPr="00C04D4C" w:rsidRDefault="00FF0A64" w:rsidP="00FF0A64">
      <w:pPr>
        <w:spacing w:after="0" w:line="360" w:lineRule="auto"/>
        <w:ind w:firstLine="709"/>
        <w:jc w:val="both"/>
        <w:rPr>
          <w:rFonts w:ascii="Arial" w:hAnsi="Arial" w:cs="Arial"/>
          <w:b/>
          <w:sz w:val="24"/>
          <w:szCs w:val="24"/>
        </w:rPr>
      </w:pPr>
      <w:r w:rsidRPr="00C04D4C">
        <w:rPr>
          <w:rFonts w:ascii="Arial" w:hAnsi="Arial" w:cs="Arial"/>
          <w:b/>
          <w:sz w:val="24"/>
          <w:szCs w:val="24"/>
          <w:lang w:val="en-US"/>
        </w:rPr>
        <w:t>H</w:t>
      </w:r>
      <w:r w:rsidRPr="00C04D4C">
        <w:rPr>
          <w:rFonts w:ascii="Arial" w:hAnsi="Arial" w:cs="Arial"/>
          <w:b/>
          <w:sz w:val="24"/>
          <w:szCs w:val="24"/>
        </w:rPr>
        <w:t>.4 Факторы, влияющие на</w:t>
      </w:r>
      <w:r w:rsidRPr="00C04D4C">
        <w:rPr>
          <w:b/>
        </w:rPr>
        <w:t xml:space="preserve"> </w:t>
      </w:r>
      <w:r w:rsidRPr="00C04D4C">
        <w:rPr>
          <w:rFonts w:ascii="Arial" w:hAnsi="Arial" w:cs="Arial"/>
          <w:b/>
          <w:sz w:val="24"/>
          <w:szCs w:val="24"/>
        </w:rPr>
        <w:t>коррозионное растрескивание под напряж</w:t>
      </w:r>
      <w:r w:rsidRPr="00C04D4C">
        <w:rPr>
          <w:rFonts w:ascii="Arial" w:hAnsi="Arial" w:cs="Arial"/>
          <w:b/>
          <w:sz w:val="24"/>
          <w:szCs w:val="24"/>
        </w:rPr>
        <w:t>е</w:t>
      </w:r>
      <w:r w:rsidRPr="00C04D4C">
        <w:rPr>
          <w:rFonts w:ascii="Arial" w:hAnsi="Arial" w:cs="Arial"/>
          <w:b/>
          <w:sz w:val="24"/>
          <w:szCs w:val="24"/>
        </w:rPr>
        <w:t>нием</w:t>
      </w:r>
    </w:p>
    <w:p w:rsidR="00FF0A64" w:rsidRPr="00C04D4C" w:rsidRDefault="00FF0A64" w:rsidP="00FF0A64">
      <w:pPr>
        <w:spacing w:after="0" w:line="360" w:lineRule="auto"/>
        <w:ind w:firstLine="709"/>
        <w:rPr>
          <w:rFonts w:ascii="Arial" w:hAnsi="Arial" w:cs="Arial"/>
          <w:sz w:val="24"/>
          <w:szCs w:val="24"/>
        </w:rPr>
      </w:pPr>
      <w:r w:rsidRPr="00C04D4C">
        <w:rPr>
          <w:rFonts w:ascii="Arial" w:hAnsi="Arial" w:cs="Arial"/>
          <w:sz w:val="24"/>
          <w:szCs w:val="24"/>
          <w:lang w:val="en-US"/>
        </w:rPr>
        <w:t>H</w:t>
      </w:r>
      <w:r w:rsidRPr="00C04D4C">
        <w:rPr>
          <w:rFonts w:ascii="Arial" w:hAnsi="Arial" w:cs="Arial"/>
          <w:sz w:val="24"/>
          <w:szCs w:val="24"/>
        </w:rPr>
        <w:t>.4.1 Общие положения</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На настоящие подпункты, при использовании углеродистой стали в наход</w:t>
      </w:r>
      <w:r w:rsidRPr="00C04D4C">
        <w:rPr>
          <w:rFonts w:ascii="Arial" w:hAnsi="Arial" w:cs="Arial"/>
          <w:sz w:val="24"/>
          <w:szCs w:val="24"/>
        </w:rPr>
        <w:t>я</w:t>
      </w:r>
      <w:r w:rsidRPr="00C04D4C">
        <w:rPr>
          <w:rFonts w:ascii="Arial" w:hAnsi="Arial" w:cs="Arial"/>
          <w:sz w:val="24"/>
          <w:szCs w:val="24"/>
        </w:rPr>
        <w:t>щемся под давлением оборудовании в аммиачных холодильных системах, следуют обратить внимание. Рекомендации по предотвращению коррозионного растреск</w:t>
      </w:r>
      <w:r w:rsidRPr="00C04D4C">
        <w:rPr>
          <w:rFonts w:ascii="Arial" w:hAnsi="Arial" w:cs="Arial"/>
          <w:sz w:val="24"/>
          <w:szCs w:val="24"/>
        </w:rPr>
        <w:t>и</w:t>
      </w:r>
      <w:r w:rsidRPr="00C04D4C">
        <w:rPr>
          <w:rFonts w:ascii="Arial" w:hAnsi="Arial" w:cs="Arial"/>
          <w:sz w:val="24"/>
          <w:szCs w:val="24"/>
        </w:rPr>
        <w:t>вания под напряжением приведены далее.</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lang w:val="en-US"/>
        </w:rPr>
        <w:t>H</w:t>
      </w:r>
      <w:r w:rsidRPr="00C04D4C">
        <w:rPr>
          <w:rFonts w:ascii="Arial" w:hAnsi="Arial" w:cs="Arial"/>
          <w:sz w:val="24"/>
          <w:szCs w:val="24"/>
        </w:rPr>
        <w:t>.4.2 Предел текучести</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Коррозионное растрескивание под напряжением, возможно скорее всего, в сталях с высоким пределом текучести, так как поверхность является более хру</w:t>
      </w:r>
      <w:r w:rsidRPr="00C04D4C">
        <w:rPr>
          <w:rFonts w:ascii="Arial" w:hAnsi="Arial" w:cs="Arial"/>
          <w:sz w:val="24"/>
          <w:szCs w:val="24"/>
        </w:rPr>
        <w:t>п</w:t>
      </w:r>
      <w:r w:rsidRPr="00C04D4C">
        <w:rPr>
          <w:rFonts w:ascii="Arial" w:hAnsi="Arial" w:cs="Arial"/>
          <w:sz w:val="24"/>
          <w:szCs w:val="24"/>
        </w:rPr>
        <w:t>кой. Было установлено, что растрескивание маловероятно, если материал имеет предел текучести менее 350 МН/м</w:t>
      </w:r>
      <w:r w:rsidRPr="00C04D4C">
        <w:rPr>
          <w:rFonts w:ascii="Arial" w:hAnsi="Arial" w:cs="Arial"/>
          <w:sz w:val="24"/>
          <w:szCs w:val="24"/>
          <w:vertAlign w:val="superscript"/>
        </w:rPr>
        <w:t>2</w:t>
      </w:r>
      <w:r w:rsidRPr="00C04D4C">
        <w:rPr>
          <w:rFonts w:ascii="Arial" w:hAnsi="Arial" w:cs="Arial"/>
          <w:sz w:val="24"/>
          <w:szCs w:val="24"/>
        </w:rPr>
        <w:t>. Рекомендуется, чтобы материал с минимал</w:t>
      </w:r>
      <w:r w:rsidRPr="00C04D4C">
        <w:rPr>
          <w:rFonts w:ascii="Arial" w:hAnsi="Arial" w:cs="Arial"/>
          <w:sz w:val="24"/>
          <w:szCs w:val="24"/>
        </w:rPr>
        <w:t>ь</w:t>
      </w:r>
      <w:r w:rsidRPr="00C04D4C">
        <w:rPr>
          <w:rFonts w:ascii="Arial" w:hAnsi="Arial" w:cs="Arial"/>
          <w:sz w:val="24"/>
          <w:szCs w:val="24"/>
        </w:rPr>
        <w:t>ным пределом текучести 265 МН/м</w:t>
      </w:r>
      <w:r w:rsidRPr="00C04D4C">
        <w:rPr>
          <w:rFonts w:ascii="Arial" w:hAnsi="Arial" w:cs="Arial"/>
          <w:sz w:val="24"/>
          <w:szCs w:val="24"/>
          <w:vertAlign w:val="superscript"/>
        </w:rPr>
        <w:t>2</w:t>
      </w:r>
      <w:r w:rsidRPr="00C04D4C">
        <w:rPr>
          <w:rFonts w:ascii="Arial" w:hAnsi="Arial" w:cs="Arial"/>
          <w:sz w:val="24"/>
          <w:szCs w:val="24"/>
        </w:rPr>
        <w:t xml:space="preserve"> был определен для оболочки сосудов высокого давления и торцевых крышек, но реальный предел текучести материала может быть выше, чем установленный минимум.</w:t>
      </w:r>
    </w:p>
    <w:p w:rsidR="00FF0A64" w:rsidRPr="00C04D4C" w:rsidRDefault="00FF0A64" w:rsidP="00FF0A64">
      <w:pPr>
        <w:spacing w:after="0" w:line="360" w:lineRule="auto"/>
        <w:ind w:firstLine="709"/>
        <w:jc w:val="both"/>
        <w:rPr>
          <w:rFonts w:ascii="Arial" w:hAnsi="Arial" w:cs="Arial"/>
          <w:sz w:val="24"/>
          <w:szCs w:val="24"/>
        </w:rPr>
      </w:pPr>
    </w:p>
    <w:p w:rsidR="00FF0A64" w:rsidRPr="00C04D4C" w:rsidRDefault="00FF0A64" w:rsidP="00FF0A64">
      <w:pPr>
        <w:spacing w:after="0" w:line="360" w:lineRule="auto"/>
        <w:ind w:firstLine="709"/>
        <w:jc w:val="both"/>
        <w:rPr>
          <w:rFonts w:ascii="Arial" w:hAnsi="Arial" w:cs="Arial"/>
        </w:rPr>
      </w:pPr>
      <w:r w:rsidRPr="00C04D4C">
        <w:rPr>
          <w:rFonts w:ascii="Arial" w:hAnsi="Arial" w:cs="Arial"/>
          <w:spacing w:val="20"/>
        </w:rPr>
        <w:t>Примечание</w:t>
      </w:r>
      <w:r w:rsidRPr="00C04D4C">
        <w:rPr>
          <w:rFonts w:ascii="Arial" w:hAnsi="Arial" w:cs="Arial"/>
        </w:rPr>
        <w:t xml:space="preserve"> – "Минимальный предел текучести» представляет собой термин, обычно используемый в сталелитейной промышленности со ссылкой на самый низкий д</w:t>
      </w:r>
      <w:r w:rsidRPr="00C04D4C">
        <w:rPr>
          <w:rFonts w:ascii="Arial" w:hAnsi="Arial" w:cs="Arial"/>
        </w:rPr>
        <w:t>о</w:t>
      </w:r>
      <w:r w:rsidRPr="00C04D4C">
        <w:rPr>
          <w:rFonts w:ascii="Arial" w:hAnsi="Arial" w:cs="Arial"/>
        </w:rPr>
        <w:t>пустимый предел текучести для материала. Фактический предел текучести материалов, используемых при изготовлении сосуда, может его превышать как минимум на 50%.</w:t>
      </w:r>
    </w:p>
    <w:p w:rsidR="00FF0A64" w:rsidRPr="00C04D4C" w:rsidRDefault="00FF0A64" w:rsidP="00FF0A64">
      <w:pPr>
        <w:spacing w:after="0" w:line="360" w:lineRule="auto"/>
        <w:ind w:firstLine="709"/>
        <w:rPr>
          <w:rFonts w:ascii="Arial" w:hAnsi="Arial" w:cs="Arial"/>
          <w:sz w:val="24"/>
          <w:szCs w:val="24"/>
        </w:rPr>
      </w:pPr>
      <w:r w:rsidRPr="00C04D4C">
        <w:rPr>
          <w:rFonts w:ascii="Arial" w:hAnsi="Arial" w:cs="Arial"/>
          <w:sz w:val="24"/>
          <w:szCs w:val="24"/>
        </w:rPr>
        <w:t>G.4.3 Температура</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Коррозионное растрескивание под напряжением, более вероятно, происх</w:t>
      </w:r>
      <w:r w:rsidRPr="00C04D4C">
        <w:rPr>
          <w:rFonts w:ascii="Arial" w:hAnsi="Arial" w:cs="Arial"/>
          <w:sz w:val="24"/>
          <w:szCs w:val="24"/>
        </w:rPr>
        <w:t>о</w:t>
      </w:r>
      <w:r w:rsidRPr="00C04D4C">
        <w:rPr>
          <w:rFonts w:ascii="Arial" w:hAnsi="Arial" w:cs="Arial"/>
          <w:sz w:val="24"/>
          <w:szCs w:val="24"/>
        </w:rPr>
        <w:t>дят при повышенных температурах. Если нормальная рабочая температура сосуда выше -5 °C или если температура сосуда во время завершения работы системы, как ожидается, будет выше -5 °С, то сосуд должен быть сварным и со снятым ост</w:t>
      </w:r>
      <w:r w:rsidRPr="00C04D4C">
        <w:rPr>
          <w:rFonts w:ascii="Arial" w:hAnsi="Arial" w:cs="Arial"/>
          <w:sz w:val="24"/>
          <w:szCs w:val="24"/>
        </w:rPr>
        <w:t>а</w:t>
      </w:r>
      <w:r w:rsidRPr="00C04D4C">
        <w:rPr>
          <w:rFonts w:ascii="Arial" w:hAnsi="Arial" w:cs="Arial"/>
          <w:sz w:val="24"/>
          <w:szCs w:val="24"/>
        </w:rPr>
        <w:t>точным напряжением. Традиционно, это было применено к ресиверам высокого давления, но экономайзеры и охладители тоже могут работать в этом диапазоне температур, как и испарители для водяных чиллеров. Емкости сбора масла также могут быть подвержены высоким температурам в течение длительного времени и должны быть со снятым остаточным напряжением.</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lang w:val="en-US"/>
        </w:rPr>
        <w:t>H</w:t>
      </w:r>
      <w:r w:rsidRPr="00C04D4C">
        <w:rPr>
          <w:rFonts w:ascii="Arial" w:hAnsi="Arial" w:cs="Arial"/>
          <w:sz w:val="24"/>
          <w:szCs w:val="24"/>
        </w:rPr>
        <w:t>.4.4 Содержание кислорода</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Коррозионного растрескивания под напряжением, более вероятно, происх</w:t>
      </w:r>
      <w:r w:rsidRPr="00C04D4C">
        <w:rPr>
          <w:rFonts w:ascii="Arial" w:hAnsi="Arial" w:cs="Arial"/>
          <w:sz w:val="24"/>
          <w:szCs w:val="24"/>
        </w:rPr>
        <w:t>о</w:t>
      </w:r>
      <w:r w:rsidRPr="00C04D4C">
        <w:rPr>
          <w:rFonts w:ascii="Arial" w:hAnsi="Arial" w:cs="Arial"/>
          <w:sz w:val="24"/>
          <w:szCs w:val="24"/>
        </w:rPr>
        <w:t>дят, где есть повышенные уровни кислорода в системе. Ресиверы высокого давл</w:t>
      </w:r>
      <w:r w:rsidRPr="00C04D4C">
        <w:rPr>
          <w:rFonts w:ascii="Arial" w:hAnsi="Arial" w:cs="Arial"/>
          <w:sz w:val="24"/>
          <w:szCs w:val="24"/>
        </w:rPr>
        <w:t>е</w:t>
      </w:r>
      <w:r w:rsidRPr="00C04D4C">
        <w:rPr>
          <w:rFonts w:ascii="Arial" w:hAnsi="Arial" w:cs="Arial"/>
          <w:sz w:val="24"/>
          <w:szCs w:val="24"/>
        </w:rPr>
        <w:t>ния, где неконденсирующиеся газы, включая кислород, могут накапливаться, ос</w:t>
      </w:r>
      <w:r w:rsidRPr="00C04D4C">
        <w:rPr>
          <w:rFonts w:ascii="Arial" w:hAnsi="Arial" w:cs="Arial"/>
          <w:sz w:val="24"/>
          <w:szCs w:val="24"/>
        </w:rPr>
        <w:t>о</w:t>
      </w:r>
      <w:r w:rsidRPr="00C04D4C">
        <w:rPr>
          <w:rFonts w:ascii="Arial" w:hAnsi="Arial" w:cs="Arial"/>
          <w:sz w:val="24"/>
          <w:szCs w:val="24"/>
        </w:rPr>
        <w:t>бенно подвержены риску. Большинство зарегистрированных случаев от коррозио</w:t>
      </w:r>
      <w:r w:rsidRPr="00C04D4C">
        <w:rPr>
          <w:rFonts w:ascii="Arial" w:hAnsi="Arial" w:cs="Arial"/>
          <w:sz w:val="24"/>
          <w:szCs w:val="24"/>
        </w:rPr>
        <w:t>н</w:t>
      </w:r>
      <w:r w:rsidRPr="00C04D4C">
        <w:rPr>
          <w:rFonts w:ascii="Arial" w:hAnsi="Arial" w:cs="Arial"/>
          <w:sz w:val="24"/>
          <w:szCs w:val="24"/>
        </w:rPr>
        <w:t>ного растрескивания в ресиверах высокого давления, хотя случаев в сосудах сре</w:t>
      </w:r>
      <w:r w:rsidRPr="00C04D4C">
        <w:rPr>
          <w:rFonts w:ascii="Arial" w:hAnsi="Arial" w:cs="Arial"/>
          <w:sz w:val="24"/>
          <w:szCs w:val="24"/>
        </w:rPr>
        <w:t>д</w:t>
      </w:r>
      <w:r w:rsidRPr="00C04D4C">
        <w:rPr>
          <w:rFonts w:ascii="Arial" w:hAnsi="Arial" w:cs="Arial"/>
          <w:sz w:val="24"/>
          <w:szCs w:val="24"/>
        </w:rPr>
        <w:t>него и низкого давления не известно.</w:t>
      </w:r>
    </w:p>
    <w:p w:rsidR="00FF0A64" w:rsidRPr="00C04D4C" w:rsidRDefault="00FF0A64" w:rsidP="00FF0A64">
      <w:pPr>
        <w:spacing w:after="0" w:line="360" w:lineRule="auto"/>
        <w:ind w:firstLine="709"/>
        <w:jc w:val="both"/>
        <w:rPr>
          <w:rFonts w:ascii="Arial" w:hAnsi="Arial" w:cs="Arial"/>
          <w:sz w:val="24"/>
          <w:szCs w:val="24"/>
        </w:rPr>
      </w:pPr>
    </w:p>
    <w:p w:rsidR="00FF0A64" w:rsidRPr="00C04D4C" w:rsidRDefault="00FF0A64" w:rsidP="00FF0A64">
      <w:pPr>
        <w:spacing w:after="0" w:line="360" w:lineRule="auto"/>
        <w:ind w:firstLine="709"/>
        <w:jc w:val="both"/>
        <w:rPr>
          <w:rFonts w:ascii="Arial" w:hAnsi="Arial" w:cs="Arial"/>
        </w:rPr>
      </w:pPr>
      <w:r w:rsidRPr="00C04D4C">
        <w:rPr>
          <w:rFonts w:ascii="Arial" w:hAnsi="Arial" w:cs="Arial"/>
          <w:spacing w:val="20"/>
        </w:rPr>
        <w:t>Примечание</w:t>
      </w:r>
      <w:r w:rsidRPr="00C04D4C">
        <w:rPr>
          <w:rFonts w:ascii="Arial" w:hAnsi="Arial" w:cs="Arial"/>
        </w:rPr>
        <w:t xml:space="preserve"> – коррозионное растрескивание под напряжением может быть во</w:t>
      </w:r>
      <w:r w:rsidRPr="00C04D4C">
        <w:rPr>
          <w:rFonts w:ascii="Arial" w:hAnsi="Arial" w:cs="Arial"/>
        </w:rPr>
        <w:t>з</w:t>
      </w:r>
      <w:r w:rsidRPr="00C04D4C">
        <w:rPr>
          <w:rFonts w:ascii="Arial" w:hAnsi="Arial" w:cs="Arial"/>
        </w:rPr>
        <w:t>буждено, если уровень кислорода превышает 5 · 10</w:t>
      </w:r>
      <w:r w:rsidRPr="00C04D4C">
        <w:rPr>
          <w:rFonts w:ascii="Arial" w:hAnsi="Arial" w:cs="Arial"/>
          <w:vertAlign w:val="superscript"/>
        </w:rPr>
        <w:t>-7</w:t>
      </w:r>
      <w:r w:rsidRPr="00C04D4C">
        <w:rPr>
          <w:rFonts w:ascii="Arial" w:hAnsi="Arial" w:cs="Arial"/>
        </w:rPr>
        <w:t xml:space="preserve"> (0,5 </w:t>
      </w:r>
      <w:r w:rsidRPr="00C04D4C">
        <w:rPr>
          <w:rFonts w:ascii="Arial" w:hAnsi="Arial" w:cs="Arial"/>
          <w:lang w:val="en-US"/>
        </w:rPr>
        <w:t>ppm</w:t>
      </w:r>
      <w:r w:rsidRPr="00C04D4C">
        <w:rPr>
          <w:rFonts w:ascii="Arial" w:hAnsi="Arial" w:cs="Arial"/>
        </w:rPr>
        <w:t xml:space="preserve"> (промилле)). Поддержание содержания кислорода ниже 0,5 промилле в системе на постоянной основе не предста</w:t>
      </w:r>
      <w:r w:rsidRPr="00C04D4C">
        <w:rPr>
          <w:rFonts w:ascii="Arial" w:hAnsi="Arial" w:cs="Arial"/>
        </w:rPr>
        <w:t>в</w:t>
      </w:r>
      <w:r w:rsidRPr="00C04D4C">
        <w:rPr>
          <w:rFonts w:ascii="Arial" w:hAnsi="Arial" w:cs="Arial"/>
        </w:rPr>
        <w:t>ляется возможным, но следует соблюдать осторожность, чтобы гарантировать, что сист</w:t>
      </w:r>
      <w:r w:rsidRPr="00C04D4C">
        <w:rPr>
          <w:rFonts w:ascii="Arial" w:hAnsi="Arial" w:cs="Arial"/>
        </w:rPr>
        <w:t>е</w:t>
      </w:r>
      <w:r w:rsidRPr="00C04D4C">
        <w:rPr>
          <w:rFonts w:ascii="Arial" w:hAnsi="Arial" w:cs="Arial"/>
        </w:rPr>
        <w:t>ма очищена от неконденсирующихся газов при вводе в эксплуатацию и регулярно во вр</w:t>
      </w:r>
      <w:r w:rsidRPr="00C04D4C">
        <w:rPr>
          <w:rFonts w:ascii="Arial" w:hAnsi="Arial" w:cs="Arial"/>
        </w:rPr>
        <w:t>е</w:t>
      </w:r>
      <w:r w:rsidRPr="00C04D4C">
        <w:rPr>
          <w:rFonts w:ascii="Arial" w:hAnsi="Arial" w:cs="Arial"/>
        </w:rPr>
        <w:t>мя работы.</w:t>
      </w:r>
    </w:p>
    <w:p w:rsidR="00FF0A64" w:rsidRPr="00C04D4C" w:rsidRDefault="00FF0A64" w:rsidP="00FF0A64">
      <w:pPr>
        <w:spacing w:after="0" w:line="360" w:lineRule="auto"/>
        <w:ind w:firstLine="709"/>
        <w:rPr>
          <w:rFonts w:ascii="Arial" w:hAnsi="Arial" w:cs="Arial"/>
          <w:sz w:val="24"/>
          <w:szCs w:val="24"/>
        </w:rPr>
      </w:pPr>
      <w:r w:rsidRPr="00C04D4C">
        <w:rPr>
          <w:rFonts w:ascii="Arial" w:hAnsi="Arial" w:cs="Arial"/>
          <w:sz w:val="24"/>
          <w:szCs w:val="24"/>
          <w:lang w:val="en-US"/>
        </w:rPr>
        <w:t>H</w:t>
      </w:r>
      <w:r w:rsidRPr="00C04D4C">
        <w:rPr>
          <w:rFonts w:ascii="Arial" w:hAnsi="Arial" w:cs="Arial"/>
          <w:sz w:val="24"/>
          <w:szCs w:val="24"/>
        </w:rPr>
        <w:t>.4.5 Содержание воды</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Имеется информация, что коррозионное растрескивание под напряжением, менее вероятно, возникает, если есть умеренные уровни воды в аммиаке. П</w:t>
      </w:r>
      <w:r w:rsidRPr="00C04D4C">
        <w:rPr>
          <w:rFonts w:ascii="Arial" w:hAnsi="Arial" w:cs="Arial"/>
          <w:sz w:val="24"/>
          <w:szCs w:val="24"/>
        </w:rPr>
        <w:t>о</w:t>
      </w:r>
      <w:r w:rsidRPr="00C04D4C">
        <w:rPr>
          <w:rFonts w:ascii="Arial" w:hAnsi="Arial" w:cs="Arial"/>
          <w:sz w:val="24"/>
          <w:szCs w:val="24"/>
        </w:rPr>
        <w:t>скольку для инициирования коррозии под напряжением необходимо содержание воды и кислорода  в аммиаке, то необходим предел в 2 · 10</w:t>
      </w:r>
      <w:r w:rsidRPr="00C04D4C">
        <w:rPr>
          <w:rFonts w:ascii="Arial" w:hAnsi="Arial" w:cs="Arial"/>
          <w:sz w:val="24"/>
          <w:szCs w:val="24"/>
          <w:vertAlign w:val="superscript"/>
        </w:rPr>
        <w:t>-3</w:t>
      </w:r>
      <w:r w:rsidRPr="00C04D4C">
        <w:rPr>
          <w:rFonts w:ascii="Arial" w:hAnsi="Arial" w:cs="Arial"/>
          <w:sz w:val="24"/>
          <w:szCs w:val="24"/>
        </w:rPr>
        <w:t xml:space="preserve"> (2000 </w:t>
      </w:r>
      <w:r w:rsidRPr="00C04D4C">
        <w:rPr>
          <w:rFonts w:ascii="Arial" w:hAnsi="Arial" w:cs="Arial"/>
          <w:sz w:val="24"/>
          <w:szCs w:val="24"/>
          <w:lang w:val="en-US"/>
        </w:rPr>
        <w:t>ppm</w:t>
      </w:r>
      <w:r w:rsidRPr="00C04D4C">
        <w:rPr>
          <w:rFonts w:ascii="Arial" w:hAnsi="Arial" w:cs="Arial"/>
          <w:sz w:val="24"/>
          <w:szCs w:val="24"/>
        </w:rPr>
        <w:t>) воды, к</w:t>
      </w:r>
      <w:r w:rsidRPr="00C04D4C">
        <w:rPr>
          <w:rFonts w:ascii="Arial" w:hAnsi="Arial" w:cs="Arial"/>
          <w:sz w:val="24"/>
          <w:szCs w:val="24"/>
        </w:rPr>
        <w:t>о</w:t>
      </w:r>
      <w:r w:rsidRPr="00C04D4C">
        <w:rPr>
          <w:rFonts w:ascii="Arial" w:hAnsi="Arial" w:cs="Arial"/>
          <w:sz w:val="24"/>
          <w:szCs w:val="24"/>
        </w:rPr>
        <w:t>торое ингибирует возникновение коррозионного растрескивания под напряжением при условии, что уровень кислорода ниже 1 · 10</w:t>
      </w:r>
      <w:r w:rsidRPr="00C04D4C">
        <w:rPr>
          <w:rFonts w:ascii="Arial" w:hAnsi="Arial" w:cs="Arial"/>
          <w:sz w:val="24"/>
          <w:szCs w:val="24"/>
          <w:vertAlign w:val="superscript"/>
        </w:rPr>
        <w:t>-4</w:t>
      </w:r>
      <w:r w:rsidRPr="00C04D4C">
        <w:rPr>
          <w:rFonts w:ascii="Arial" w:hAnsi="Arial" w:cs="Arial"/>
          <w:sz w:val="24"/>
          <w:szCs w:val="24"/>
        </w:rPr>
        <w:t xml:space="preserve"> (100 </w:t>
      </w:r>
      <w:r w:rsidRPr="00C04D4C">
        <w:rPr>
          <w:rFonts w:ascii="Arial" w:hAnsi="Arial" w:cs="Arial"/>
          <w:sz w:val="24"/>
          <w:szCs w:val="24"/>
          <w:lang w:val="en-US"/>
        </w:rPr>
        <w:t>ppm</w:t>
      </w:r>
      <w:r w:rsidRPr="00C04D4C">
        <w:rPr>
          <w:rFonts w:ascii="Arial" w:hAnsi="Arial" w:cs="Arial"/>
          <w:sz w:val="24"/>
          <w:szCs w:val="24"/>
        </w:rPr>
        <w:t>).</w:t>
      </w:r>
    </w:p>
    <w:p w:rsidR="00FF0A64" w:rsidRPr="00C04D4C" w:rsidRDefault="00FF0A64" w:rsidP="00FF0A64">
      <w:pPr>
        <w:spacing w:after="0" w:line="360" w:lineRule="auto"/>
        <w:ind w:firstLine="709"/>
        <w:jc w:val="both"/>
        <w:rPr>
          <w:rFonts w:ascii="Arial" w:hAnsi="Arial" w:cs="Arial"/>
          <w:sz w:val="24"/>
          <w:szCs w:val="24"/>
        </w:rPr>
      </w:pP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pacing w:val="20"/>
        </w:rPr>
        <w:t xml:space="preserve">Примечание </w:t>
      </w:r>
      <w:r w:rsidRPr="00C04D4C">
        <w:rPr>
          <w:rFonts w:ascii="Arial" w:hAnsi="Arial" w:cs="Arial"/>
        </w:rPr>
        <w:t xml:space="preserve">– Этот вывод был результатом исследований отказов </w:t>
      </w:r>
      <w:proofErr w:type="spellStart"/>
      <w:r w:rsidRPr="00C04D4C">
        <w:rPr>
          <w:rFonts w:ascii="Arial" w:hAnsi="Arial" w:cs="Arial"/>
        </w:rPr>
        <w:t>аммиакос</w:t>
      </w:r>
      <w:r w:rsidRPr="00C04D4C">
        <w:rPr>
          <w:rFonts w:ascii="Arial" w:hAnsi="Arial" w:cs="Arial"/>
        </w:rPr>
        <w:t>о</w:t>
      </w:r>
      <w:r w:rsidRPr="00C04D4C">
        <w:rPr>
          <w:rFonts w:ascii="Arial" w:hAnsi="Arial" w:cs="Arial"/>
        </w:rPr>
        <w:t>держащих</w:t>
      </w:r>
      <w:proofErr w:type="spellEnd"/>
      <w:r w:rsidRPr="00C04D4C">
        <w:rPr>
          <w:rFonts w:ascii="Arial" w:hAnsi="Arial" w:cs="Arial"/>
        </w:rPr>
        <w:t xml:space="preserve"> танков в промышленности минеральных удобрений и был широко озвучен в к</w:t>
      </w:r>
      <w:r w:rsidRPr="00C04D4C">
        <w:rPr>
          <w:rFonts w:ascii="Arial" w:hAnsi="Arial" w:cs="Arial"/>
        </w:rPr>
        <w:t>а</w:t>
      </w:r>
      <w:r w:rsidRPr="00C04D4C">
        <w:rPr>
          <w:rFonts w:ascii="Arial" w:hAnsi="Arial" w:cs="Arial"/>
        </w:rPr>
        <w:t>честве превентивной меры для сосудов с аммиаком, включая холодильные ресиверы. Тем не менее, это менее полезно в системе охлаждения, где кислород накапливается в неко</w:t>
      </w:r>
      <w:r w:rsidRPr="00C04D4C">
        <w:rPr>
          <w:rFonts w:ascii="Arial" w:hAnsi="Arial" w:cs="Arial"/>
        </w:rPr>
        <w:t>н</w:t>
      </w:r>
      <w:r w:rsidRPr="00C04D4C">
        <w:rPr>
          <w:rFonts w:ascii="Arial" w:hAnsi="Arial" w:cs="Arial"/>
        </w:rPr>
        <w:t>денсируемых газах выше по потоку от расширительного клапана на границе раздела пар/жидкость (обычно в приемнике высокого давления), но вода накапливается в энерг</w:t>
      </w:r>
      <w:r w:rsidRPr="00C04D4C">
        <w:rPr>
          <w:rFonts w:ascii="Arial" w:hAnsi="Arial" w:cs="Arial"/>
        </w:rPr>
        <w:t>о</w:t>
      </w:r>
      <w:r w:rsidRPr="00C04D4C">
        <w:rPr>
          <w:rFonts w:ascii="Arial" w:hAnsi="Arial" w:cs="Arial"/>
        </w:rPr>
        <w:t>независимой жидкости (или льду) на выходе из расширительного клапана (обычно в ц</w:t>
      </w:r>
      <w:r w:rsidRPr="00C04D4C">
        <w:rPr>
          <w:rFonts w:ascii="Arial" w:hAnsi="Arial" w:cs="Arial"/>
        </w:rPr>
        <w:t>и</w:t>
      </w:r>
      <w:r w:rsidRPr="00C04D4C">
        <w:rPr>
          <w:rFonts w:ascii="Arial" w:hAnsi="Arial" w:cs="Arial"/>
        </w:rPr>
        <w:t>линдре фильтра или аккумуляторе).</w:t>
      </w:r>
    </w:p>
    <w:p w:rsidR="00FF0A64" w:rsidRPr="00C04D4C" w:rsidRDefault="00FF0A64" w:rsidP="00FF0A64">
      <w:pPr>
        <w:spacing w:after="0" w:line="360" w:lineRule="auto"/>
        <w:ind w:firstLine="709"/>
        <w:rPr>
          <w:rFonts w:ascii="Arial" w:hAnsi="Arial" w:cs="Arial"/>
          <w:sz w:val="24"/>
          <w:szCs w:val="24"/>
        </w:rPr>
      </w:pPr>
      <w:r w:rsidRPr="00C04D4C">
        <w:rPr>
          <w:rFonts w:ascii="Arial" w:hAnsi="Arial" w:cs="Arial"/>
          <w:sz w:val="24"/>
          <w:szCs w:val="24"/>
          <w:lang w:val="en-US"/>
        </w:rPr>
        <w:t>H</w:t>
      </w:r>
      <w:r w:rsidRPr="00C04D4C">
        <w:rPr>
          <w:rFonts w:ascii="Arial" w:hAnsi="Arial" w:cs="Arial"/>
          <w:sz w:val="24"/>
          <w:szCs w:val="24"/>
        </w:rPr>
        <w:t>.4.6 Возраст оборудования</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Утечка из-за коррозионного растрескивания под напряжением, скорее всего, происходит в первые несколько месяцев работы. Предполагается, что микротр</w:t>
      </w:r>
      <w:r w:rsidRPr="00C04D4C">
        <w:rPr>
          <w:rFonts w:ascii="Arial" w:hAnsi="Arial" w:cs="Arial"/>
          <w:sz w:val="24"/>
          <w:szCs w:val="24"/>
        </w:rPr>
        <w:t>е</w:t>
      </w:r>
      <w:r w:rsidRPr="00C04D4C">
        <w:rPr>
          <w:rFonts w:ascii="Arial" w:hAnsi="Arial" w:cs="Arial"/>
          <w:sz w:val="24"/>
          <w:szCs w:val="24"/>
        </w:rPr>
        <w:t>щины образуются почти сразу же, при условии, что все предварительные условия присутствуют. Варьируется только время, необходимое для распространения тр</w:t>
      </w:r>
      <w:r w:rsidRPr="00C04D4C">
        <w:rPr>
          <w:rFonts w:ascii="Arial" w:hAnsi="Arial" w:cs="Arial"/>
          <w:sz w:val="24"/>
          <w:szCs w:val="24"/>
        </w:rPr>
        <w:t>е</w:t>
      </w:r>
      <w:r w:rsidRPr="00C04D4C">
        <w:rPr>
          <w:rFonts w:ascii="Arial" w:hAnsi="Arial" w:cs="Arial"/>
          <w:sz w:val="24"/>
          <w:szCs w:val="24"/>
        </w:rPr>
        <w:t>щины через материал. Это зависит от толщины материала, напряжения, прил</w:t>
      </w:r>
      <w:r w:rsidRPr="00C04D4C">
        <w:rPr>
          <w:rFonts w:ascii="Arial" w:hAnsi="Arial" w:cs="Arial"/>
          <w:sz w:val="24"/>
          <w:szCs w:val="24"/>
        </w:rPr>
        <w:t>о</w:t>
      </w:r>
      <w:r w:rsidRPr="00C04D4C">
        <w:rPr>
          <w:rFonts w:ascii="Arial" w:hAnsi="Arial" w:cs="Arial"/>
          <w:sz w:val="24"/>
          <w:szCs w:val="24"/>
        </w:rPr>
        <w:t>женного к материалу и свойств самого материала.</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lang w:val="en-US"/>
        </w:rPr>
        <w:t>H</w:t>
      </w:r>
      <w:r w:rsidRPr="00C04D4C">
        <w:rPr>
          <w:rFonts w:ascii="Arial" w:hAnsi="Arial" w:cs="Arial"/>
          <w:sz w:val="24"/>
          <w:szCs w:val="24"/>
        </w:rPr>
        <w:t>.4.7 Как избежать коррозионного растрескивания под напряжением</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Обеспечение того, чтобы предел текучести используемого металла был д</w:t>
      </w:r>
      <w:r w:rsidRPr="00C04D4C">
        <w:rPr>
          <w:rFonts w:ascii="Arial" w:hAnsi="Arial" w:cs="Arial"/>
          <w:sz w:val="24"/>
          <w:szCs w:val="24"/>
        </w:rPr>
        <w:t>о</w:t>
      </w:r>
      <w:r w:rsidRPr="00C04D4C">
        <w:rPr>
          <w:rFonts w:ascii="Arial" w:hAnsi="Arial" w:cs="Arial"/>
          <w:sz w:val="24"/>
          <w:szCs w:val="24"/>
        </w:rPr>
        <w:t>статочно низким, является наиболее эффективной мерой для предотвращения коррозионного растрескивания под напряжением, так как появление трещин на п</w:t>
      </w:r>
      <w:r w:rsidRPr="00C04D4C">
        <w:rPr>
          <w:rFonts w:ascii="Arial" w:hAnsi="Arial" w:cs="Arial"/>
          <w:sz w:val="24"/>
          <w:szCs w:val="24"/>
        </w:rPr>
        <w:t>о</w:t>
      </w:r>
      <w:r w:rsidRPr="00C04D4C">
        <w:rPr>
          <w:rFonts w:ascii="Arial" w:hAnsi="Arial" w:cs="Arial"/>
          <w:sz w:val="24"/>
          <w:szCs w:val="24"/>
        </w:rPr>
        <w:t>верхности связано с высокой прочностью материалов. Все соединения, такие как торцевые крышки должно быть произведены с помощью горячего формования или со снятым остаточным напряжением после холодной штамповки. Материал для оболочки должен быть с минимальным пределом текучести 265 МН/м</w:t>
      </w:r>
      <w:r w:rsidRPr="00C04D4C">
        <w:rPr>
          <w:rFonts w:ascii="Arial" w:hAnsi="Arial" w:cs="Arial"/>
          <w:sz w:val="24"/>
          <w:szCs w:val="24"/>
          <w:vertAlign w:val="superscript"/>
        </w:rPr>
        <w:t>2</w:t>
      </w:r>
      <w:r w:rsidRPr="00C04D4C">
        <w:rPr>
          <w:rFonts w:ascii="Arial" w:hAnsi="Arial" w:cs="Arial"/>
          <w:sz w:val="24"/>
          <w:szCs w:val="24"/>
        </w:rPr>
        <w:t>. Сосуды должны быть со снятым остаточным напряжением после изготовления, если это возможно. Если сосуд содержит тонкие внутренние компоненты, такие как резин</w:t>
      </w:r>
      <w:r w:rsidRPr="00C04D4C">
        <w:rPr>
          <w:rFonts w:ascii="Arial" w:hAnsi="Arial" w:cs="Arial"/>
          <w:sz w:val="24"/>
          <w:szCs w:val="24"/>
        </w:rPr>
        <w:t>о</w:t>
      </w:r>
      <w:r w:rsidRPr="00C04D4C">
        <w:rPr>
          <w:rFonts w:ascii="Arial" w:hAnsi="Arial" w:cs="Arial"/>
          <w:sz w:val="24"/>
          <w:szCs w:val="24"/>
        </w:rPr>
        <w:t>вые изделия, то термообработка после сварки не допустима.</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Примечание – Для низкотемпературных сосудов (например, аккумуляторы, сетевые цилиндры, и всасывающие ловушки) после сварки термообработка менее критична, но не рекомендуется, если это возможно. Для высокотемпературных с</w:t>
      </w:r>
      <w:r w:rsidRPr="00C04D4C">
        <w:rPr>
          <w:rFonts w:ascii="Arial" w:hAnsi="Arial" w:cs="Arial"/>
          <w:sz w:val="24"/>
          <w:szCs w:val="24"/>
        </w:rPr>
        <w:t>о</w:t>
      </w:r>
      <w:r w:rsidRPr="00C04D4C">
        <w:rPr>
          <w:rFonts w:ascii="Arial" w:hAnsi="Arial" w:cs="Arial"/>
          <w:sz w:val="24"/>
          <w:szCs w:val="24"/>
        </w:rPr>
        <w:t>судов, таких как ресиверы высокого давления, водяные чиллеры, охладители и экономайзеры, термообработка после сварки настоятельно рекомендуется.</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В литературе на основе производства аммиака и удобрений промышленн</w:t>
      </w:r>
      <w:r w:rsidRPr="00C04D4C">
        <w:rPr>
          <w:rFonts w:ascii="Arial" w:hAnsi="Arial" w:cs="Arial"/>
          <w:sz w:val="24"/>
          <w:szCs w:val="24"/>
        </w:rPr>
        <w:t>о</w:t>
      </w:r>
      <w:r w:rsidRPr="00C04D4C">
        <w:rPr>
          <w:rFonts w:ascii="Arial" w:hAnsi="Arial" w:cs="Arial"/>
          <w:sz w:val="24"/>
          <w:szCs w:val="24"/>
        </w:rPr>
        <w:t>сти рекомендует минимальное содержание воды 2 · 10</w:t>
      </w:r>
      <w:r w:rsidRPr="00C04D4C">
        <w:rPr>
          <w:rFonts w:ascii="Arial" w:hAnsi="Arial" w:cs="Arial"/>
          <w:sz w:val="24"/>
          <w:szCs w:val="24"/>
          <w:vertAlign w:val="superscript"/>
        </w:rPr>
        <w:t>-3</w:t>
      </w:r>
      <w:r w:rsidRPr="00C04D4C">
        <w:rPr>
          <w:rFonts w:ascii="Arial" w:hAnsi="Arial" w:cs="Arial"/>
          <w:sz w:val="24"/>
          <w:szCs w:val="24"/>
        </w:rPr>
        <w:t xml:space="preserve"> (2000 </w:t>
      </w:r>
      <w:r w:rsidRPr="00C04D4C">
        <w:rPr>
          <w:rFonts w:ascii="Arial" w:hAnsi="Arial" w:cs="Arial"/>
          <w:sz w:val="24"/>
          <w:szCs w:val="24"/>
          <w:lang w:val="en-US"/>
        </w:rPr>
        <w:t>ppm</w:t>
      </w:r>
      <w:r w:rsidRPr="00C04D4C">
        <w:rPr>
          <w:rFonts w:ascii="Arial" w:hAnsi="Arial" w:cs="Arial"/>
          <w:sz w:val="24"/>
          <w:szCs w:val="24"/>
        </w:rPr>
        <w:t>) в системах а</w:t>
      </w:r>
      <w:r w:rsidRPr="00C04D4C">
        <w:rPr>
          <w:rFonts w:ascii="Arial" w:hAnsi="Arial" w:cs="Arial"/>
          <w:sz w:val="24"/>
          <w:szCs w:val="24"/>
        </w:rPr>
        <w:t>м</w:t>
      </w:r>
      <w:r w:rsidRPr="00C04D4C">
        <w:rPr>
          <w:rFonts w:ascii="Arial" w:hAnsi="Arial" w:cs="Arial"/>
          <w:sz w:val="24"/>
          <w:szCs w:val="24"/>
        </w:rPr>
        <w:t>миака с тем, чтобы предотвратить стресс-коррозию с содержанием кислорода до 1 · 10</w:t>
      </w:r>
      <w:r w:rsidRPr="00C04D4C">
        <w:rPr>
          <w:rFonts w:ascii="Arial" w:hAnsi="Arial" w:cs="Arial"/>
          <w:sz w:val="24"/>
          <w:szCs w:val="24"/>
          <w:vertAlign w:val="superscript"/>
        </w:rPr>
        <w:t>-4</w:t>
      </w:r>
      <w:r w:rsidRPr="00C04D4C">
        <w:rPr>
          <w:rFonts w:ascii="Arial" w:hAnsi="Arial" w:cs="Arial"/>
          <w:sz w:val="24"/>
          <w:szCs w:val="24"/>
        </w:rPr>
        <w:t xml:space="preserve"> (100 </w:t>
      </w:r>
      <w:r w:rsidRPr="00C04D4C">
        <w:rPr>
          <w:rFonts w:ascii="Arial" w:hAnsi="Arial" w:cs="Arial"/>
          <w:sz w:val="24"/>
          <w:szCs w:val="24"/>
          <w:lang w:val="en-US"/>
        </w:rPr>
        <w:t>ppm</w:t>
      </w:r>
      <w:r w:rsidRPr="00C04D4C">
        <w:rPr>
          <w:rFonts w:ascii="Arial" w:hAnsi="Arial" w:cs="Arial"/>
          <w:sz w:val="24"/>
          <w:szCs w:val="24"/>
        </w:rPr>
        <w:t>). В холодильных системах, это может быть полезным для испарит</w:t>
      </w:r>
      <w:r w:rsidRPr="00C04D4C">
        <w:rPr>
          <w:rFonts w:ascii="Arial" w:hAnsi="Arial" w:cs="Arial"/>
          <w:sz w:val="24"/>
          <w:szCs w:val="24"/>
        </w:rPr>
        <w:t>е</w:t>
      </w:r>
      <w:r w:rsidRPr="00C04D4C">
        <w:rPr>
          <w:rFonts w:ascii="Arial" w:hAnsi="Arial" w:cs="Arial"/>
          <w:sz w:val="24"/>
          <w:szCs w:val="24"/>
        </w:rPr>
        <w:t>лей, например, водяных чиллеров, но это не будет иметь большого влияния на р</w:t>
      </w:r>
      <w:r w:rsidRPr="00C04D4C">
        <w:rPr>
          <w:rFonts w:ascii="Arial" w:hAnsi="Arial" w:cs="Arial"/>
          <w:sz w:val="24"/>
          <w:szCs w:val="24"/>
        </w:rPr>
        <w:t>е</w:t>
      </w:r>
      <w:r w:rsidRPr="00C04D4C">
        <w:rPr>
          <w:rFonts w:ascii="Arial" w:hAnsi="Arial" w:cs="Arial"/>
          <w:sz w:val="24"/>
          <w:szCs w:val="24"/>
        </w:rPr>
        <w:t>сиверы высокого давления и охладители.</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lang w:val="en-US"/>
        </w:rPr>
        <w:t>H</w:t>
      </w:r>
      <w:r w:rsidRPr="00C04D4C">
        <w:rPr>
          <w:rFonts w:ascii="Arial" w:hAnsi="Arial" w:cs="Arial"/>
          <w:sz w:val="24"/>
          <w:szCs w:val="24"/>
        </w:rPr>
        <w:t>.4.8 Выводы</w:t>
      </w:r>
    </w:p>
    <w:p w:rsidR="00FF0A64" w:rsidRPr="00C04D4C" w:rsidRDefault="00FF0A64" w:rsidP="00FF0A64">
      <w:pPr>
        <w:spacing w:after="0" w:line="360" w:lineRule="auto"/>
        <w:ind w:firstLine="709"/>
        <w:jc w:val="both"/>
        <w:rPr>
          <w:rFonts w:ascii="Arial" w:hAnsi="Arial" w:cs="Arial"/>
          <w:sz w:val="24"/>
          <w:szCs w:val="24"/>
        </w:rPr>
      </w:pPr>
      <w:r w:rsidRPr="00C04D4C">
        <w:rPr>
          <w:rFonts w:ascii="Arial" w:hAnsi="Arial" w:cs="Arial"/>
          <w:sz w:val="24"/>
          <w:szCs w:val="24"/>
        </w:rPr>
        <w:t>Внимание к деталям в спецификации материалов, производство, испытания и монтаж системы гарантирует, что стресс-коррозию можно избежать. Там, где коррозионное растрескивание под напряжением вызвало утечку, повреждение компонент должен быть заменен, является ли это медная труба в системе фтору</w:t>
      </w:r>
      <w:r w:rsidRPr="00C04D4C">
        <w:rPr>
          <w:rFonts w:ascii="Arial" w:hAnsi="Arial" w:cs="Arial"/>
          <w:sz w:val="24"/>
          <w:szCs w:val="24"/>
        </w:rPr>
        <w:t>г</w:t>
      </w:r>
      <w:r w:rsidRPr="00C04D4C">
        <w:rPr>
          <w:rFonts w:ascii="Arial" w:hAnsi="Arial" w:cs="Arial"/>
          <w:sz w:val="24"/>
          <w:szCs w:val="24"/>
        </w:rPr>
        <w:t>леродного или сосуда высокого давления стали в системе аммиака. Там, где ко</w:t>
      </w:r>
      <w:r w:rsidRPr="00C04D4C">
        <w:rPr>
          <w:rFonts w:ascii="Arial" w:hAnsi="Arial" w:cs="Arial"/>
          <w:sz w:val="24"/>
          <w:szCs w:val="24"/>
        </w:rPr>
        <w:t>р</w:t>
      </w:r>
      <w:r w:rsidRPr="00C04D4C">
        <w:rPr>
          <w:rFonts w:ascii="Arial" w:hAnsi="Arial" w:cs="Arial"/>
          <w:sz w:val="24"/>
          <w:szCs w:val="24"/>
        </w:rPr>
        <w:t>розионные растрескивания под напряжением выявлены, но они не распростран</w:t>
      </w:r>
      <w:r w:rsidRPr="00C04D4C">
        <w:rPr>
          <w:rFonts w:ascii="Arial" w:hAnsi="Arial" w:cs="Arial"/>
          <w:sz w:val="24"/>
          <w:szCs w:val="24"/>
        </w:rPr>
        <w:t>я</w:t>
      </w:r>
      <w:r w:rsidRPr="00C04D4C">
        <w:rPr>
          <w:rFonts w:ascii="Arial" w:hAnsi="Arial" w:cs="Arial"/>
          <w:sz w:val="24"/>
          <w:szCs w:val="24"/>
        </w:rPr>
        <w:t>ющиеся, сосуд следует контролировать для определения того, когда его замена может быть оправдана.</w:t>
      </w:r>
    </w:p>
    <w:p w:rsidR="005C1069" w:rsidRPr="00C04D4C" w:rsidRDefault="005C1069"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5C1069" w:rsidRPr="00C04D4C" w:rsidRDefault="005C1069"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FF0A64" w:rsidRPr="00C04D4C" w:rsidRDefault="00FF0A64">
      <w:pPr>
        <w:spacing w:after="0" w:line="240" w:lineRule="auto"/>
        <w:rPr>
          <w:rFonts w:ascii="Arial" w:eastAsia="Arial Unicode MS" w:hAnsi="Arial" w:cs="Arial"/>
          <w:sz w:val="24"/>
          <w:szCs w:val="24"/>
          <w:lang w:eastAsia="ja-JP"/>
        </w:rPr>
      </w:pPr>
      <w:r w:rsidRPr="00C04D4C">
        <w:rPr>
          <w:rFonts w:ascii="Arial" w:eastAsia="Arial Unicode MS" w:hAnsi="Arial" w:cs="Arial"/>
          <w:sz w:val="24"/>
          <w:szCs w:val="24"/>
          <w:lang w:eastAsia="ja-JP"/>
        </w:rPr>
        <w:br w:type="page"/>
      </w:r>
    </w:p>
    <w:p w:rsidR="00CE16F5" w:rsidRPr="00C04D4C" w:rsidRDefault="00CE16F5" w:rsidP="00CE16F5">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Приложение I</w:t>
      </w:r>
    </w:p>
    <w:p w:rsidR="00CE16F5" w:rsidRPr="00C04D4C" w:rsidRDefault="00CE16F5" w:rsidP="00CE16F5">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(справочное)</w:t>
      </w:r>
    </w:p>
    <w:p w:rsidR="00FF0A64" w:rsidRPr="00C04D4C" w:rsidRDefault="00CE16F5" w:rsidP="00CE16F5">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Испытание на утечку для хладагентов A2L, A2, A3, B2L, B2, B3</w:t>
      </w:r>
    </w:p>
    <w:p w:rsidR="00FF0A64" w:rsidRPr="00C04D4C" w:rsidRDefault="00FF0A64"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Испытание на имитацию утечки должно соответствовать следующему методу.</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Испытание на имитацию утечки выполняется путем выпуска хладагента из подходящего контейнера в определенном месте холодильной системы. Хладагент выходит в точке утечки. Критической точкой утечки является любая часть, содержащая хладагент (трубопровод или компонент), которая приведет к самой высокой концентрации хладагента в потенциальном источнике воспламенения.</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Подходящий контейнер, не подсоединенный к холодильной системе и  представляющий собой сосуд с хладагентом, шланг и устройства для выпуска хладагента.</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Оборудование/холодильная система должны</w:t>
      </w:r>
      <w:r w:rsidR="00EF3CA1" w:rsidRPr="00C04D4C">
        <w:rPr>
          <w:rFonts w:ascii="Arial" w:eastAsia="Arial Unicode MS" w:hAnsi="Arial" w:cs="Arial"/>
          <w:sz w:val="24"/>
          <w:szCs w:val="24"/>
          <w:lang w:eastAsia="ja-JP"/>
        </w:rPr>
        <w:t xml:space="preserve"> быть расположены</w:t>
      </w:r>
      <w:r w:rsidRPr="00C04D4C">
        <w:rPr>
          <w:rFonts w:ascii="Arial" w:eastAsia="Arial Unicode MS" w:hAnsi="Arial" w:cs="Arial"/>
          <w:sz w:val="24"/>
          <w:szCs w:val="24"/>
          <w:lang w:eastAsia="ja-JP"/>
        </w:rPr>
        <w:t xml:space="preserve"> в соответствии </w:t>
      </w:r>
      <w:r w:rsidR="00EF3CA1" w:rsidRPr="00C04D4C">
        <w:rPr>
          <w:rFonts w:ascii="Arial" w:eastAsia="Arial Unicode MS" w:hAnsi="Arial" w:cs="Arial"/>
          <w:sz w:val="24"/>
          <w:szCs w:val="24"/>
          <w:lang w:eastAsia="ja-JP"/>
        </w:rPr>
        <w:t>назначением для данной</w:t>
      </w:r>
      <w:r w:rsidRPr="00C04D4C">
        <w:rPr>
          <w:rFonts w:ascii="Arial" w:eastAsia="Arial Unicode MS" w:hAnsi="Arial" w:cs="Arial"/>
          <w:sz w:val="24"/>
          <w:szCs w:val="24"/>
          <w:lang w:eastAsia="ja-JP"/>
        </w:rPr>
        <w:t xml:space="preserve"> установки и в соответствии с руководством по установке. Если есть различные возможности для установки, следует использовать расположение, которое дает наиболее неблагоприятный результат.</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Для соединений и компонентов, подпадающих под действие стандарта EN 16084, массовый расход не должен быть менее 1 г/с ± 5%. Во всех остальных случаях массовый расход должен быть не менее 3 г/с ± 5%.</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Хладагент должен выпускаться в паровой фазе.</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Хладагент выпускается в направлении, обеспечивающем наибольшую концентрацию в исследуемом источнике воспламенения.</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Хладагент должен выпускаться под давлением не менее 0,25 × PS соответствующей части системы и не менее 2 бар.</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Общая масса выпущенного хладагента не должна быть меньше, чем заправка холодильной системы, или до тех пор, пока концентрации не увеличатся или не изменятся более чем на ± 10% от среднего значения в течение трех минут.</w:t>
      </w:r>
    </w:p>
    <w:p w:rsidR="00EF3CA1" w:rsidRPr="00C04D4C" w:rsidRDefault="00EF3CA1" w:rsidP="00CE16F5">
      <w:pPr>
        <w:keepNext/>
        <w:suppressAutoHyphens/>
        <w:spacing w:after="0" w:line="360" w:lineRule="auto"/>
        <w:ind w:firstLine="709"/>
        <w:jc w:val="both"/>
        <w:outlineLvl w:val="1"/>
        <w:rPr>
          <w:rFonts w:ascii="Arial" w:eastAsia="Arial Unicode MS" w:hAnsi="Arial" w:cs="Arial"/>
          <w:sz w:val="24"/>
          <w:szCs w:val="24"/>
          <w:lang w:eastAsia="ja-JP"/>
        </w:rPr>
      </w:pPr>
    </w:p>
    <w:p w:rsidR="00CE16F5" w:rsidRPr="00C04D4C" w:rsidRDefault="00EF3CA1"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Примечание –</w:t>
      </w:r>
      <w:r w:rsidR="00CE16F5" w:rsidRPr="00C04D4C">
        <w:rPr>
          <w:rFonts w:ascii="Arial" w:eastAsia="Arial Unicode MS" w:hAnsi="Arial" w:cs="Arial"/>
          <w:sz w:val="24"/>
          <w:szCs w:val="24"/>
          <w:lang w:eastAsia="ja-JP"/>
        </w:rPr>
        <w:t xml:space="preserve"> </w:t>
      </w:r>
      <w:r w:rsidRPr="00C04D4C">
        <w:rPr>
          <w:rFonts w:ascii="Arial" w:eastAsia="Arial Unicode MS" w:hAnsi="Arial" w:cs="Arial"/>
          <w:sz w:val="24"/>
          <w:szCs w:val="24"/>
          <w:lang w:eastAsia="ja-JP"/>
        </w:rPr>
        <w:t>Следует определите возможные каналы, трубопроводы и их изоляция, через которые может проходить хладагент, например: утечки внутри изоляции трубы откуда хладагент может попасть в другие места из места, где изначально произошла утечка.</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Во время испытания система выключается или работает в нормальном режиме при номинальном напряжении, в зависимости от того, что дает наиболее неблагоприятный результат</w:t>
      </w:r>
      <w:r w:rsidR="00EF3CA1" w:rsidRPr="00C04D4C">
        <w:rPr>
          <w:rFonts w:ascii="Arial" w:eastAsia="Arial Unicode MS" w:hAnsi="Arial" w:cs="Arial"/>
          <w:sz w:val="24"/>
          <w:szCs w:val="24"/>
          <w:lang w:eastAsia="ja-JP"/>
        </w:rPr>
        <w:t>, при этом</w:t>
      </w:r>
      <w:r w:rsidRPr="00C04D4C">
        <w:rPr>
          <w:rFonts w:ascii="Arial" w:eastAsia="Arial Unicode MS" w:hAnsi="Arial" w:cs="Arial"/>
          <w:sz w:val="24"/>
          <w:szCs w:val="24"/>
          <w:lang w:eastAsia="ja-JP"/>
        </w:rPr>
        <w:t xml:space="preserve"> если</w:t>
      </w:r>
      <w:r w:rsidR="00EF3CA1" w:rsidRPr="00C04D4C">
        <w:rPr>
          <w:rFonts w:ascii="Arial" w:eastAsia="Arial Unicode MS" w:hAnsi="Arial" w:cs="Arial"/>
          <w:sz w:val="24"/>
          <w:szCs w:val="24"/>
          <w:lang w:eastAsia="ja-JP"/>
        </w:rPr>
        <w:t xml:space="preserve"> не предусмотрена активация вентиляции при неработающей установке</w:t>
      </w:r>
      <w:r w:rsidRPr="00C04D4C">
        <w:rPr>
          <w:rFonts w:ascii="Arial" w:eastAsia="Arial Unicode MS" w:hAnsi="Arial" w:cs="Arial"/>
          <w:sz w:val="24"/>
          <w:szCs w:val="24"/>
          <w:lang w:eastAsia="ja-JP"/>
        </w:rPr>
        <w:t xml:space="preserve"> </w:t>
      </w:r>
      <w:r w:rsidR="00EF3CA1" w:rsidRPr="00C04D4C">
        <w:rPr>
          <w:rFonts w:ascii="Arial" w:eastAsia="Arial Unicode MS" w:hAnsi="Arial" w:cs="Arial"/>
          <w:sz w:val="24"/>
          <w:szCs w:val="24"/>
          <w:lang w:eastAsia="ja-JP"/>
        </w:rPr>
        <w:t>и</w:t>
      </w:r>
      <w:r w:rsidRPr="00C04D4C">
        <w:rPr>
          <w:rFonts w:ascii="Arial" w:eastAsia="Arial Unicode MS" w:hAnsi="Arial" w:cs="Arial"/>
          <w:sz w:val="24"/>
          <w:szCs w:val="24"/>
          <w:lang w:eastAsia="ja-JP"/>
        </w:rPr>
        <w:t xml:space="preserve">спытание </w:t>
      </w:r>
      <w:r w:rsidR="00EF3CA1" w:rsidRPr="00C04D4C">
        <w:rPr>
          <w:rFonts w:ascii="Arial" w:eastAsia="Arial Unicode MS" w:hAnsi="Arial" w:cs="Arial"/>
          <w:sz w:val="24"/>
          <w:szCs w:val="24"/>
          <w:lang w:eastAsia="ja-JP"/>
        </w:rPr>
        <w:t>проводят</w:t>
      </w:r>
      <w:r w:rsidRPr="00C04D4C">
        <w:rPr>
          <w:rFonts w:ascii="Arial" w:eastAsia="Arial Unicode MS" w:hAnsi="Arial" w:cs="Arial"/>
          <w:sz w:val="24"/>
          <w:szCs w:val="24"/>
          <w:lang w:eastAsia="ja-JP"/>
        </w:rPr>
        <w:t xml:space="preserve"> при </w:t>
      </w:r>
      <w:r w:rsidR="00EF3CA1" w:rsidRPr="00C04D4C">
        <w:rPr>
          <w:rFonts w:ascii="Arial" w:eastAsia="Arial Unicode MS" w:hAnsi="Arial" w:cs="Arial"/>
          <w:sz w:val="24"/>
          <w:szCs w:val="24"/>
          <w:lang w:eastAsia="ja-JP"/>
        </w:rPr>
        <w:t>ее активации</w:t>
      </w:r>
      <w:r w:rsidR="00A673BA" w:rsidRPr="00C04D4C">
        <w:rPr>
          <w:rFonts w:ascii="Arial" w:eastAsia="Arial Unicode MS" w:hAnsi="Arial" w:cs="Arial"/>
          <w:sz w:val="24"/>
          <w:szCs w:val="24"/>
          <w:lang w:eastAsia="ja-JP"/>
        </w:rPr>
        <w:t>, т.е</w:t>
      </w:r>
      <w:r w:rsidRPr="00C04D4C">
        <w:rPr>
          <w:rFonts w:ascii="Arial" w:eastAsia="Arial Unicode MS" w:hAnsi="Arial" w:cs="Arial"/>
          <w:sz w:val="24"/>
          <w:szCs w:val="24"/>
          <w:lang w:eastAsia="ja-JP"/>
        </w:rPr>
        <w:t>. выпуск хладагента начина</w:t>
      </w:r>
      <w:r w:rsidR="00A673BA" w:rsidRPr="00C04D4C">
        <w:rPr>
          <w:rFonts w:ascii="Arial" w:eastAsia="Arial Unicode MS" w:hAnsi="Arial" w:cs="Arial"/>
          <w:sz w:val="24"/>
          <w:szCs w:val="24"/>
          <w:lang w:eastAsia="ja-JP"/>
        </w:rPr>
        <w:t>ют</w:t>
      </w:r>
      <w:r w:rsidRPr="00C04D4C">
        <w:rPr>
          <w:rFonts w:ascii="Arial" w:eastAsia="Arial Unicode MS" w:hAnsi="Arial" w:cs="Arial"/>
          <w:sz w:val="24"/>
          <w:szCs w:val="24"/>
          <w:lang w:eastAsia="ja-JP"/>
        </w:rPr>
        <w:t xml:space="preserve"> одновременно с включением </w:t>
      </w:r>
      <w:r w:rsidR="00A673BA" w:rsidRPr="00C04D4C">
        <w:rPr>
          <w:rFonts w:ascii="Arial" w:eastAsia="Arial Unicode MS" w:hAnsi="Arial" w:cs="Arial"/>
          <w:sz w:val="24"/>
          <w:szCs w:val="24"/>
          <w:lang w:eastAsia="ja-JP"/>
        </w:rPr>
        <w:t>соответствующего вентиляционного прибора</w:t>
      </w:r>
      <w:r w:rsidRPr="00C04D4C">
        <w:rPr>
          <w:rFonts w:ascii="Arial" w:eastAsia="Arial Unicode MS" w:hAnsi="Arial" w:cs="Arial"/>
          <w:sz w:val="24"/>
          <w:szCs w:val="24"/>
          <w:lang w:eastAsia="ja-JP"/>
        </w:rPr>
        <w:t>.</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Если часть системы имеет минимальный размер комнаты, связанной с ней в соответствии с частью 1, испытание проводят в комнате такого размера в пределах ± 20%. Испытание проводится в помещении с остаточной скоростью</w:t>
      </w:r>
      <w:r w:rsidR="00A673BA" w:rsidRPr="00C04D4C">
        <w:rPr>
          <w:rFonts w:ascii="Arial" w:eastAsia="Arial Unicode MS" w:hAnsi="Arial" w:cs="Arial"/>
          <w:sz w:val="24"/>
          <w:szCs w:val="24"/>
          <w:lang w:eastAsia="ja-JP"/>
        </w:rPr>
        <w:t xml:space="preserve"> воздуха</w:t>
      </w:r>
      <w:r w:rsidRPr="00C04D4C">
        <w:rPr>
          <w:rFonts w:ascii="Arial" w:eastAsia="Arial Unicode MS" w:hAnsi="Arial" w:cs="Arial"/>
          <w:sz w:val="24"/>
          <w:szCs w:val="24"/>
          <w:lang w:eastAsia="ja-JP"/>
        </w:rPr>
        <w:t xml:space="preserve"> не более 0,1 м/с.</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Концентрация газа измеряется с интервалом не </w:t>
      </w:r>
      <w:r w:rsidR="00A673BA" w:rsidRPr="00C04D4C">
        <w:rPr>
          <w:rFonts w:ascii="Arial" w:eastAsia="Arial Unicode MS" w:hAnsi="Arial" w:cs="Arial"/>
          <w:sz w:val="24"/>
          <w:szCs w:val="24"/>
          <w:lang w:eastAsia="ja-JP"/>
        </w:rPr>
        <w:t>превышающем</w:t>
      </w:r>
      <w:r w:rsidRPr="00C04D4C">
        <w:rPr>
          <w:rFonts w:ascii="Arial" w:eastAsia="Arial Unicode MS" w:hAnsi="Arial" w:cs="Arial"/>
          <w:sz w:val="24"/>
          <w:szCs w:val="24"/>
          <w:lang w:eastAsia="ja-JP"/>
        </w:rPr>
        <w:t xml:space="preserve"> 5 с.</w:t>
      </w:r>
    </w:p>
    <w:p w:rsidR="00CE16F5" w:rsidRPr="00C04D4C" w:rsidRDefault="00CE16F5"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Измеренная концентрация газообразного хладагента вокруг компонента не должна превышать 50% </w:t>
      </w:r>
      <w:r w:rsidR="00A673BA" w:rsidRPr="00C04D4C">
        <w:rPr>
          <w:rFonts w:ascii="Arial" w:eastAsia="Arial Unicode MS" w:hAnsi="Arial" w:cs="Arial"/>
          <w:sz w:val="24"/>
          <w:szCs w:val="24"/>
          <w:lang w:eastAsia="ja-JP"/>
        </w:rPr>
        <w:t>НКПВ</w:t>
      </w:r>
      <w:r w:rsidRPr="00C04D4C">
        <w:rPr>
          <w:rFonts w:ascii="Arial" w:eastAsia="Arial Unicode MS" w:hAnsi="Arial" w:cs="Arial"/>
          <w:sz w:val="24"/>
          <w:szCs w:val="24"/>
          <w:lang w:eastAsia="ja-JP"/>
        </w:rPr>
        <w:t xml:space="preserve"> хладагента в течение всего испытания.</w:t>
      </w:r>
    </w:p>
    <w:p w:rsidR="005C1069" w:rsidRPr="00C04D4C" w:rsidRDefault="00A673BA" w:rsidP="00CE16F5">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Испытание проводят</w:t>
      </w:r>
      <w:r w:rsidR="00CE16F5" w:rsidRPr="00C04D4C">
        <w:rPr>
          <w:rFonts w:ascii="Arial" w:eastAsia="Arial Unicode MS" w:hAnsi="Arial" w:cs="Arial"/>
          <w:sz w:val="24"/>
          <w:szCs w:val="24"/>
          <w:lang w:eastAsia="ja-JP"/>
        </w:rPr>
        <w:t xml:space="preserve"> дважды и повторя</w:t>
      </w:r>
      <w:r w:rsidRPr="00C04D4C">
        <w:rPr>
          <w:rFonts w:ascii="Arial" w:eastAsia="Arial Unicode MS" w:hAnsi="Arial" w:cs="Arial"/>
          <w:sz w:val="24"/>
          <w:szCs w:val="24"/>
          <w:lang w:eastAsia="ja-JP"/>
        </w:rPr>
        <w:t>ют</w:t>
      </w:r>
      <w:r w:rsidR="00CE16F5" w:rsidRPr="00C04D4C">
        <w:rPr>
          <w:rFonts w:ascii="Arial" w:eastAsia="Arial Unicode MS" w:hAnsi="Arial" w:cs="Arial"/>
          <w:sz w:val="24"/>
          <w:szCs w:val="24"/>
          <w:lang w:eastAsia="ja-JP"/>
        </w:rPr>
        <w:t xml:space="preserve"> в третий раз, если один из тестов дает более 40% </w:t>
      </w:r>
      <w:r w:rsidRPr="00C04D4C">
        <w:rPr>
          <w:rFonts w:ascii="Arial" w:eastAsia="Arial Unicode MS" w:hAnsi="Arial" w:cs="Arial"/>
          <w:sz w:val="24"/>
          <w:szCs w:val="24"/>
          <w:lang w:eastAsia="ja-JP"/>
        </w:rPr>
        <w:t>НКПВ</w:t>
      </w:r>
      <w:r w:rsidR="00CE16F5" w:rsidRPr="00C04D4C">
        <w:rPr>
          <w:rFonts w:ascii="Arial" w:eastAsia="Arial Unicode MS" w:hAnsi="Arial" w:cs="Arial"/>
          <w:sz w:val="24"/>
          <w:szCs w:val="24"/>
          <w:lang w:eastAsia="ja-JP"/>
        </w:rPr>
        <w:t>.</w:t>
      </w:r>
    </w:p>
    <w:p w:rsidR="000D3ACB" w:rsidRPr="00C04D4C" w:rsidRDefault="000D3ACB" w:rsidP="000D3ACB">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Прибор, используемый для контроля концентрации газообразного хладагента, должен реагировать на концентрацию газа, </w:t>
      </w:r>
      <w:r w:rsidR="006B3452" w:rsidRPr="00C04D4C">
        <w:rPr>
          <w:rFonts w:ascii="Arial" w:eastAsia="Arial Unicode MS" w:hAnsi="Arial" w:cs="Arial"/>
          <w:sz w:val="24"/>
          <w:szCs w:val="24"/>
          <w:lang w:eastAsia="ja-JP"/>
        </w:rPr>
        <w:t>в течение</w:t>
      </w:r>
      <w:r w:rsidRPr="00C04D4C">
        <w:rPr>
          <w:rFonts w:ascii="Arial" w:eastAsia="Arial Unicode MS" w:hAnsi="Arial" w:cs="Arial"/>
          <w:sz w:val="24"/>
          <w:szCs w:val="24"/>
          <w:lang w:eastAsia="ja-JP"/>
        </w:rPr>
        <w:t xml:space="preserve"> 2 </w:t>
      </w:r>
      <w:r w:rsidR="006B3452" w:rsidRPr="00C04D4C">
        <w:rPr>
          <w:rFonts w:ascii="Arial" w:eastAsia="Arial Unicode MS" w:hAnsi="Arial" w:cs="Arial"/>
          <w:sz w:val="24"/>
          <w:szCs w:val="24"/>
          <w:lang w:eastAsia="ja-JP"/>
        </w:rPr>
        <w:t>-</w:t>
      </w:r>
      <w:r w:rsidRPr="00C04D4C">
        <w:rPr>
          <w:rFonts w:ascii="Arial" w:eastAsia="Arial Unicode MS" w:hAnsi="Arial" w:cs="Arial"/>
          <w:sz w:val="24"/>
          <w:szCs w:val="24"/>
          <w:lang w:eastAsia="ja-JP"/>
        </w:rPr>
        <w:t xml:space="preserve"> 3 с, и </w:t>
      </w:r>
      <w:r w:rsidR="006B3452" w:rsidRPr="00C04D4C">
        <w:rPr>
          <w:rFonts w:ascii="Arial" w:eastAsia="Arial Unicode MS" w:hAnsi="Arial" w:cs="Arial"/>
          <w:sz w:val="24"/>
          <w:szCs w:val="24"/>
          <w:lang w:eastAsia="ja-JP"/>
        </w:rPr>
        <w:t>его располагают</w:t>
      </w:r>
      <w:r w:rsidRPr="00C04D4C">
        <w:rPr>
          <w:rFonts w:ascii="Arial" w:eastAsia="Arial Unicode MS" w:hAnsi="Arial" w:cs="Arial"/>
          <w:sz w:val="24"/>
          <w:szCs w:val="24"/>
          <w:lang w:eastAsia="ja-JP"/>
        </w:rPr>
        <w:t xml:space="preserve"> таким образом, чтобы не оказывать влияния на результаты испытания.</w:t>
      </w:r>
    </w:p>
    <w:p w:rsidR="005C1069" w:rsidRPr="00C04D4C" w:rsidRDefault="000D3ACB" w:rsidP="000D3ACB">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Продолжительность испытания должна быть как минимум в два раза больше продолжительности утечки или до тех пор, пока концентрации не увелич</w:t>
      </w:r>
      <w:r w:rsidR="006B3452" w:rsidRPr="00C04D4C">
        <w:rPr>
          <w:rFonts w:ascii="Arial" w:eastAsia="Arial Unicode MS" w:hAnsi="Arial" w:cs="Arial"/>
          <w:sz w:val="24"/>
          <w:szCs w:val="24"/>
          <w:lang w:eastAsia="ja-JP"/>
        </w:rPr>
        <w:t>и</w:t>
      </w:r>
      <w:r w:rsidRPr="00C04D4C">
        <w:rPr>
          <w:rFonts w:ascii="Arial" w:eastAsia="Arial Unicode MS" w:hAnsi="Arial" w:cs="Arial"/>
          <w:sz w:val="24"/>
          <w:szCs w:val="24"/>
          <w:lang w:eastAsia="ja-JP"/>
        </w:rPr>
        <w:t>тся или более чем на ± 10% от среднего значения в течение трех минут.</w:t>
      </w:r>
    </w:p>
    <w:p w:rsidR="00A673BA" w:rsidRPr="00C04D4C" w:rsidRDefault="00A673BA">
      <w:pPr>
        <w:spacing w:after="0" w:line="240" w:lineRule="auto"/>
        <w:rPr>
          <w:rFonts w:ascii="Arial" w:eastAsia="Arial Unicode MS" w:hAnsi="Arial" w:cs="Arial"/>
          <w:sz w:val="24"/>
          <w:szCs w:val="24"/>
          <w:lang w:eastAsia="ja-JP"/>
        </w:rPr>
      </w:pPr>
      <w:r w:rsidRPr="00C04D4C">
        <w:rPr>
          <w:rFonts w:ascii="Arial" w:eastAsia="Arial Unicode MS" w:hAnsi="Arial" w:cs="Arial"/>
          <w:sz w:val="24"/>
          <w:szCs w:val="24"/>
          <w:lang w:eastAsia="ja-JP"/>
        </w:rPr>
        <w:br w:type="page"/>
      </w:r>
    </w:p>
    <w:p w:rsidR="006B3452" w:rsidRPr="00C04D4C" w:rsidRDefault="006B3452" w:rsidP="006B3452">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Приложение J</w:t>
      </w:r>
    </w:p>
    <w:p w:rsidR="006B3452" w:rsidRPr="00C04D4C" w:rsidRDefault="006B3452" w:rsidP="006B3452">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(справочное)</w:t>
      </w:r>
    </w:p>
    <w:p w:rsidR="006B3452" w:rsidRPr="00C04D4C" w:rsidRDefault="006B3452" w:rsidP="006B3452">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Порядок ввода в эксплуатацию</w:t>
      </w:r>
    </w:p>
    <w:p w:rsidR="001E4964" w:rsidRPr="00C04D4C" w:rsidRDefault="001E4964" w:rsidP="006B3452">
      <w:pPr>
        <w:keepNext/>
        <w:suppressAutoHyphens/>
        <w:spacing w:after="0" w:line="360" w:lineRule="auto"/>
        <w:ind w:firstLine="709"/>
        <w:jc w:val="both"/>
        <w:outlineLvl w:val="1"/>
        <w:rPr>
          <w:rFonts w:ascii="Arial" w:eastAsia="Arial Unicode MS" w:hAnsi="Arial" w:cs="Arial"/>
          <w:sz w:val="24"/>
          <w:szCs w:val="24"/>
          <w:lang w:eastAsia="ja-JP"/>
        </w:rPr>
      </w:pP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При вводе в эксплуатацию необходимо выполнить следующие проверки:</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 проверка герметичности сборки в соответствии с </w:t>
      </w:r>
      <w:r w:rsidRPr="00C04D4C">
        <w:rPr>
          <w:rFonts w:ascii="Arial" w:eastAsia="Arial Unicode MS" w:hAnsi="Arial" w:cs="Arial"/>
          <w:sz w:val="24"/>
          <w:szCs w:val="24"/>
          <w:lang w:val="en-US" w:eastAsia="ja-JP"/>
        </w:rPr>
        <w:t>a</w:t>
      </w:r>
      <w:r w:rsidRPr="00C04D4C">
        <w:rPr>
          <w:rFonts w:ascii="Arial" w:eastAsia="Arial Unicode MS" w:hAnsi="Arial" w:cs="Arial"/>
          <w:sz w:val="24"/>
          <w:szCs w:val="24"/>
          <w:lang w:eastAsia="ja-JP"/>
        </w:rPr>
        <w:t xml:space="preserve">) - </w:t>
      </w:r>
      <w:r w:rsidRPr="00C04D4C">
        <w:rPr>
          <w:rFonts w:ascii="Arial" w:eastAsia="Arial Unicode MS" w:hAnsi="Arial" w:cs="Arial"/>
          <w:sz w:val="24"/>
          <w:szCs w:val="24"/>
          <w:lang w:val="en-US" w:eastAsia="ja-JP"/>
        </w:rPr>
        <w:t>d</w:t>
      </w:r>
      <w:r w:rsidRPr="00C04D4C">
        <w:rPr>
          <w:rFonts w:ascii="Arial" w:eastAsia="Arial Unicode MS" w:hAnsi="Arial" w:cs="Arial"/>
          <w:sz w:val="24"/>
          <w:szCs w:val="24"/>
          <w:lang w:eastAsia="ja-JP"/>
        </w:rPr>
        <w:t>);</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 вакуумирование и заполнение агрегата согласно </w:t>
      </w:r>
      <w:r w:rsidRPr="00C04D4C">
        <w:rPr>
          <w:rFonts w:ascii="Arial" w:eastAsia="Arial Unicode MS" w:hAnsi="Arial" w:cs="Arial"/>
          <w:sz w:val="24"/>
          <w:szCs w:val="24"/>
          <w:lang w:val="en-US" w:eastAsia="ja-JP"/>
        </w:rPr>
        <w:t>e</w:t>
      </w:r>
      <w:r w:rsidRPr="00C04D4C">
        <w:rPr>
          <w:rFonts w:ascii="Arial" w:eastAsia="Arial Unicode MS" w:hAnsi="Arial" w:cs="Arial"/>
          <w:sz w:val="24"/>
          <w:szCs w:val="24"/>
          <w:lang w:eastAsia="ja-JP"/>
        </w:rPr>
        <w:t>);</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проверка на утечки согласно f);</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 аттестация по </w:t>
      </w:r>
      <w:r w:rsidRPr="00C04D4C">
        <w:rPr>
          <w:rFonts w:ascii="Arial" w:eastAsia="Arial Unicode MS" w:hAnsi="Arial" w:cs="Arial"/>
          <w:sz w:val="24"/>
          <w:szCs w:val="24"/>
          <w:lang w:val="en-US" w:eastAsia="ja-JP"/>
        </w:rPr>
        <w:t>g</w:t>
      </w:r>
      <w:r w:rsidRPr="00C04D4C">
        <w:rPr>
          <w:rFonts w:ascii="Arial" w:eastAsia="Arial Unicode MS" w:hAnsi="Arial" w:cs="Arial"/>
          <w:sz w:val="24"/>
          <w:szCs w:val="24"/>
          <w:lang w:eastAsia="ja-JP"/>
        </w:rPr>
        <w:t>).</w:t>
      </w:r>
    </w:p>
    <w:p w:rsidR="001E4964" w:rsidRPr="00C04D4C" w:rsidRDefault="001E4964" w:rsidP="006B3452">
      <w:pPr>
        <w:keepNext/>
        <w:suppressAutoHyphens/>
        <w:spacing w:after="0" w:line="360" w:lineRule="auto"/>
        <w:ind w:firstLine="709"/>
        <w:jc w:val="both"/>
        <w:outlineLvl w:val="1"/>
        <w:rPr>
          <w:rFonts w:ascii="Arial" w:eastAsia="Arial Unicode MS" w:hAnsi="Arial" w:cs="Arial"/>
          <w:sz w:val="24"/>
          <w:szCs w:val="24"/>
          <w:lang w:eastAsia="ja-JP"/>
        </w:rPr>
      </w:pP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a) Во время ввода в эксплуатацию сборки, требуемой в 6.3.4.2, герметичность сборки должна быть проверена в соответствии с 6.3.3.</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val="en-US" w:eastAsia="ja-JP"/>
        </w:rPr>
        <w:t>b</w:t>
      </w:r>
      <w:r w:rsidRPr="00C04D4C">
        <w:rPr>
          <w:rFonts w:ascii="Arial" w:eastAsia="Arial Unicode MS" w:hAnsi="Arial" w:cs="Arial"/>
          <w:sz w:val="24"/>
          <w:szCs w:val="24"/>
          <w:lang w:eastAsia="ja-JP"/>
        </w:rPr>
        <w:t>) Если во время испытания под давлением или испытания на герметичность обнаруживается утечка, утечка должна быть устранена, а испытание под давлением и испытание на герметичность должны быть повторены, где это необходимо. Если какой-либо компонент необратимо деформируется при испытании под давлением, его следует заменить.</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val="en-US" w:eastAsia="ja-JP"/>
        </w:rPr>
        <w:t>c</w:t>
      </w:r>
      <w:r w:rsidRPr="00C04D4C">
        <w:rPr>
          <w:rFonts w:ascii="Arial" w:eastAsia="Arial Unicode MS" w:hAnsi="Arial" w:cs="Arial"/>
          <w:sz w:val="24"/>
          <w:szCs w:val="24"/>
          <w:lang w:eastAsia="ja-JP"/>
        </w:rPr>
        <w:t>) Во время испытания на герметичность соединения должны быть доступны для осмотра.</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val="en-US" w:eastAsia="ja-JP"/>
        </w:rPr>
        <w:t>d</w:t>
      </w:r>
      <w:r w:rsidRPr="00C04D4C">
        <w:rPr>
          <w:rFonts w:ascii="Arial" w:eastAsia="Arial Unicode MS" w:hAnsi="Arial" w:cs="Arial"/>
          <w:sz w:val="24"/>
          <w:szCs w:val="24"/>
          <w:lang w:eastAsia="ja-JP"/>
        </w:rPr>
        <w:t>) Сертификат герметичности должен быть предоставлен вместе с монтажной документацией, как требуется в 6.4.3.1. В этом сертификате должен быть указан метод, использованный для проверки герметичности, включая испытательное давление, где это необходимо.</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val="en-US" w:eastAsia="ja-JP"/>
        </w:rPr>
        <w:t>e</w:t>
      </w:r>
      <w:r w:rsidRPr="00C04D4C">
        <w:rPr>
          <w:rFonts w:ascii="Arial" w:eastAsia="Arial Unicode MS" w:hAnsi="Arial" w:cs="Arial"/>
          <w:sz w:val="24"/>
          <w:szCs w:val="24"/>
          <w:lang w:eastAsia="ja-JP"/>
        </w:rPr>
        <w:t>) Процедура вакуумирования должна применяться после завершения испытания на герметичность. Стационарный вакуумный насос должен быть подключен к узлу или соответствующей части узла, при этом должно быть достигнуто абсолютное давление менее 270 Па. Достигнутое давление следует поддерживать на этом уровне в течение достаточного времени после того, как насос был изолирован от узла, чтобы гарантировать, что влага удалена и система не протекает. Для небольших систем может потребоваться более низкое вакуумное давление.</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Компетентное лицо (в соответствии с EN 13313), выполняющее эту операцию, должно решить, когда вакуумирование можно прекратить и следует ли повторить процедуру вакуумирования.</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В конце процедуры вакуумирования узел может быть заполнен соответствующим хладагентом.</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f) Проверку на герметичность после того, как установка будет введена в эксплуатацию. Во время этой процедуры также следует проверять правильность монтажных работы.</w:t>
      </w:r>
    </w:p>
    <w:p w:rsidR="00A673BA"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g) Должен быть предоставлен сертификат на процедуру вакуумирования и наполнения. В этом сертификате указывается использованный метод, результаты процедуры, применяемое давление и продолжительность испытания.</w:t>
      </w:r>
    </w:p>
    <w:p w:rsidR="00A673BA" w:rsidRPr="00C04D4C" w:rsidRDefault="00A673BA"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6B3452" w:rsidRPr="00C04D4C" w:rsidRDefault="006B3452"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6B3452" w:rsidRPr="00C04D4C" w:rsidRDefault="006B3452">
      <w:pPr>
        <w:spacing w:after="0" w:line="240" w:lineRule="auto"/>
        <w:rPr>
          <w:rFonts w:ascii="Arial" w:eastAsia="Arial Unicode MS" w:hAnsi="Arial" w:cs="Arial"/>
          <w:sz w:val="24"/>
          <w:szCs w:val="24"/>
          <w:lang w:eastAsia="ja-JP"/>
        </w:rPr>
      </w:pPr>
      <w:r w:rsidRPr="00C04D4C">
        <w:rPr>
          <w:rFonts w:ascii="Arial" w:eastAsia="Arial Unicode MS" w:hAnsi="Arial" w:cs="Arial"/>
          <w:sz w:val="24"/>
          <w:szCs w:val="24"/>
          <w:lang w:eastAsia="ja-JP"/>
        </w:rPr>
        <w:br w:type="page"/>
      </w:r>
    </w:p>
    <w:p w:rsidR="006B3452" w:rsidRPr="00C04D4C" w:rsidRDefault="006B3452" w:rsidP="006B3452">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Приложение K</w:t>
      </w:r>
    </w:p>
    <w:p w:rsidR="006B3452" w:rsidRPr="00C04D4C" w:rsidRDefault="006B3452" w:rsidP="006B3452">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(справочное)</w:t>
      </w:r>
    </w:p>
    <w:p w:rsidR="006B3452" w:rsidRPr="00C04D4C" w:rsidRDefault="006B3452" w:rsidP="006B3452">
      <w:pPr>
        <w:keepNext/>
        <w:suppressAutoHyphens/>
        <w:spacing w:after="0" w:line="360" w:lineRule="auto"/>
        <w:jc w:val="center"/>
        <w:outlineLvl w:val="1"/>
        <w:rPr>
          <w:rFonts w:ascii="Arial" w:eastAsia="Arial Unicode MS" w:hAnsi="Arial" w:cs="Arial"/>
          <w:b/>
          <w:sz w:val="28"/>
          <w:szCs w:val="28"/>
          <w:lang w:eastAsia="ja-JP"/>
        </w:rPr>
      </w:pPr>
      <w:r w:rsidRPr="00C04D4C">
        <w:rPr>
          <w:rFonts w:ascii="Arial" w:eastAsia="Arial Unicode MS" w:hAnsi="Arial" w:cs="Arial"/>
          <w:b/>
          <w:sz w:val="28"/>
          <w:szCs w:val="28"/>
          <w:lang w:eastAsia="ja-JP"/>
        </w:rPr>
        <w:t>Основные источники возгорания</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 </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Типы источников возгорания описаны в EN 1127. При оценке наличия источников воспламенения следует оценивать все </w:t>
      </w:r>
      <w:r w:rsidR="00DB188D" w:rsidRPr="00C04D4C">
        <w:rPr>
          <w:rFonts w:ascii="Arial" w:eastAsia="Arial Unicode MS" w:hAnsi="Arial" w:cs="Arial"/>
          <w:sz w:val="24"/>
          <w:szCs w:val="24"/>
          <w:lang w:eastAsia="ja-JP"/>
        </w:rPr>
        <w:t>имеющиеся</w:t>
      </w:r>
      <w:r w:rsidRPr="00C04D4C">
        <w:rPr>
          <w:rFonts w:ascii="Arial" w:eastAsia="Arial Unicode MS" w:hAnsi="Arial" w:cs="Arial"/>
          <w:sz w:val="24"/>
          <w:szCs w:val="24"/>
          <w:lang w:eastAsia="ja-JP"/>
        </w:rPr>
        <w:t xml:space="preserve"> типы. В таблице K.1 указано, какие типы источников воспламенения обычно необходимо оценивать для холодильных систем.</w:t>
      </w:r>
    </w:p>
    <w:p w:rsidR="006B3452" w:rsidRPr="00C04D4C" w:rsidRDefault="006B3452" w:rsidP="006B3452">
      <w:pPr>
        <w:keepNext/>
        <w:suppressAutoHyphens/>
        <w:spacing w:after="0" w:line="360" w:lineRule="auto"/>
        <w:ind w:firstLine="709"/>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Особые аспекты конкретной оцениваемой системы могут привести к тому, что уместным будет </w:t>
      </w:r>
      <w:r w:rsidR="00DB188D" w:rsidRPr="00C04D4C">
        <w:rPr>
          <w:rFonts w:ascii="Arial" w:eastAsia="Arial Unicode MS" w:hAnsi="Arial" w:cs="Arial"/>
          <w:sz w:val="24"/>
          <w:szCs w:val="24"/>
          <w:lang w:eastAsia="ja-JP"/>
        </w:rPr>
        <w:t>применение дополнительных</w:t>
      </w:r>
      <w:r w:rsidRPr="00C04D4C">
        <w:rPr>
          <w:rFonts w:ascii="Arial" w:eastAsia="Arial Unicode MS" w:hAnsi="Arial" w:cs="Arial"/>
          <w:sz w:val="24"/>
          <w:szCs w:val="24"/>
          <w:lang w:eastAsia="ja-JP"/>
        </w:rPr>
        <w:t xml:space="preserve"> типов воспламенения. Например, если холодильная установка охлаждает инфракрасный лазер, то следует оценить возможное возгорание от «электромагнитных волн от 3 × 1011 Гц до 3 × 1015 Гц.</w:t>
      </w:r>
    </w:p>
    <w:p w:rsidR="00DB188D" w:rsidRPr="00C04D4C" w:rsidRDefault="00DB188D" w:rsidP="006B3452">
      <w:pPr>
        <w:keepNext/>
        <w:suppressAutoHyphens/>
        <w:spacing w:after="0" w:line="360" w:lineRule="auto"/>
        <w:ind w:firstLine="709"/>
        <w:jc w:val="both"/>
        <w:outlineLvl w:val="1"/>
        <w:rPr>
          <w:rFonts w:ascii="Arial" w:eastAsia="Arial Unicode MS" w:hAnsi="Arial" w:cs="Arial"/>
          <w:sz w:val="24"/>
          <w:szCs w:val="24"/>
          <w:lang w:eastAsia="ja-JP"/>
        </w:rPr>
      </w:pPr>
    </w:p>
    <w:p w:rsidR="006B3452" w:rsidRPr="00C04D4C" w:rsidRDefault="006B3452" w:rsidP="00DB188D">
      <w:pPr>
        <w:keepNext/>
        <w:suppressAutoHyphens/>
        <w:spacing w:after="0" w:line="360" w:lineRule="auto"/>
        <w:jc w:val="both"/>
        <w:outlineLvl w:val="1"/>
        <w:rPr>
          <w:rFonts w:ascii="Arial" w:eastAsia="Arial Unicode MS" w:hAnsi="Arial" w:cs="Arial"/>
          <w:sz w:val="24"/>
          <w:szCs w:val="24"/>
          <w:lang w:eastAsia="ja-JP"/>
        </w:rPr>
      </w:pPr>
      <w:r w:rsidRPr="00C04D4C">
        <w:rPr>
          <w:rFonts w:ascii="Arial" w:eastAsia="Arial Unicode MS" w:hAnsi="Arial" w:cs="Arial"/>
          <w:sz w:val="24"/>
          <w:szCs w:val="24"/>
          <w:lang w:eastAsia="ja-JP"/>
        </w:rPr>
        <w:t xml:space="preserve">Таблица K.1 - </w:t>
      </w:r>
      <w:r w:rsidR="00DB188D" w:rsidRPr="00C04D4C">
        <w:rPr>
          <w:rFonts w:ascii="Arial" w:eastAsia="Arial Unicode MS" w:hAnsi="Arial" w:cs="Arial"/>
          <w:sz w:val="24"/>
          <w:szCs w:val="24"/>
          <w:lang w:eastAsia="ja-JP"/>
        </w:rPr>
        <w:t>И</w:t>
      </w:r>
      <w:r w:rsidRPr="00C04D4C">
        <w:rPr>
          <w:rFonts w:ascii="Arial" w:eastAsia="Arial Unicode MS" w:hAnsi="Arial" w:cs="Arial"/>
          <w:sz w:val="24"/>
          <w:szCs w:val="24"/>
          <w:lang w:eastAsia="ja-JP"/>
        </w:rPr>
        <w:t>сточников воспламенения согласно EN 1127</w:t>
      </w:r>
    </w:p>
    <w:tbl>
      <w:tblPr>
        <w:tblW w:w="0" w:type="auto"/>
        <w:tblInd w:w="40" w:type="dxa"/>
        <w:tblLayout w:type="fixed"/>
        <w:tblCellMar>
          <w:left w:w="40" w:type="dxa"/>
          <w:right w:w="40" w:type="dxa"/>
        </w:tblCellMar>
        <w:tblLook w:val="0000" w:firstRow="0" w:lastRow="0" w:firstColumn="0" w:lastColumn="0" w:noHBand="0" w:noVBand="0"/>
      </w:tblPr>
      <w:tblGrid>
        <w:gridCol w:w="1982"/>
        <w:gridCol w:w="2981"/>
        <w:gridCol w:w="2597"/>
        <w:gridCol w:w="1824"/>
      </w:tblGrid>
      <w:tr w:rsidR="00DB188D" w:rsidRPr="00DB188D" w:rsidTr="001E4964">
        <w:trPr>
          <w:trHeight w:val="340"/>
        </w:trPr>
        <w:tc>
          <w:tcPr>
            <w:tcW w:w="1982" w:type="dxa"/>
            <w:tcBorders>
              <w:top w:val="single" w:sz="6" w:space="0" w:color="auto"/>
              <w:left w:val="single" w:sz="6" w:space="0" w:color="auto"/>
              <w:bottom w:val="double" w:sz="4" w:space="0" w:color="auto"/>
              <w:right w:val="single" w:sz="6" w:space="0" w:color="auto"/>
            </w:tcBorders>
            <w:shd w:val="clear" w:color="auto" w:fill="FFFFFF"/>
            <w:vAlign w:val="center"/>
          </w:tcPr>
          <w:p w:rsidR="00DB188D" w:rsidRPr="00C04D4C" w:rsidRDefault="00DB188D" w:rsidP="00DB188D">
            <w:pPr>
              <w:widowControl w:val="0"/>
              <w:shd w:val="clear" w:color="auto" w:fill="FFFFFF"/>
              <w:autoSpaceDE w:val="0"/>
              <w:autoSpaceDN w:val="0"/>
              <w:adjustRightInd w:val="0"/>
              <w:spacing w:after="0" w:line="240" w:lineRule="exact"/>
              <w:ind w:left="14"/>
              <w:jc w:val="center"/>
              <w:rPr>
                <w:rFonts w:ascii="Arial" w:eastAsiaTheme="minorEastAsia" w:hAnsi="Arial" w:cs="Arial"/>
                <w:bCs/>
              </w:rPr>
            </w:pPr>
            <w:r w:rsidRPr="00C04D4C">
              <w:rPr>
                <w:rFonts w:ascii="Arial" w:eastAsiaTheme="minorEastAsia" w:hAnsi="Arial" w:cs="Arial"/>
                <w:bCs/>
              </w:rPr>
              <w:t>Пункт из</w:t>
            </w:r>
          </w:p>
          <w:p w:rsidR="00DB188D" w:rsidRPr="00DB188D" w:rsidRDefault="00DB188D" w:rsidP="00DB188D">
            <w:pPr>
              <w:widowControl w:val="0"/>
              <w:shd w:val="clear" w:color="auto" w:fill="FFFFFF"/>
              <w:autoSpaceDE w:val="0"/>
              <w:autoSpaceDN w:val="0"/>
              <w:adjustRightInd w:val="0"/>
              <w:spacing w:after="0" w:line="240" w:lineRule="exact"/>
              <w:ind w:left="14"/>
              <w:jc w:val="center"/>
              <w:rPr>
                <w:rFonts w:ascii="Arial" w:eastAsiaTheme="minorEastAsia" w:hAnsi="Arial" w:cs="Arial"/>
              </w:rPr>
            </w:pPr>
            <w:r w:rsidRPr="00DB188D">
              <w:rPr>
                <w:rFonts w:ascii="Arial" w:eastAsiaTheme="minorEastAsia" w:hAnsi="Arial" w:cs="Arial"/>
                <w:bCs/>
                <w:lang w:val="en-US"/>
              </w:rPr>
              <w:t>EN 1127</w:t>
            </w:r>
            <w:r w:rsidRPr="00DB188D">
              <w:rPr>
                <w:rFonts w:ascii="Arial" w:hAnsi="Arial" w:cs="Arial"/>
                <w:bCs/>
                <w:lang w:val="en-US"/>
              </w:rPr>
              <w:t>–1</w:t>
            </w:r>
          </w:p>
        </w:tc>
        <w:tc>
          <w:tcPr>
            <w:tcW w:w="2981" w:type="dxa"/>
            <w:tcBorders>
              <w:top w:val="single" w:sz="6" w:space="0" w:color="auto"/>
              <w:left w:val="single" w:sz="6" w:space="0" w:color="auto"/>
              <w:bottom w:val="double" w:sz="4" w:space="0" w:color="auto"/>
              <w:right w:val="single" w:sz="6" w:space="0" w:color="auto"/>
            </w:tcBorders>
            <w:shd w:val="clear" w:color="auto" w:fill="FFFFFF"/>
            <w:vAlign w:val="center"/>
          </w:tcPr>
          <w:p w:rsidR="00DB188D" w:rsidRPr="00DB188D" w:rsidRDefault="001E4964" w:rsidP="00DB188D">
            <w:pPr>
              <w:widowControl w:val="0"/>
              <w:shd w:val="clear" w:color="auto" w:fill="FFFFFF"/>
              <w:autoSpaceDE w:val="0"/>
              <w:autoSpaceDN w:val="0"/>
              <w:adjustRightInd w:val="0"/>
              <w:spacing w:after="0" w:line="240" w:lineRule="exact"/>
              <w:ind w:left="250" w:right="245"/>
              <w:jc w:val="center"/>
              <w:rPr>
                <w:rFonts w:ascii="Arial" w:eastAsiaTheme="minorEastAsia" w:hAnsi="Arial" w:cs="Arial"/>
              </w:rPr>
            </w:pPr>
            <w:r w:rsidRPr="00C04D4C">
              <w:rPr>
                <w:rFonts w:ascii="Arial" w:eastAsiaTheme="minorEastAsia" w:hAnsi="Arial" w:cs="Arial"/>
                <w:bCs/>
              </w:rPr>
              <w:t xml:space="preserve">Источники возгорания, перечисленные в </w:t>
            </w:r>
            <w:r w:rsidRPr="00C04D4C">
              <w:rPr>
                <w:rFonts w:ascii="Arial" w:eastAsiaTheme="minorEastAsia" w:hAnsi="Arial" w:cs="Arial"/>
                <w:bCs/>
                <w:lang w:val="en-US"/>
              </w:rPr>
              <w:t>EN</w:t>
            </w:r>
            <w:r w:rsidRPr="00C04D4C">
              <w:rPr>
                <w:rFonts w:ascii="Arial" w:eastAsiaTheme="minorEastAsia" w:hAnsi="Arial" w:cs="Arial"/>
                <w:bCs/>
              </w:rPr>
              <w:t xml:space="preserve"> 1127–1</w:t>
            </w:r>
          </w:p>
        </w:tc>
        <w:tc>
          <w:tcPr>
            <w:tcW w:w="2597" w:type="dxa"/>
            <w:tcBorders>
              <w:top w:val="single" w:sz="6" w:space="0" w:color="auto"/>
              <w:left w:val="single" w:sz="6" w:space="0" w:color="auto"/>
              <w:bottom w:val="double" w:sz="4" w:space="0" w:color="auto"/>
              <w:right w:val="single" w:sz="6" w:space="0" w:color="auto"/>
            </w:tcBorders>
            <w:shd w:val="clear" w:color="auto" w:fill="FFFFFF"/>
            <w:vAlign w:val="center"/>
          </w:tcPr>
          <w:p w:rsidR="00DB188D" w:rsidRPr="00DB188D" w:rsidRDefault="001E4964" w:rsidP="00DB188D">
            <w:pPr>
              <w:widowControl w:val="0"/>
              <w:shd w:val="clear" w:color="auto" w:fill="FFFFFF"/>
              <w:autoSpaceDE w:val="0"/>
              <w:autoSpaceDN w:val="0"/>
              <w:adjustRightInd w:val="0"/>
              <w:spacing w:after="0" w:line="235" w:lineRule="exact"/>
              <w:ind w:left="19"/>
              <w:jc w:val="center"/>
              <w:rPr>
                <w:rFonts w:ascii="Arial" w:eastAsiaTheme="minorEastAsia" w:hAnsi="Arial" w:cs="Arial"/>
              </w:rPr>
            </w:pPr>
            <w:r w:rsidRPr="00C04D4C">
              <w:rPr>
                <w:rFonts w:ascii="Arial" w:eastAsiaTheme="minorEastAsia" w:hAnsi="Arial" w:cs="Arial"/>
                <w:bCs/>
              </w:rPr>
              <w:t>Обычно актуально для оценки холодильных систем при нормальной эксплуатации</w:t>
            </w:r>
          </w:p>
        </w:tc>
        <w:tc>
          <w:tcPr>
            <w:tcW w:w="1824" w:type="dxa"/>
            <w:tcBorders>
              <w:top w:val="single" w:sz="6" w:space="0" w:color="auto"/>
              <w:left w:val="single" w:sz="6" w:space="0" w:color="auto"/>
              <w:bottom w:val="double" w:sz="4" w:space="0" w:color="auto"/>
              <w:right w:val="single" w:sz="6" w:space="0" w:color="auto"/>
            </w:tcBorders>
            <w:shd w:val="clear" w:color="auto" w:fill="FFFFFF"/>
            <w:vAlign w:val="center"/>
          </w:tcPr>
          <w:p w:rsidR="00DB188D" w:rsidRPr="00DB188D" w:rsidRDefault="002236BD" w:rsidP="00DB188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bCs/>
              </w:rPr>
              <w:t>Примеры</w:t>
            </w:r>
          </w:p>
        </w:tc>
      </w:tr>
      <w:tr w:rsidR="00DB188D" w:rsidRPr="00DB188D" w:rsidTr="001E4964">
        <w:trPr>
          <w:trHeight w:val="340"/>
        </w:trPr>
        <w:tc>
          <w:tcPr>
            <w:tcW w:w="1982" w:type="dxa"/>
            <w:tcBorders>
              <w:top w:val="double" w:sz="4"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5.1</w:t>
            </w:r>
          </w:p>
        </w:tc>
        <w:tc>
          <w:tcPr>
            <w:tcW w:w="2981" w:type="dxa"/>
            <w:tcBorders>
              <w:top w:val="double" w:sz="4"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left="103" w:firstLine="141"/>
              <w:rPr>
                <w:rFonts w:ascii="Arial" w:eastAsiaTheme="minorEastAsia" w:hAnsi="Arial" w:cs="Arial"/>
              </w:rPr>
            </w:pPr>
            <w:proofErr w:type="spellStart"/>
            <w:r w:rsidRPr="00C04D4C">
              <w:rPr>
                <w:rFonts w:ascii="Arial" w:eastAsiaTheme="minorEastAsia" w:hAnsi="Arial" w:cs="Arial"/>
                <w:lang w:val="en-US"/>
              </w:rPr>
              <w:t>Горячие</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поверхности</w:t>
            </w:r>
            <w:proofErr w:type="spellEnd"/>
          </w:p>
        </w:tc>
        <w:tc>
          <w:tcPr>
            <w:tcW w:w="2597" w:type="dxa"/>
            <w:tcBorders>
              <w:top w:val="double" w:sz="4"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Да</w:t>
            </w:r>
          </w:p>
        </w:tc>
        <w:tc>
          <w:tcPr>
            <w:tcW w:w="1824" w:type="dxa"/>
            <w:tcBorders>
              <w:top w:val="double" w:sz="4"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firstLine="193"/>
              <w:rPr>
                <w:rFonts w:ascii="Arial" w:eastAsiaTheme="minorEastAsia" w:hAnsi="Arial" w:cs="Arial"/>
              </w:rPr>
            </w:pPr>
            <w:proofErr w:type="spellStart"/>
            <w:r w:rsidRPr="00C04D4C">
              <w:rPr>
                <w:rFonts w:ascii="Arial" w:eastAsiaTheme="minorEastAsia" w:hAnsi="Arial" w:cs="Arial"/>
                <w:lang w:val="en-US"/>
              </w:rPr>
              <w:t>Электронагреватели</w:t>
            </w:r>
            <w:proofErr w:type="spellEnd"/>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5.2</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left="103" w:firstLine="141"/>
              <w:rPr>
                <w:rFonts w:ascii="Arial" w:eastAsiaTheme="minorEastAsia" w:hAnsi="Arial" w:cs="Arial"/>
              </w:rPr>
            </w:pPr>
            <w:r w:rsidRPr="00C04D4C">
              <w:rPr>
                <w:rFonts w:ascii="Arial" w:eastAsiaTheme="minorEastAsia" w:hAnsi="Arial" w:cs="Arial"/>
              </w:rPr>
              <w:t>Огонь</w:t>
            </w:r>
            <w:r w:rsidRPr="00C04D4C">
              <w:rPr>
                <w:rFonts w:ascii="Arial" w:eastAsiaTheme="minorEastAsia" w:hAnsi="Arial" w:cs="Arial"/>
                <w:lang w:val="en-US"/>
              </w:rPr>
              <w:t xml:space="preserve"> и </w:t>
            </w:r>
            <w:proofErr w:type="spellStart"/>
            <w:r w:rsidRPr="00C04D4C">
              <w:rPr>
                <w:rFonts w:ascii="Arial" w:eastAsiaTheme="minorEastAsia" w:hAnsi="Arial" w:cs="Arial"/>
                <w:lang w:val="en-US"/>
              </w:rPr>
              <w:t>горячие</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газы</w:t>
            </w:r>
            <w:proofErr w:type="spellEnd"/>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proofErr w:type="spellStart"/>
            <w:r w:rsidRPr="00C04D4C">
              <w:rPr>
                <w:rFonts w:ascii="Arial" w:eastAsiaTheme="minorEastAsia" w:hAnsi="Arial" w:cs="Arial"/>
                <w:lang w:val="en-US"/>
              </w:rPr>
              <w:t>Да</w:t>
            </w:r>
            <w:proofErr w:type="spellEnd"/>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firstLine="193"/>
              <w:rPr>
                <w:rFonts w:ascii="Arial" w:eastAsiaTheme="minorEastAsia" w:hAnsi="Arial" w:cs="Arial"/>
              </w:rPr>
            </w:pPr>
            <w:proofErr w:type="spellStart"/>
            <w:r w:rsidRPr="00C04D4C">
              <w:rPr>
                <w:rFonts w:ascii="Arial" w:eastAsiaTheme="minorEastAsia" w:hAnsi="Arial" w:cs="Arial"/>
                <w:lang w:val="en-US"/>
              </w:rPr>
              <w:t>Газовые</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обогреватели</w:t>
            </w:r>
            <w:proofErr w:type="spellEnd"/>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5.3</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left="103" w:firstLine="141"/>
              <w:rPr>
                <w:rFonts w:ascii="Arial" w:eastAsiaTheme="minorEastAsia" w:hAnsi="Arial" w:cs="Arial"/>
              </w:rPr>
            </w:pPr>
            <w:proofErr w:type="spellStart"/>
            <w:r w:rsidRPr="00C04D4C">
              <w:rPr>
                <w:rFonts w:ascii="Arial" w:eastAsiaTheme="minorEastAsia" w:hAnsi="Arial" w:cs="Arial"/>
                <w:lang w:val="en-US"/>
              </w:rPr>
              <w:t>Искры</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механического</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происхождения</w:t>
            </w:r>
            <w:proofErr w:type="spellEnd"/>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proofErr w:type="spellStart"/>
            <w:r w:rsidRPr="00C04D4C">
              <w:rPr>
                <w:rFonts w:ascii="Arial" w:eastAsiaTheme="minorEastAsia" w:hAnsi="Arial" w:cs="Arial"/>
                <w:lang w:val="en-US"/>
              </w:rPr>
              <w:t>Да</w:t>
            </w:r>
            <w:proofErr w:type="spellEnd"/>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firstLine="193"/>
              <w:rPr>
                <w:rFonts w:ascii="Arial" w:eastAsiaTheme="minorEastAsia" w:hAnsi="Arial" w:cs="Arial"/>
              </w:rPr>
            </w:pPr>
            <w:r w:rsidRPr="00C04D4C">
              <w:rPr>
                <w:rFonts w:ascii="Arial" w:eastAsiaTheme="minorEastAsia" w:hAnsi="Arial" w:cs="Arial"/>
              </w:rPr>
              <w:t>Во время о</w:t>
            </w:r>
            <w:r w:rsidRPr="00C04D4C">
              <w:rPr>
                <w:rFonts w:ascii="Arial" w:eastAsiaTheme="minorEastAsia" w:hAnsi="Arial" w:cs="Arial"/>
              </w:rPr>
              <w:t>б</w:t>
            </w:r>
            <w:r w:rsidRPr="00C04D4C">
              <w:rPr>
                <w:rFonts w:ascii="Arial" w:eastAsiaTheme="minorEastAsia" w:hAnsi="Arial" w:cs="Arial"/>
              </w:rPr>
              <w:t>служивания</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5.4</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left="103" w:firstLine="141"/>
              <w:rPr>
                <w:rFonts w:ascii="Arial" w:eastAsiaTheme="minorEastAsia" w:hAnsi="Arial" w:cs="Arial"/>
              </w:rPr>
            </w:pPr>
            <w:proofErr w:type="spellStart"/>
            <w:r w:rsidRPr="00C04D4C">
              <w:rPr>
                <w:rFonts w:ascii="Arial" w:eastAsiaTheme="minorEastAsia" w:hAnsi="Arial" w:cs="Arial"/>
                <w:lang w:val="en-US"/>
              </w:rPr>
              <w:t>Электрическая</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аппаратура</w:t>
            </w:r>
            <w:proofErr w:type="spellEnd"/>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proofErr w:type="spellStart"/>
            <w:r w:rsidRPr="00C04D4C">
              <w:rPr>
                <w:rFonts w:ascii="Arial" w:eastAsiaTheme="minorEastAsia" w:hAnsi="Arial" w:cs="Arial"/>
                <w:lang w:val="en-US"/>
              </w:rPr>
              <w:t>Да</w:t>
            </w:r>
            <w:proofErr w:type="spellEnd"/>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35" w:lineRule="exact"/>
              <w:ind w:firstLine="193"/>
              <w:rPr>
                <w:rFonts w:ascii="Arial" w:eastAsiaTheme="minorEastAsia" w:hAnsi="Arial" w:cs="Arial"/>
              </w:rPr>
            </w:pPr>
            <w:r w:rsidRPr="00C04D4C">
              <w:rPr>
                <w:rFonts w:ascii="Arial" w:eastAsiaTheme="minorEastAsia" w:hAnsi="Arial" w:cs="Arial"/>
              </w:rPr>
              <w:t>Электрические искры от разм</w:t>
            </w:r>
            <w:r w:rsidRPr="00C04D4C">
              <w:rPr>
                <w:rFonts w:ascii="Arial" w:eastAsiaTheme="minorEastAsia" w:hAnsi="Arial" w:cs="Arial"/>
              </w:rPr>
              <w:t>ы</w:t>
            </w:r>
            <w:r w:rsidRPr="00C04D4C">
              <w:rPr>
                <w:rFonts w:ascii="Arial" w:eastAsiaTheme="minorEastAsia" w:hAnsi="Arial" w:cs="Arial"/>
              </w:rPr>
              <w:t>кающих цепей.</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5.5</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30" w:lineRule="exact"/>
              <w:ind w:left="103" w:right="110" w:firstLine="141"/>
              <w:rPr>
                <w:rFonts w:ascii="Arial" w:eastAsiaTheme="minorEastAsia" w:hAnsi="Arial" w:cs="Arial"/>
              </w:rPr>
            </w:pPr>
            <w:r w:rsidRPr="00C04D4C">
              <w:rPr>
                <w:rFonts w:ascii="Arial" w:eastAsiaTheme="minorEastAsia" w:hAnsi="Arial" w:cs="Arial"/>
              </w:rPr>
              <w:t>Блуждающие электр</w:t>
            </w:r>
            <w:r w:rsidRPr="00C04D4C">
              <w:rPr>
                <w:rFonts w:ascii="Arial" w:eastAsiaTheme="minorEastAsia" w:hAnsi="Arial" w:cs="Arial"/>
              </w:rPr>
              <w:t>и</w:t>
            </w:r>
            <w:r w:rsidRPr="00C04D4C">
              <w:rPr>
                <w:rFonts w:ascii="Arial" w:eastAsiaTheme="minorEastAsia" w:hAnsi="Arial" w:cs="Arial"/>
              </w:rPr>
              <w:t>ческие токи и защита от катодной коррозии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Нет</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2236BD">
            <w:pPr>
              <w:widowControl w:val="0"/>
              <w:shd w:val="clear" w:color="auto" w:fill="FFFFFF"/>
              <w:autoSpaceDE w:val="0"/>
              <w:autoSpaceDN w:val="0"/>
              <w:adjustRightInd w:val="0"/>
              <w:spacing w:after="0" w:line="240" w:lineRule="auto"/>
              <w:ind w:firstLine="193"/>
              <w:rPr>
                <w:rFonts w:ascii="Arial" w:eastAsiaTheme="minorEastAsia" w:hAnsi="Arial" w:cs="Arial"/>
              </w:rPr>
            </w:pPr>
            <w:r w:rsidRPr="00DB188D">
              <w:rPr>
                <w:rFonts w:ascii="Arial" w:eastAsiaTheme="minorEastAsia" w:hAnsi="Arial" w:cs="Arial"/>
                <w:lang w:val="en-US"/>
              </w:rPr>
              <w:t>-</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5.6</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left="103" w:firstLine="141"/>
              <w:rPr>
                <w:rFonts w:ascii="Arial" w:eastAsiaTheme="minorEastAsia" w:hAnsi="Arial" w:cs="Arial"/>
              </w:rPr>
            </w:pPr>
            <w:proofErr w:type="spellStart"/>
            <w:r w:rsidRPr="00C04D4C">
              <w:rPr>
                <w:rFonts w:ascii="Arial" w:eastAsiaTheme="minorEastAsia" w:hAnsi="Arial" w:cs="Arial"/>
                <w:lang w:val="en-US"/>
              </w:rPr>
              <w:t>Статическое</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электричество</w:t>
            </w:r>
            <w:proofErr w:type="spellEnd"/>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proofErr w:type="spellStart"/>
            <w:r w:rsidRPr="00C04D4C">
              <w:rPr>
                <w:rFonts w:ascii="Arial" w:eastAsiaTheme="minorEastAsia" w:hAnsi="Arial" w:cs="Arial"/>
                <w:lang w:val="en-US"/>
              </w:rPr>
              <w:t>Да</w:t>
            </w:r>
            <w:proofErr w:type="spellEnd"/>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35" w:lineRule="exact"/>
              <w:ind w:right="259" w:firstLine="193"/>
              <w:rPr>
                <w:rFonts w:ascii="Arial" w:eastAsiaTheme="minorEastAsia" w:hAnsi="Arial" w:cs="Arial"/>
              </w:rPr>
            </w:pPr>
            <w:proofErr w:type="spellStart"/>
            <w:r w:rsidRPr="00C04D4C">
              <w:rPr>
                <w:rFonts w:ascii="Arial" w:eastAsiaTheme="minorEastAsia" w:hAnsi="Arial" w:cs="Arial"/>
                <w:lang w:val="en-US"/>
              </w:rPr>
              <w:t>Большие</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пластиковые</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поверхности</w:t>
            </w:r>
            <w:proofErr w:type="spellEnd"/>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5.7</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left="103" w:firstLine="141"/>
              <w:rPr>
                <w:rFonts w:ascii="Arial" w:eastAsiaTheme="minorEastAsia" w:hAnsi="Arial" w:cs="Arial"/>
              </w:rPr>
            </w:pPr>
            <w:proofErr w:type="spellStart"/>
            <w:r w:rsidRPr="00C04D4C">
              <w:rPr>
                <w:rFonts w:ascii="Arial" w:eastAsiaTheme="minorEastAsia" w:hAnsi="Arial" w:cs="Arial"/>
                <w:lang w:val="en-US"/>
              </w:rPr>
              <w:t>Молния</w:t>
            </w:r>
            <w:proofErr w:type="spellEnd"/>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Нет</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30" w:lineRule="exact"/>
              <w:ind w:firstLine="193"/>
              <w:rPr>
                <w:rFonts w:ascii="Arial" w:eastAsiaTheme="minorEastAsia" w:hAnsi="Arial" w:cs="Arial"/>
              </w:rPr>
            </w:pPr>
            <w:r w:rsidRPr="00C04D4C">
              <w:rPr>
                <w:rFonts w:ascii="Arial" w:eastAsiaTheme="minorEastAsia" w:hAnsi="Arial" w:cs="Arial"/>
              </w:rPr>
              <w:t>Очень мал</w:t>
            </w:r>
            <w:r w:rsidRPr="00C04D4C">
              <w:rPr>
                <w:rFonts w:ascii="Arial" w:eastAsiaTheme="minorEastAsia" w:hAnsi="Arial" w:cs="Arial"/>
              </w:rPr>
              <w:t>о</w:t>
            </w:r>
            <w:r w:rsidRPr="00C04D4C">
              <w:rPr>
                <w:rFonts w:ascii="Arial" w:eastAsiaTheme="minorEastAsia" w:hAnsi="Arial" w:cs="Arial"/>
              </w:rPr>
              <w:t>вероятно, что молния ударит во время утечки</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5.8</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DB188D">
            <w:pPr>
              <w:widowControl w:val="0"/>
              <w:shd w:val="clear" w:color="auto" w:fill="FFFFFF"/>
              <w:autoSpaceDE w:val="0"/>
              <w:autoSpaceDN w:val="0"/>
              <w:adjustRightInd w:val="0"/>
              <w:spacing w:after="0" w:line="235" w:lineRule="exact"/>
              <w:ind w:left="168"/>
              <w:rPr>
                <w:rFonts w:ascii="Arial" w:eastAsiaTheme="minorEastAsia" w:hAnsi="Arial" w:cs="Arial"/>
              </w:rPr>
            </w:pPr>
            <w:r w:rsidRPr="00C04D4C">
              <w:rPr>
                <w:rFonts w:ascii="Arial" w:eastAsiaTheme="minorEastAsia" w:hAnsi="Arial" w:cs="Arial"/>
              </w:rPr>
              <w:t>Радиочастотные (</w:t>
            </w:r>
            <w:r w:rsidRPr="00C04D4C">
              <w:rPr>
                <w:rFonts w:ascii="Arial" w:eastAsiaTheme="minorEastAsia" w:hAnsi="Arial" w:cs="Arial"/>
                <w:lang w:val="en-US"/>
              </w:rPr>
              <w:t>RF</w:t>
            </w:r>
            <w:r w:rsidRPr="00C04D4C">
              <w:rPr>
                <w:rFonts w:ascii="Arial" w:eastAsiaTheme="minorEastAsia" w:hAnsi="Arial" w:cs="Arial"/>
              </w:rPr>
              <w:t>) электромагнитные волны от 104 Гц до 3 × 1011 Гц</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Нет</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jc w:val="center"/>
              <w:rPr>
                <w:rFonts w:ascii="Arial" w:eastAsiaTheme="minorEastAsia" w:hAnsi="Arial" w:cs="Arial"/>
              </w:rPr>
            </w:pPr>
            <w:r w:rsidRPr="00DB188D">
              <w:rPr>
                <w:rFonts w:ascii="Arial" w:eastAsiaTheme="minorEastAsia" w:hAnsi="Arial" w:cs="Arial"/>
                <w:lang w:val="en-US"/>
              </w:rPr>
              <w:t>-</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754"/>
              <w:rPr>
                <w:rFonts w:ascii="Arial" w:eastAsiaTheme="minorEastAsia" w:hAnsi="Arial" w:cs="Arial"/>
              </w:rPr>
            </w:pPr>
            <w:r w:rsidRPr="00DB188D">
              <w:rPr>
                <w:rFonts w:ascii="Arial" w:eastAsiaTheme="minorEastAsia" w:hAnsi="Arial" w:cs="Arial"/>
                <w:lang w:val="en-US"/>
              </w:rPr>
              <w:t>5.9</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DB188D">
            <w:pPr>
              <w:widowControl w:val="0"/>
              <w:shd w:val="clear" w:color="auto" w:fill="FFFFFF"/>
              <w:autoSpaceDE w:val="0"/>
              <w:autoSpaceDN w:val="0"/>
              <w:adjustRightInd w:val="0"/>
              <w:spacing w:after="0" w:line="235" w:lineRule="exact"/>
              <w:ind w:left="178" w:right="158"/>
              <w:rPr>
                <w:rFonts w:ascii="Arial" w:eastAsiaTheme="minorEastAsia" w:hAnsi="Arial" w:cs="Arial"/>
              </w:rPr>
            </w:pPr>
            <w:r w:rsidRPr="00C04D4C">
              <w:rPr>
                <w:rFonts w:ascii="Arial" w:eastAsiaTheme="minorEastAsia" w:hAnsi="Arial" w:cs="Arial"/>
              </w:rPr>
              <w:t>Радиочастотные (</w:t>
            </w:r>
            <w:r w:rsidRPr="00C04D4C">
              <w:rPr>
                <w:rFonts w:ascii="Arial" w:eastAsiaTheme="minorEastAsia" w:hAnsi="Arial" w:cs="Arial"/>
                <w:lang w:val="en-US"/>
              </w:rPr>
              <w:t>RF</w:t>
            </w:r>
            <w:r w:rsidRPr="00C04D4C">
              <w:rPr>
                <w:rFonts w:ascii="Arial" w:eastAsiaTheme="minorEastAsia" w:hAnsi="Arial" w:cs="Arial"/>
              </w:rPr>
              <w:t>) электромагнитные во</w:t>
            </w:r>
            <w:r w:rsidRPr="00C04D4C">
              <w:rPr>
                <w:rFonts w:ascii="Arial" w:eastAsiaTheme="minorEastAsia" w:hAnsi="Arial" w:cs="Arial"/>
              </w:rPr>
              <w:t>л</w:t>
            </w:r>
            <w:r w:rsidRPr="00C04D4C">
              <w:rPr>
                <w:rFonts w:ascii="Arial" w:eastAsiaTheme="minorEastAsia" w:hAnsi="Arial" w:cs="Arial"/>
              </w:rPr>
              <w:t>ны от 104 Гц до 3 × 1011 Гц</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Нет</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jc w:val="center"/>
              <w:rPr>
                <w:rFonts w:ascii="Arial" w:eastAsiaTheme="minorEastAsia" w:hAnsi="Arial" w:cs="Arial"/>
              </w:rPr>
            </w:pPr>
            <w:r w:rsidRPr="00DB188D">
              <w:rPr>
                <w:rFonts w:ascii="Arial" w:eastAsiaTheme="minorEastAsia" w:hAnsi="Arial" w:cs="Arial"/>
                <w:lang w:val="en-US"/>
              </w:rPr>
              <w:t>-</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696"/>
              <w:rPr>
                <w:rFonts w:ascii="Arial" w:eastAsiaTheme="minorEastAsia" w:hAnsi="Arial" w:cs="Arial"/>
              </w:rPr>
            </w:pPr>
            <w:r w:rsidRPr="00DB188D">
              <w:rPr>
                <w:rFonts w:ascii="Arial" w:eastAsiaTheme="minorEastAsia" w:hAnsi="Arial" w:cs="Arial"/>
                <w:lang w:val="en-US"/>
              </w:rPr>
              <w:t>5.10</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firstLine="244"/>
              <w:rPr>
                <w:rFonts w:ascii="Arial" w:eastAsiaTheme="minorEastAsia" w:hAnsi="Arial" w:cs="Arial"/>
              </w:rPr>
            </w:pPr>
            <w:proofErr w:type="spellStart"/>
            <w:r w:rsidRPr="00C04D4C">
              <w:rPr>
                <w:rFonts w:ascii="Arial" w:eastAsiaTheme="minorEastAsia" w:hAnsi="Arial" w:cs="Arial"/>
                <w:lang w:val="en-US"/>
              </w:rPr>
              <w:t>Ионизирующее</w:t>
            </w:r>
            <w:proofErr w:type="spellEnd"/>
            <w:r w:rsidRPr="00C04D4C">
              <w:rPr>
                <w:rFonts w:ascii="Arial" w:eastAsiaTheme="minorEastAsia" w:hAnsi="Arial" w:cs="Arial"/>
                <w:lang w:val="en-US"/>
              </w:rPr>
              <w:t xml:space="preserve"> </w:t>
            </w:r>
            <w:proofErr w:type="spellStart"/>
            <w:r w:rsidRPr="00C04D4C">
              <w:rPr>
                <w:rFonts w:ascii="Arial" w:eastAsiaTheme="minorEastAsia" w:hAnsi="Arial" w:cs="Arial"/>
                <w:lang w:val="en-US"/>
              </w:rPr>
              <w:t>излучение</w:t>
            </w:r>
            <w:proofErr w:type="spellEnd"/>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Нет</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jc w:val="center"/>
              <w:rPr>
                <w:rFonts w:ascii="Arial" w:eastAsiaTheme="minorEastAsia" w:hAnsi="Arial" w:cs="Arial"/>
              </w:rPr>
            </w:pPr>
            <w:r w:rsidRPr="00DB188D">
              <w:rPr>
                <w:rFonts w:ascii="Arial" w:eastAsiaTheme="minorEastAsia" w:hAnsi="Arial" w:cs="Arial"/>
                <w:lang w:val="en-US"/>
              </w:rPr>
              <w:t>-</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696"/>
              <w:rPr>
                <w:rFonts w:ascii="Arial" w:eastAsiaTheme="minorEastAsia" w:hAnsi="Arial" w:cs="Arial"/>
              </w:rPr>
            </w:pPr>
            <w:r w:rsidRPr="00DB188D">
              <w:rPr>
                <w:rFonts w:ascii="Arial" w:eastAsiaTheme="minorEastAsia" w:hAnsi="Arial" w:cs="Arial"/>
                <w:lang w:val="en-US"/>
              </w:rPr>
              <w:t>5.11</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ind w:firstLine="244"/>
              <w:rPr>
                <w:rFonts w:ascii="Arial" w:eastAsiaTheme="minorEastAsia" w:hAnsi="Arial" w:cs="Arial"/>
              </w:rPr>
            </w:pPr>
            <w:proofErr w:type="spellStart"/>
            <w:r w:rsidRPr="00C04D4C">
              <w:rPr>
                <w:rFonts w:ascii="Arial" w:eastAsiaTheme="minorEastAsia" w:hAnsi="Arial" w:cs="Arial"/>
                <w:lang w:val="en-US"/>
              </w:rPr>
              <w:t>Ультразвук</w:t>
            </w:r>
            <w:proofErr w:type="spellEnd"/>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Нет</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jc w:val="center"/>
              <w:rPr>
                <w:rFonts w:ascii="Arial" w:eastAsiaTheme="minorEastAsia" w:hAnsi="Arial" w:cs="Arial"/>
              </w:rPr>
            </w:pPr>
            <w:r w:rsidRPr="00DB188D">
              <w:rPr>
                <w:rFonts w:ascii="Arial" w:eastAsiaTheme="minorEastAsia" w:hAnsi="Arial" w:cs="Arial"/>
                <w:lang w:val="en-US"/>
              </w:rPr>
              <w:t>-</w:t>
            </w:r>
          </w:p>
        </w:tc>
      </w:tr>
      <w:tr w:rsidR="00DB188D" w:rsidRPr="00DB188D" w:rsidTr="002236BD">
        <w:trPr>
          <w:trHeight w:val="340"/>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DB188D" w:rsidP="00DB188D">
            <w:pPr>
              <w:widowControl w:val="0"/>
              <w:shd w:val="clear" w:color="auto" w:fill="FFFFFF"/>
              <w:autoSpaceDE w:val="0"/>
              <w:autoSpaceDN w:val="0"/>
              <w:adjustRightInd w:val="0"/>
              <w:spacing w:after="0" w:line="240" w:lineRule="auto"/>
              <w:ind w:left="696"/>
              <w:rPr>
                <w:rFonts w:ascii="Arial" w:eastAsiaTheme="minorEastAsia" w:hAnsi="Arial" w:cs="Arial"/>
              </w:rPr>
            </w:pPr>
            <w:r w:rsidRPr="00DB188D">
              <w:rPr>
                <w:rFonts w:ascii="Arial" w:eastAsiaTheme="minorEastAsia" w:hAnsi="Arial" w:cs="Arial"/>
                <w:lang w:val="en-US"/>
              </w:rPr>
              <w:t>5.12</w:t>
            </w:r>
          </w:p>
        </w:tc>
        <w:tc>
          <w:tcPr>
            <w:tcW w:w="2981"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35" w:lineRule="exact"/>
              <w:ind w:firstLine="244"/>
              <w:rPr>
                <w:rFonts w:ascii="Arial" w:eastAsiaTheme="minorEastAsia" w:hAnsi="Arial" w:cs="Arial"/>
              </w:rPr>
            </w:pPr>
            <w:r w:rsidRPr="00C04D4C">
              <w:rPr>
                <w:rFonts w:ascii="Arial" w:eastAsiaTheme="minorEastAsia" w:hAnsi="Arial" w:cs="Arial"/>
              </w:rPr>
              <w:t>Адиабатическое сжатие и ударные волны</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2236BD" w:rsidP="002236BD">
            <w:pPr>
              <w:widowControl w:val="0"/>
              <w:shd w:val="clear" w:color="auto" w:fill="FFFFFF"/>
              <w:autoSpaceDE w:val="0"/>
              <w:autoSpaceDN w:val="0"/>
              <w:adjustRightInd w:val="0"/>
              <w:spacing w:after="0" w:line="240" w:lineRule="auto"/>
              <w:jc w:val="center"/>
              <w:rPr>
                <w:rFonts w:ascii="Arial" w:eastAsiaTheme="minorEastAsia" w:hAnsi="Arial" w:cs="Arial"/>
              </w:rPr>
            </w:pPr>
            <w:r w:rsidRPr="00C04D4C">
              <w:rPr>
                <w:rFonts w:ascii="Arial" w:eastAsiaTheme="minorEastAsia" w:hAnsi="Arial" w:cs="Arial"/>
              </w:rPr>
              <w:t>Нет</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88D" w:rsidRPr="00DB188D" w:rsidRDefault="001E4964" w:rsidP="00DB188D">
            <w:pPr>
              <w:widowControl w:val="0"/>
              <w:shd w:val="clear" w:color="auto" w:fill="FFFFFF"/>
              <w:autoSpaceDE w:val="0"/>
              <w:autoSpaceDN w:val="0"/>
              <w:adjustRightInd w:val="0"/>
              <w:spacing w:after="0" w:line="230" w:lineRule="exact"/>
              <w:jc w:val="center"/>
              <w:rPr>
                <w:rFonts w:ascii="Arial" w:eastAsiaTheme="minorEastAsia" w:hAnsi="Arial" w:cs="Arial"/>
              </w:rPr>
            </w:pPr>
            <w:r w:rsidRPr="00C04D4C">
              <w:rPr>
                <w:rFonts w:ascii="Arial" w:eastAsiaTheme="minorEastAsia" w:hAnsi="Arial" w:cs="Arial"/>
              </w:rPr>
              <w:t>Воздушные ко</w:t>
            </w:r>
            <w:r w:rsidRPr="00C04D4C">
              <w:rPr>
                <w:rFonts w:ascii="Arial" w:eastAsiaTheme="minorEastAsia" w:hAnsi="Arial" w:cs="Arial"/>
              </w:rPr>
              <w:t>м</w:t>
            </w:r>
            <w:r w:rsidRPr="00C04D4C">
              <w:rPr>
                <w:rFonts w:ascii="Arial" w:eastAsiaTheme="minorEastAsia" w:hAnsi="Arial" w:cs="Arial"/>
              </w:rPr>
              <w:t>прессоры, заб</w:t>
            </w:r>
            <w:r w:rsidRPr="00C04D4C">
              <w:rPr>
                <w:rFonts w:ascii="Arial" w:eastAsiaTheme="minorEastAsia" w:hAnsi="Arial" w:cs="Arial"/>
              </w:rPr>
              <w:t>и</w:t>
            </w:r>
            <w:r w:rsidRPr="00C04D4C">
              <w:rPr>
                <w:rFonts w:ascii="Arial" w:eastAsiaTheme="minorEastAsia" w:hAnsi="Arial" w:cs="Arial"/>
              </w:rPr>
              <w:t>рающие воздух из зоны утечки</w:t>
            </w:r>
          </w:p>
        </w:tc>
      </w:tr>
    </w:tbl>
    <w:p w:rsidR="005C1069" w:rsidRPr="00C04D4C" w:rsidRDefault="005C1069" w:rsidP="00DB188D">
      <w:pPr>
        <w:keepNext/>
        <w:suppressAutoHyphens/>
        <w:spacing w:after="0" w:line="360" w:lineRule="auto"/>
        <w:jc w:val="both"/>
        <w:outlineLvl w:val="1"/>
        <w:rPr>
          <w:rFonts w:ascii="Arial" w:eastAsia="Arial Unicode MS" w:hAnsi="Arial" w:cs="Arial"/>
          <w:sz w:val="24"/>
          <w:szCs w:val="24"/>
          <w:lang w:eastAsia="ja-JP"/>
        </w:rPr>
      </w:pPr>
    </w:p>
    <w:p w:rsidR="00401FE2" w:rsidRPr="00C04D4C" w:rsidRDefault="00401FE2"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401FE2" w:rsidRPr="00C04D4C" w:rsidRDefault="00401FE2"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401FE2" w:rsidRPr="00C04D4C" w:rsidRDefault="00401FE2" w:rsidP="00D33CB7">
      <w:pPr>
        <w:keepNext/>
        <w:suppressAutoHyphens/>
        <w:spacing w:after="0" w:line="360" w:lineRule="auto"/>
        <w:ind w:firstLine="709"/>
        <w:jc w:val="both"/>
        <w:outlineLvl w:val="1"/>
        <w:rPr>
          <w:rFonts w:ascii="Arial" w:eastAsia="Arial Unicode MS" w:hAnsi="Arial" w:cs="Arial"/>
          <w:sz w:val="24"/>
          <w:szCs w:val="24"/>
          <w:lang w:eastAsia="ja-JP"/>
        </w:rPr>
      </w:pPr>
    </w:p>
    <w:p w:rsidR="00401FE2" w:rsidRPr="00C04D4C" w:rsidRDefault="00401FE2">
      <w:pPr>
        <w:spacing w:after="0" w:line="240" w:lineRule="auto"/>
        <w:rPr>
          <w:rFonts w:ascii="Arial" w:eastAsia="Arial Unicode MS" w:hAnsi="Arial" w:cs="Arial"/>
          <w:sz w:val="24"/>
          <w:szCs w:val="24"/>
          <w:lang w:eastAsia="ja-JP"/>
        </w:rPr>
      </w:pPr>
      <w:r w:rsidRPr="00C04D4C">
        <w:rPr>
          <w:rFonts w:ascii="Arial" w:eastAsia="Arial Unicode MS" w:hAnsi="Arial" w:cs="Arial"/>
          <w:sz w:val="24"/>
          <w:szCs w:val="24"/>
          <w:lang w:eastAsia="ja-JP"/>
        </w:rPr>
        <w:br w:type="page"/>
      </w:r>
    </w:p>
    <w:bookmarkEnd w:id="8"/>
    <w:p w:rsidR="00867BA9" w:rsidRPr="00C04D4C" w:rsidRDefault="00867BA9" w:rsidP="00EF4A43">
      <w:pPr>
        <w:spacing w:after="0" w:line="240" w:lineRule="auto"/>
        <w:jc w:val="center"/>
        <w:rPr>
          <w:rFonts w:ascii="Arial" w:hAnsi="Arial" w:cs="Arial"/>
          <w:b/>
          <w:sz w:val="28"/>
          <w:szCs w:val="28"/>
        </w:rPr>
      </w:pPr>
      <w:r w:rsidRPr="00C04D4C">
        <w:rPr>
          <w:rFonts w:ascii="Arial" w:hAnsi="Arial" w:cs="Arial"/>
          <w:b/>
          <w:sz w:val="28"/>
          <w:szCs w:val="28"/>
        </w:rPr>
        <w:t>Приложение ДА</w:t>
      </w:r>
    </w:p>
    <w:p w:rsidR="00867BA9" w:rsidRPr="00C04D4C" w:rsidRDefault="00867BA9" w:rsidP="00867BA9">
      <w:pPr>
        <w:spacing w:after="0" w:line="240" w:lineRule="auto"/>
        <w:jc w:val="center"/>
        <w:rPr>
          <w:rFonts w:ascii="Arial" w:hAnsi="Arial" w:cs="Arial"/>
          <w:sz w:val="28"/>
          <w:szCs w:val="28"/>
        </w:rPr>
      </w:pPr>
      <w:r w:rsidRPr="00C04D4C">
        <w:rPr>
          <w:rFonts w:ascii="Arial" w:hAnsi="Arial" w:cs="Arial"/>
          <w:sz w:val="28"/>
          <w:szCs w:val="28"/>
        </w:rPr>
        <w:t>(справочное)</w:t>
      </w:r>
    </w:p>
    <w:p w:rsidR="00867BA9" w:rsidRPr="00C04D4C" w:rsidRDefault="00867BA9" w:rsidP="00867BA9">
      <w:pPr>
        <w:spacing w:after="0" w:line="240" w:lineRule="auto"/>
        <w:jc w:val="center"/>
        <w:rPr>
          <w:rFonts w:ascii="Arial" w:hAnsi="Arial" w:cs="Arial"/>
          <w:sz w:val="28"/>
          <w:szCs w:val="28"/>
        </w:rPr>
      </w:pPr>
    </w:p>
    <w:p w:rsidR="00867BA9" w:rsidRPr="00C04D4C" w:rsidRDefault="00867BA9" w:rsidP="00867BA9">
      <w:pPr>
        <w:spacing w:after="0" w:line="240" w:lineRule="auto"/>
        <w:jc w:val="center"/>
        <w:rPr>
          <w:rFonts w:ascii="Arial" w:hAnsi="Arial" w:cs="Arial"/>
          <w:b/>
          <w:sz w:val="28"/>
          <w:szCs w:val="28"/>
        </w:rPr>
      </w:pPr>
      <w:r w:rsidRPr="00C04D4C">
        <w:rPr>
          <w:rFonts w:ascii="Arial" w:hAnsi="Arial" w:cs="Arial"/>
          <w:b/>
          <w:sz w:val="28"/>
          <w:szCs w:val="28"/>
        </w:rPr>
        <w:t xml:space="preserve">Сведения о соответствии межгосударственных стандартов </w:t>
      </w:r>
    </w:p>
    <w:p w:rsidR="00867BA9" w:rsidRPr="00C04D4C" w:rsidRDefault="00867BA9" w:rsidP="00867BA9">
      <w:pPr>
        <w:spacing w:after="0" w:line="240" w:lineRule="auto"/>
        <w:jc w:val="center"/>
        <w:rPr>
          <w:rFonts w:ascii="Arial" w:hAnsi="Arial" w:cs="Arial"/>
          <w:b/>
          <w:sz w:val="28"/>
          <w:szCs w:val="28"/>
        </w:rPr>
      </w:pPr>
      <w:r w:rsidRPr="00C04D4C">
        <w:rPr>
          <w:rFonts w:ascii="Arial" w:hAnsi="Arial" w:cs="Arial"/>
          <w:b/>
          <w:sz w:val="28"/>
          <w:szCs w:val="28"/>
        </w:rPr>
        <w:t xml:space="preserve">ссылочным международным стандартам </w:t>
      </w:r>
    </w:p>
    <w:p w:rsidR="00867BA9" w:rsidRPr="00C04D4C" w:rsidRDefault="00867BA9" w:rsidP="00867BA9">
      <w:pPr>
        <w:spacing w:after="0" w:line="240" w:lineRule="auto"/>
        <w:jc w:val="center"/>
        <w:rPr>
          <w:rFonts w:ascii="Arial" w:hAnsi="Arial" w:cs="Arial"/>
          <w:b/>
          <w:sz w:val="28"/>
          <w:szCs w:val="28"/>
        </w:rPr>
      </w:pPr>
    </w:p>
    <w:p w:rsidR="003018A6" w:rsidRDefault="003018A6" w:rsidP="003018A6">
      <w:pPr>
        <w:spacing w:after="0" w:line="240" w:lineRule="auto"/>
        <w:ind w:hanging="142"/>
        <w:rPr>
          <w:rFonts w:ascii="Arial" w:hAnsi="Arial" w:cs="Arial"/>
          <w:sz w:val="24"/>
          <w:szCs w:val="24"/>
        </w:rPr>
      </w:pPr>
      <w:r>
        <w:rPr>
          <w:rFonts w:ascii="Arial" w:hAnsi="Arial" w:cs="Arial"/>
          <w:spacing w:val="30"/>
          <w:sz w:val="24"/>
          <w:szCs w:val="24"/>
        </w:rPr>
        <w:t>Таблица</w:t>
      </w:r>
      <w:r>
        <w:rPr>
          <w:rFonts w:ascii="Arial" w:hAnsi="Arial" w:cs="Arial"/>
          <w:sz w:val="24"/>
          <w:szCs w:val="24"/>
        </w:rPr>
        <w:t xml:space="preserve"> ДА.1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2"/>
        <w:gridCol w:w="1498"/>
        <w:gridCol w:w="4707"/>
      </w:tblGrid>
      <w:tr w:rsidR="003018A6" w:rsidTr="003018A6">
        <w:tc>
          <w:tcPr>
            <w:tcW w:w="3482" w:type="dxa"/>
            <w:tcBorders>
              <w:top w:val="single" w:sz="4" w:space="0" w:color="auto"/>
              <w:left w:val="single" w:sz="4" w:space="0" w:color="auto"/>
              <w:bottom w:val="double" w:sz="4" w:space="0" w:color="auto"/>
              <w:right w:val="single" w:sz="4" w:space="0" w:color="auto"/>
            </w:tcBorders>
            <w:hideMark/>
          </w:tcPr>
          <w:p w:rsidR="003018A6" w:rsidRDefault="003018A6">
            <w:pPr>
              <w:spacing w:after="0" w:line="240" w:lineRule="auto"/>
              <w:jc w:val="center"/>
              <w:rPr>
                <w:rFonts w:ascii="Arial" w:hAnsi="Arial" w:cs="Arial"/>
                <w:sz w:val="24"/>
                <w:szCs w:val="24"/>
              </w:rPr>
            </w:pPr>
            <w:r>
              <w:rPr>
                <w:rFonts w:ascii="Arial" w:hAnsi="Arial" w:cs="Arial"/>
                <w:sz w:val="24"/>
                <w:szCs w:val="24"/>
              </w:rPr>
              <w:t>Обозначение ссылочного межгосударственного ста</w:t>
            </w:r>
            <w:r>
              <w:rPr>
                <w:rFonts w:ascii="Arial" w:hAnsi="Arial" w:cs="Arial"/>
                <w:sz w:val="24"/>
                <w:szCs w:val="24"/>
              </w:rPr>
              <w:t>н</w:t>
            </w:r>
            <w:r>
              <w:rPr>
                <w:rFonts w:ascii="Arial" w:hAnsi="Arial" w:cs="Arial"/>
                <w:sz w:val="24"/>
                <w:szCs w:val="24"/>
              </w:rPr>
              <w:t xml:space="preserve">дарта </w:t>
            </w:r>
          </w:p>
        </w:tc>
        <w:tc>
          <w:tcPr>
            <w:tcW w:w="1498" w:type="dxa"/>
            <w:tcBorders>
              <w:top w:val="single" w:sz="4" w:space="0" w:color="auto"/>
              <w:left w:val="single" w:sz="4" w:space="0" w:color="auto"/>
              <w:bottom w:val="double" w:sz="4" w:space="0" w:color="auto"/>
              <w:right w:val="single" w:sz="4" w:space="0" w:color="auto"/>
            </w:tcBorders>
            <w:hideMark/>
          </w:tcPr>
          <w:p w:rsidR="003018A6" w:rsidRDefault="003018A6">
            <w:pPr>
              <w:spacing w:after="0" w:line="240" w:lineRule="auto"/>
              <w:jc w:val="center"/>
              <w:rPr>
                <w:rFonts w:ascii="Arial" w:hAnsi="Arial" w:cs="Arial"/>
                <w:sz w:val="24"/>
                <w:szCs w:val="24"/>
              </w:rPr>
            </w:pPr>
            <w:r>
              <w:rPr>
                <w:rFonts w:ascii="Arial" w:hAnsi="Arial" w:cs="Arial"/>
                <w:sz w:val="24"/>
                <w:szCs w:val="24"/>
              </w:rPr>
              <w:t xml:space="preserve">Степень </w:t>
            </w:r>
          </w:p>
          <w:p w:rsidR="003018A6" w:rsidRDefault="003018A6">
            <w:pPr>
              <w:spacing w:after="0" w:line="240" w:lineRule="auto"/>
              <w:jc w:val="center"/>
              <w:rPr>
                <w:rFonts w:ascii="Arial" w:hAnsi="Arial" w:cs="Arial"/>
                <w:sz w:val="24"/>
                <w:szCs w:val="24"/>
              </w:rPr>
            </w:pPr>
            <w:r>
              <w:rPr>
                <w:rFonts w:ascii="Arial" w:hAnsi="Arial" w:cs="Arial"/>
                <w:sz w:val="24"/>
                <w:szCs w:val="24"/>
              </w:rPr>
              <w:t>соотве</w:t>
            </w:r>
            <w:r>
              <w:rPr>
                <w:rFonts w:ascii="Arial" w:hAnsi="Arial" w:cs="Arial"/>
                <w:sz w:val="24"/>
                <w:szCs w:val="24"/>
              </w:rPr>
              <w:t>т</w:t>
            </w:r>
            <w:r>
              <w:rPr>
                <w:rFonts w:ascii="Arial" w:hAnsi="Arial" w:cs="Arial"/>
                <w:sz w:val="24"/>
                <w:szCs w:val="24"/>
              </w:rPr>
              <w:t>ствия</w:t>
            </w:r>
          </w:p>
        </w:tc>
        <w:tc>
          <w:tcPr>
            <w:tcW w:w="4707" w:type="dxa"/>
            <w:tcBorders>
              <w:top w:val="single" w:sz="4" w:space="0" w:color="auto"/>
              <w:left w:val="single" w:sz="4" w:space="0" w:color="auto"/>
              <w:bottom w:val="double" w:sz="4" w:space="0" w:color="auto"/>
              <w:right w:val="single" w:sz="4" w:space="0" w:color="auto"/>
            </w:tcBorders>
            <w:hideMark/>
          </w:tcPr>
          <w:p w:rsidR="003018A6" w:rsidRDefault="003018A6">
            <w:pPr>
              <w:spacing w:after="0" w:line="240" w:lineRule="auto"/>
              <w:jc w:val="center"/>
              <w:rPr>
                <w:rFonts w:ascii="Arial" w:hAnsi="Arial" w:cs="Arial"/>
                <w:sz w:val="24"/>
                <w:szCs w:val="24"/>
              </w:rPr>
            </w:pPr>
            <w:r>
              <w:rPr>
                <w:rFonts w:ascii="Arial" w:hAnsi="Arial" w:cs="Arial"/>
                <w:sz w:val="24"/>
                <w:szCs w:val="24"/>
              </w:rPr>
              <w:t>Обозначение и наименование ссыло</w:t>
            </w:r>
            <w:r>
              <w:rPr>
                <w:rFonts w:ascii="Arial" w:hAnsi="Arial" w:cs="Arial"/>
                <w:sz w:val="24"/>
                <w:szCs w:val="24"/>
              </w:rPr>
              <w:t>ч</w:t>
            </w:r>
            <w:r>
              <w:rPr>
                <w:rFonts w:ascii="Arial" w:hAnsi="Arial" w:cs="Arial"/>
                <w:sz w:val="24"/>
                <w:szCs w:val="24"/>
              </w:rPr>
              <w:t xml:space="preserve">ного международного стандарта </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ГОСТ 28338-89 (ИСО 6708-80)</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NEQ</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ISO 6708:1995 «Компоненты системы трубопроводов. Определение и выбор DN (номинальный размер)»</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rsidP="003018A6">
            <w:pPr>
              <w:spacing w:after="0" w:line="240" w:lineRule="auto"/>
              <w:rPr>
                <w:rFonts w:ascii="Arial" w:hAnsi="Arial" w:cs="Arial"/>
                <w:sz w:val="24"/>
                <w:szCs w:val="24"/>
              </w:rPr>
            </w:pPr>
            <w:r>
              <w:rPr>
                <w:rFonts w:ascii="Arial" w:hAnsi="Arial" w:cs="Arial"/>
                <w:color w:val="000000"/>
                <w:sz w:val="24"/>
                <w:szCs w:val="24"/>
              </w:rPr>
              <w:t>ГОСТ      (</w:t>
            </w:r>
            <w:r w:rsidRPr="003018A6">
              <w:rPr>
                <w:rFonts w:ascii="Arial" w:hAnsi="Arial" w:cs="Arial"/>
                <w:color w:val="000000"/>
                <w:sz w:val="24"/>
                <w:szCs w:val="24"/>
              </w:rPr>
              <w:t>EN 378-</w:t>
            </w:r>
            <w:r>
              <w:rPr>
                <w:rFonts w:ascii="Arial" w:hAnsi="Arial" w:cs="Arial"/>
                <w:color w:val="000000"/>
                <w:sz w:val="24"/>
                <w:szCs w:val="24"/>
              </w:rPr>
              <w:t>1</w:t>
            </w:r>
            <w:r w:rsidRPr="003018A6">
              <w:rPr>
                <w:rFonts w:ascii="Arial" w:hAnsi="Arial" w:cs="Arial"/>
                <w:color w:val="000000"/>
                <w:sz w:val="24"/>
                <w:szCs w:val="24"/>
              </w:rPr>
              <w:t>:2016</w:t>
            </w:r>
            <w:r>
              <w:rPr>
                <w:rFonts w:ascii="Arial" w:hAnsi="Arial" w:cs="Arial"/>
                <w:color w:val="000000"/>
                <w:sz w:val="24"/>
                <w:szCs w:val="24"/>
              </w:rPr>
              <w:t>)</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MOD</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rsidP="003018A6">
            <w:pPr>
              <w:spacing w:after="0" w:line="240" w:lineRule="auto"/>
              <w:rPr>
                <w:rFonts w:ascii="Arial" w:hAnsi="Arial" w:cs="Arial"/>
                <w:sz w:val="24"/>
                <w:szCs w:val="24"/>
              </w:rPr>
            </w:pPr>
            <w:r w:rsidRPr="003018A6">
              <w:rPr>
                <w:rFonts w:ascii="Arial" w:hAnsi="Arial" w:cs="Arial"/>
                <w:sz w:val="24"/>
                <w:szCs w:val="24"/>
              </w:rPr>
              <w:t>EN 378-</w:t>
            </w:r>
            <w:r>
              <w:rPr>
                <w:rFonts w:ascii="Arial" w:hAnsi="Arial" w:cs="Arial"/>
                <w:sz w:val="24"/>
                <w:szCs w:val="24"/>
              </w:rPr>
              <w:t>1</w:t>
            </w:r>
            <w:r w:rsidRPr="003018A6">
              <w:rPr>
                <w:rFonts w:ascii="Arial" w:hAnsi="Arial" w:cs="Arial"/>
                <w:sz w:val="24"/>
                <w:szCs w:val="24"/>
              </w:rPr>
              <w:t xml:space="preserve">:2016 </w:t>
            </w:r>
            <w:r>
              <w:rPr>
                <w:rFonts w:ascii="Arial" w:hAnsi="Arial" w:cs="Arial"/>
                <w:sz w:val="24"/>
                <w:szCs w:val="24"/>
              </w:rPr>
              <w:t>«</w:t>
            </w:r>
            <w:r w:rsidRPr="003018A6">
              <w:rPr>
                <w:rFonts w:ascii="Arial" w:hAnsi="Arial" w:cs="Arial"/>
                <w:sz w:val="24"/>
                <w:szCs w:val="24"/>
              </w:rPr>
              <w:t>Системы холодильные и тепловые насосы. Требования бе</w:t>
            </w:r>
            <w:r w:rsidRPr="003018A6">
              <w:rPr>
                <w:rFonts w:ascii="Arial" w:hAnsi="Arial" w:cs="Arial"/>
                <w:sz w:val="24"/>
                <w:szCs w:val="24"/>
              </w:rPr>
              <w:t>з</w:t>
            </w:r>
            <w:r w:rsidRPr="003018A6">
              <w:rPr>
                <w:rFonts w:ascii="Arial" w:hAnsi="Arial" w:cs="Arial"/>
                <w:sz w:val="24"/>
                <w:szCs w:val="24"/>
              </w:rPr>
              <w:t>опасности и охраны окружающей ср</w:t>
            </w:r>
            <w:r w:rsidRPr="003018A6">
              <w:rPr>
                <w:rFonts w:ascii="Arial" w:hAnsi="Arial" w:cs="Arial"/>
                <w:sz w:val="24"/>
                <w:szCs w:val="24"/>
              </w:rPr>
              <w:t>е</w:t>
            </w:r>
            <w:r w:rsidRPr="003018A6">
              <w:rPr>
                <w:rFonts w:ascii="Arial" w:hAnsi="Arial" w:cs="Arial"/>
                <w:sz w:val="24"/>
                <w:szCs w:val="24"/>
              </w:rPr>
              <w:t>ды. Часть 1. Основные требования, определения, классификация и крит</w:t>
            </w:r>
            <w:r w:rsidRPr="003018A6">
              <w:rPr>
                <w:rFonts w:ascii="Arial" w:hAnsi="Arial" w:cs="Arial"/>
                <w:sz w:val="24"/>
                <w:szCs w:val="24"/>
              </w:rPr>
              <w:t>е</w:t>
            </w:r>
            <w:r w:rsidRPr="003018A6">
              <w:rPr>
                <w:rFonts w:ascii="Arial" w:hAnsi="Arial" w:cs="Arial"/>
                <w:sz w:val="24"/>
                <w:szCs w:val="24"/>
              </w:rPr>
              <w:t>рии выбора</w:t>
            </w:r>
            <w:r>
              <w:rPr>
                <w:rFonts w:ascii="Arial" w:hAnsi="Arial" w:cs="Arial"/>
                <w:sz w:val="24"/>
                <w:szCs w:val="24"/>
              </w:rPr>
              <w:t>»</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rsidP="003018A6">
            <w:pPr>
              <w:spacing w:after="0" w:line="240" w:lineRule="auto"/>
              <w:rPr>
                <w:rFonts w:ascii="Arial" w:hAnsi="Arial" w:cs="Arial"/>
                <w:color w:val="000000"/>
                <w:sz w:val="24"/>
                <w:szCs w:val="24"/>
              </w:rPr>
            </w:pPr>
            <w:r>
              <w:rPr>
                <w:rFonts w:ascii="Arial" w:hAnsi="Arial" w:cs="Arial"/>
                <w:color w:val="000000"/>
                <w:sz w:val="24"/>
                <w:szCs w:val="24"/>
              </w:rPr>
              <w:t>ГОСТ      (</w:t>
            </w:r>
            <w:r w:rsidRPr="003018A6">
              <w:rPr>
                <w:rFonts w:ascii="Arial" w:hAnsi="Arial" w:cs="Arial"/>
                <w:color w:val="000000"/>
                <w:sz w:val="24"/>
                <w:szCs w:val="24"/>
              </w:rPr>
              <w:t>EN 378-</w:t>
            </w:r>
            <w:r>
              <w:rPr>
                <w:rFonts w:ascii="Arial" w:hAnsi="Arial" w:cs="Arial"/>
                <w:color w:val="000000"/>
                <w:sz w:val="24"/>
                <w:szCs w:val="24"/>
              </w:rPr>
              <w:t>4</w:t>
            </w:r>
            <w:r w:rsidRPr="003018A6">
              <w:rPr>
                <w:rFonts w:ascii="Arial" w:hAnsi="Arial" w:cs="Arial"/>
                <w:color w:val="000000"/>
                <w:sz w:val="24"/>
                <w:szCs w:val="24"/>
              </w:rPr>
              <w:t>:2016</w:t>
            </w:r>
            <w:r>
              <w:rPr>
                <w:rFonts w:ascii="Arial" w:hAnsi="Arial" w:cs="Arial"/>
                <w:color w:val="000000"/>
                <w:sz w:val="24"/>
                <w:szCs w:val="24"/>
              </w:rPr>
              <w:t>)</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MOD</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rsidP="003018A6">
            <w:pPr>
              <w:spacing w:after="0" w:line="240" w:lineRule="auto"/>
              <w:rPr>
                <w:rFonts w:ascii="Arial" w:hAnsi="Arial" w:cs="Arial"/>
                <w:sz w:val="24"/>
                <w:szCs w:val="24"/>
              </w:rPr>
            </w:pPr>
            <w:r w:rsidRPr="003018A6">
              <w:rPr>
                <w:rFonts w:ascii="Arial" w:hAnsi="Arial" w:cs="Arial"/>
                <w:sz w:val="24"/>
                <w:szCs w:val="24"/>
              </w:rPr>
              <w:t>EN 378-</w:t>
            </w:r>
            <w:r>
              <w:rPr>
                <w:rFonts w:ascii="Arial" w:hAnsi="Arial" w:cs="Arial"/>
                <w:sz w:val="24"/>
                <w:szCs w:val="24"/>
              </w:rPr>
              <w:t>4</w:t>
            </w:r>
            <w:r w:rsidRPr="003018A6">
              <w:rPr>
                <w:rFonts w:ascii="Arial" w:hAnsi="Arial" w:cs="Arial"/>
                <w:sz w:val="24"/>
                <w:szCs w:val="24"/>
              </w:rPr>
              <w:t>:2016</w:t>
            </w:r>
            <w:r>
              <w:rPr>
                <w:rFonts w:ascii="Arial" w:hAnsi="Arial" w:cs="Arial"/>
                <w:sz w:val="24"/>
                <w:szCs w:val="24"/>
              </w:rPr>
              <w:t xml:space="preserve"> «</w:t>
            </w:r>
            <w:r w:rsidRPr="003018A6">
              <w:rPr>
                <w:rFonts w:ascii="Arial" w:hAnsi="Arial" w:cs="Arial"/>
                <w:sz w:val="24"/>
                <w:szCs w:val="24"/>
              </w:rPr>
              <w:t>Системы холодильные и тепловые насосы. Требования бе</w:t>
            </w:r>
            <w:r w:rsidRPr="003018A6">
              <w:rPr>
                <w:rFonts w:ascii="Arial" w:hAnsi="Arial" w:cs="Arial"/>
                <w:sz w:val="24"/>
                <w:szCs w:val="24"/>
              </w:rPr>
              <w:t>з</w:t>
            </w:r>
            <w:r w:rsidRPr="003018A6">
              <w:rPr>
                <w:rFonts w:ascii="Arial" w:hAnsi="Arial" w:cs="Arial"/>
                <w:sz w:val="24"/>
                <w:szCs w:val="24"/>
              </w:rPr>
              <w:t>опасности и охраны окружающей ср</w:t>
            </w:r>
            <w:r w:rsidRPr="003018A6">
              <w:rPr>
                <w:rFonts w:ascii="Arial" w:hAnsi="Arial" w:cs="Arial"/>
                <w:sz w:val="24"/>
                <w:szCs w:val="24"/>
              </w:rPr>
              <w:t>е</w:t>
            </w:r>
            <w:r w:rsidRPr="003018A6">
              <w:rPr>
                <w:rFonts w:ascii="Arial" w:hAnsi="Arial" w:cs="Arial"/>
                <w:sz w:val="24"/>
                <w:szCs w:val="24"/>
              </w:rPr>
              <w:t>ды. Часть 4. Эксплуатация, технич</w:t>
            </w:r>
            <w:r w:rsidRPr="003018A6">
              <w:rPr>
                <w:rFonts w:ascii="Arial" w:hAnsi="Arial" w:cs="Arial"/>
                <w:sz w:val="24"/>
                <w:szCs w:val="24"/>
              </w:rPr>
              <w:t>е</w:t>
            </w:r>
            <w:r w:rsidRPr="003018A6">
              <w:rPr>
                <w:rFonts w:ascii="Arial" w:hAnsi="Arial" w:cs="Arial"/>
                <w:sz w:val="24"/>
                <w:szCs w:val="24"/>
              </w:rPr>
              <w:t>ское обслуживание, ремонт и восст</w:t>
            </w:r>
            <w:r w:rsidRPr="003018A6">
              <w:rPr>
                <w:rFonts w:ascii="Arial" w:hAnsi="Arial" w:cs="Arial"/>
                <w:sz w:val="24"/>
                <w:szCs w:val="24"/>
              </w:rPr>
              <w:t>а</w:t>
            </w:r>
            <w:r w:rsidRPr="003018A6">
              <w:rPr>
                <w:rFonts w:ascii="Arial" w:hAnsi="Arial" w:cs="Arial"/>
                <w:sz w:val="24"/>
                <w:szCs w:val="24"/>
              </w:rPr>
              <w:t>новление</w:t>
            </w:r>
            <w:r>
              <w:rPr>
                <w:rFonts w:ascii="Arial" w:hAnsi="Arial" w:cs="Arial"/>
                <w:sz w:val="24"/>
                <w:szCs w:val="24"/>
              </w:rPr>
              <w:t>»</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rPr>
                <w:rFonts w:ascii="Arial" w:hAnsi="Arial" w:cs="Arial"/>
                <w:color w:val="000000"/>
                <w:sz w:val="24"/>
                <w:szCs w:val="24"/>
              </w:rPr>
              <w:t>ГОСТ ISO 12100-2013</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ISO 12100:2010 «Безопасность машин. Общие принципы конструирования. Оценка рисков и снижение рисков»</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rPr>
                <w:rFonts w:ascii="Arial" w:hAnsi="Arial" w:cs="Arial"/>
                <w:color w:val="000000"/>
                <w:sz w:val="24"/>
                <w:szCs w:val="24"/>
              </w:rPr>
              <w:t>ГОСТ ISO 13849-1-2015</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ISO 13849-1:2006 «Безопасность об</w:t>
            </w:r>
            <w:r>
              <w:rPr>
                <w:rFonts w:ascii="Arial" w:hAnsi="Arial" w:cs="Arial"/>
                <w:sz w:val="24"/>
                <w:szCs w:val="24"/>
              </w:rPr>
              <w:t>о</w:t>
            </w:r>
            <w:r>
              <w:rPr>
                <w:rFonts w:ascii="Arial" w:hAnsi="Arial" w:cs="Arial"/>
                <w:sz w:val="24"/>
                <w:szCs w:val="24"/>
              </w:rPr>
              <w:t>рудования. Элементы систем управл</w:t>
            </w:r>
            <w:r>
              <w:rPr>
                <w:rFonts w:ascii="Arial" w:hAnsi="Arial" w:cs="Arial"/>
                <w:sz w:val="24"/>
                <w:szCs w:val="24"/>
              </w:rPr>
              <w:t>е</w:t>
            </w:r>
            <w:r>
              <w:rPr>
                <w:rFonts w:ascii="Arial" w:hAnsi="Arial" w:cs="Arial"/>
                <w:sz w:val="24"/>
                <w:szCs w:val="24"/>
              </w:rPr>
              <w:t>ния, связанные с безопасностью. Часть 1. Общие принципы конструирования»</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rPr>
                <w:rFonts w:ascii="Arial" w:hAnsi="Arial" w:cs="Arial"/>
                <w:color w:val="000000"/>
                <w:sz w:val="24"/>
                <w:szCs w:val="24"/>
              </w:rPr>
              <w:t>ГОСТ IEC 60079-14-2013</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IEC 60079-14 «Взрывоопасные среды. Часть 14. Проектирование, выбор и монтаж электроустановок»</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rPr>
                <w:rFonts w:ascii="Arial" w:hAnsi="Arial" w:cs="Arial"/>
                <w:color w:val="000000"/>
                <w:sz w:val="24"/>
                <w:szCs w:val="24"/>
              </w:rPr>
              <w:t>ГОСТ IEC 60079-15-2014</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IEC 60079-15(2010)</w:t>
            </w:r>
            <w:r>
              <w:t xml:space="preserve"> «</w:t>
            </w:r>
            <w:r>
              <w:rPr>
                <w:rFonts w:ascii="Arial" w:hAnsi="Arial" w:cs="Arial"/>
                <w:sz w:val="24"/>
                <w:szCs w:val="24"/>
              </w:rPr>
              <w:t>Взрывоопасные среды. Часть 15. Оборудование с в</w:t>
            </w:r>
            <w:r>
              <w:rPr>
                <w:rFonts w:ascii="Arial" w:hAnsi="Arial" w:cs="Arial"/>
                <w:sz w:val="24"/>
                <w:szCs w:val="24"/>
              </w:rPr>
              <w:t>и</w:t>
            </w:r>
            <w:r>
              <w:rPr>
                <w:rFonts w:ascii="Arial" w:hAnsi="Arial" w:cs="Arial"/>
                <w:sz w:val="24"/>
                <w:szCs w:val="24"/>
              </w:rPr>
              <w:t xml:space="preserve">дом </w:t>
            </w:r>
            <w:proofErr w:type="spellStart"/>
            <w:r>
              <w:rPr>
                <w:rFonts w:ascii="Arial" w:hAnsi="Arial" w:cs="Arial"/>
                <w:sz w:val="24"/>
                <w:szCs w:val="24"/>
              </w:rPr>
              <w:t>взрывозащиты</w:t>
            </w:r>
            <w:proofErr w:type="spellEnd"/>
            <w:r>
              <w:rPr>
                <w:rFonts w:ascii="Arial" w:hAnsi="Arial" w:cs="Arial"/>
                <w:sz w:val="24"/>
                <w:szCs w:val="24"/>
              </w:rPr>
              <w:t xml:space="preserve"> «n»</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rPr>
                <w:rFonts w:ascii="Arial" w:hAnsi="Arial" w:cs="Arial"/>
                <w:color w:val="000000"/>
                <w:sz w:val="24"/>
                <w:szCs w:val="24"/>
              </w:rPr>
              <w:t>ГОСТ IEC 60335-2-24-2012</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IEC 60335-2-24(2005) «Безопасность бытовых и аналогичных электрических приборов. Часть 2-24. Частные треб</w:t>
            </w:r>
            <w:r>
              <w:rPr>
                <w:rFonts w:ascii="Arial" w:hAnsi="Arial" w:cs="Arial"/>
                <w:sz w:val="24"/>
                <w:szCs w:val="24"/>
              </w:rPr>
              <w:t>о</w:t>
            </w:r>
            <w:r>
              <w:rPr>
                <w:rFonts w:ascii="Arial" w:hAnsi="Arial" w:cs="Arial"/>
                <w:sz w:val="24"/>
                <w:szCs w:val="24"/>
              </w:rPr>
              <w:t>вания к холодильным приборам, мор</w:t>
            </w:r>
            <w:r>
              <w:rPr>
                <w:rFonts w:ascii="Arial" w:hAnsi="Arial" w:cs="Arial"/>
                <w:sz w:val="24"/>
                <w:szCs w:val="24"/>
              </w:rPr>
              <w:t>о</w:t>
            </w:r>
            <w:r>
              <w:rPr>
                <w:rFonts w:ascii="Arial" w:hAnsi="Arial" w:cs="Arial"/>
                <w:sz w:val="24"/>
                <w:szCs w:val="24"/>
              </w:rPr>
              <w:t>женицам и устройствам для произво</w:t>
            </w:r>
            <w:r>
              <w:rPr>
                <w:rFonts w:ascii="Arial" w:hAnsi="Arial" w:cs="Arial"/>
                <w:sz w:val="24"/>
                <w:szCs w:val="24"/>
              </w:rPr>
              <w:t>д</w:t>
            </w:r>
            <w:r>
              <w:rPr>
                <w:rFonts w:ascii="Arial" w:hAnsi="Arial" w:cs="Arial"/>
                <w:sz w:val="24"/>
                <w:szCs w:val="24"/>
              </w:rPr>
              <w:t>ства льда»</w:t>
            </w:r>
          </w:p>
        </w:tc>
      </w:tr>
      <w:tr w:rsidR="003018A6" w:rsidTr="003018A6">
        <w:tc>
          <w:tcPr>
            <w:tcW w:w="3482"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rPr>
                <w:rFonts w:ascii="Arial" w:hAnsi="Arial" w:cs="Arial"/>
                <w:color w:val="000000"/>
                <w:sz w:val="24"/>
                <w:szCs w:val="24"/>
              </w:rPr>
              <w:t>ГОСТ IEC 60335-2-34-2012</w:t>
            </w:r>
          </w:p>
        </w:tc>
        <w:tc>
          <w:tcPr>
            <w:tcW w:w="1498"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IEC 60335-2-34(2009) «Безопасность бытовых и аналогичных электрических приборов. Часть 2-34. Частные треб</w:t>
            </w:r>
            <w:r>
              <w:rPr>
                <w:rFonts w:ascii="Arial" w:hAnsi="Arial" w:cs="Arial"/>
                <w:sz w:val="24"/>
                <w:szCs w:val="24"/>
              </w:rPr>
              <w:t>о</w:t>
            </w:r>
            <w:r>
              <w:rPr>
                <w:rFonts w:ascii="Arial" w:hAnsi="Arial" w:cs="Arial"/>
                <w:sz w:val="24"/>
                <w:szCs w:val="24"/>
              </w:rPr>
              <w:t>вания к мотор-компрессорам»</w:t>
            </w:r>
          </w:p>
        </w:tc>
      </w:tr>
    </w:tbl>
    <w:p w:rsidR="003018A6" w:rsidRDefault="003018A6" w:rsidP="003018A6">
      <w:pPr>
        <w:spacing w:after="0" w:line="240" w:lineRule="auto"/>
        <w:ind w:hanging="142"/>
        <w:rPr>
          <w:rFonts w:ascii="Arial" w:hAnsi="Arial" w:cs="Arial"/>
          <w:i/>
          <w:sz w:val="24"/>
          <w:szCs w:val="24"/>
        </w:rPr>
      </w:pPr>
      <w:r>
        <w:br w:type="page"/>
      </w:r>
      <w:r>
        <w:rPr>
          <w:rFonts w:ascii="Arial" w:hAnsi="Arial" w:cs="Arial"/>
          <w:i/>
          <w:sz w:val="24"/>
          <w:szCs w:val="24"/>
        </w:rPr>
        <w:t>Окончание таблицы ДА.1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1640"/>
        <w:gridCol w:w="4707"/>
      </w:tblGrid>
      <w:tr w:rsidR="003018A6" w:rsidTr="003018A6">
        <w:tc>
          <w:tcPr>
            <w:tcW w:w="3340" w:type="dxa"/>
            <w:tcBorders>
              <w:top w:val="single" w:sz="4" w:space="0" w:color="auto"/>
              <w:left w:val="single" w:sz="4" w:space="0" w:color="auto"/>
              <w:bottom w:val="double" w:sz="4" w:space="0" w:color="auto"/>
              <w:right w:val="single" w:sz="4" w:space="0" w:color="auto"/>
            </w:tcBorders>
            <w:hideMark/>
          </w:tcPr>
          <w:p w:rsidR="003018A6" w:rsidRDefault="003018A6">
            <w:pPr>
              <w:spacing w:after="0" w:line="240" w:lineRule="auto"/>
              <w:jc w:val="center"/>
              <w:rPr>
                <w:rFonts w:ascii="Arial" w:hAnsi="Arial" w:cs="Arial"/>
                <w:sz w:val="24"/>
                <w:szCs w:val="24"/>
              </w:rPr>
            </w:pPr>
            <w:r>
              <w:rPr>
                <w:rFonts w:ascii="Arial" w:hAnsi="Arial" w:cs="Arial"/>
                <w:sz w:val="24"/>
                <w:szCs w:val="24"/>
              </w:rPr>
              <w:t xml:space="preserve">Обозначение ссылочного межгосударственного стандарта </w:t>
            </w:r>
          </w:p>
        </w:tc>
        <w:tc>
          <w:tcPr>
            <w:tcW w:w="1640" w:type="dxa"/>
            <w:tcBorders>
              <w:top w:val="single" w:sz="4" w:space="0" w:color="auto"/>
              <w:left w:val="single" w:sz="4" w:space="0" w:color="auto"/>
              <w:bottom w:val="double" w:sz="4" w:space="0" w:color="auto"/>
              <w:right w:val="single" w:sz="4" w:space="0" w:color="auto"/>
            </w:tcBorders>
            <w:hideMark/>
          </w:tcPr>
          <w:p w:rsidR="003018A6" w:rsidRDefault="003018A6">
            <w:pPr>
              <w:spacing w:after="0" w:line="240" w:lineRule="auto"/>
              <w:jc w:val="center"/>
              <w:rPr>
                <w:rFonts w:ascii="Arial" w:hAnsi="Arial" w:cs="Arial"/>
                <w:sz w:val="24"/>
                <w:szCs w:val="24"/>
              </w:rPr>
            </w:pPr>
            <w:r>
              <w:rPr>
                <w:rFonts w:ascii="Arial" w:hAnsi="Arial" w:cs="Arial"/>
                <w:sz w:val="24"/>
                <w:szCs w:val="24"/>
              </w:rPr>
              <w:t xml:space="preserve">Степень </w:t>
            </w:r>
          </w:p>
          <w:p w:rsidR="003018A6" w:rsidRDefault="003018A6">
            <w:pPr>
              <w:spacing w:after="0" w:line="240" w:lineRule="auto"/>
              <w:jc w:val="center"/>
              <w:rPr>
                <w:rFonts w:ascii="Arial" w:hAnsi="Arial" w:cs="Arial"/>
                <w:sz w:val="24"/>
                <w:szCs w:val="24"/>
              </w:rPr>
            </w:pPr>
            <w:r>
              <w:rPr>
                <w:rFonts w:ascii="Arial" w:hAnsi="Arial" w:cs="Arial"/>
                <w:sz w:val="24"/>
                <w:szCs w:val="24"/>
              </w:rPr>
              <w:t>соотве</w:t>
            </w:r>
            <w:r>
              <w:rPr>
                <w:rFonts w:ascii="Arial" w:hAnsi="Arial" w:cs="Arial"/>
                <w:sz w:val="24"/>
                <w:szCs w:val="24"/>
              </w:rPr>
              <w:t>т</w:t>
            </w:r>
            <w:r>
              <w:rPr>
                <w:rFonts w:ascii="Arial" w:hAnsi="Arial" w:cs="Arial"/>
                <w:sz w:val="24"/>
                <w:szCs w:val="24"/>
              </w:rPr>
              <w:t>ствия</w:t>
            </w:r>
          </w:p>
        </w:tc>
        <w:tc>
          <w:tcPr>
            <w:tcW w:w="4707" w:type="dxa"/>
            <w:tcBorders>
              <w:top w:val="single" w:sz="4" w:space="0" w:color="auto"/>
              <w:left w:val="single" w:sz="4" w:space="0" w:color="auto"/>
              <w:bottom w:val="double" w:sz="4" w:space="0" w:color="auto"/>
              <w:right w:val="single" w:sz="4" w:space="0" w:color="auto"/>
            </w:tcBorders>
            <w:hideMark/>
          </w:tcPr>
          <w:p w:rsidR="003018A6" w:rsidRDefault="003018A6">
            <w:pPr>
              <w:spacing w:after="0" w:line="240" w:lineRule="auto"/>
              <w:jc w:val="center"/>
              <w:rPr>
                <w:rFonts w:ascii="Arial" w:hAnsi="Arial" w:cs="Arial"/>
                <w:sz w:val="24"/>
                <w:szCs w:val="24"/>
              </w:rPr>
            </w:pPr>
            <w:r>
              <w:rPr>
                <w:rFonts w:ascii="Arial" w:hAnsi="Arial" w:cs="Arial"/>
                <w:sz w:val="24"/>
                <w:szCs w:val="24"/>
              </w:rPr>
              <w:t>Обозначение и наименование ссыло</w:t>
            </w:r>
            <w:r>
              <w:rPr>
                <w:rFonts w:ascii="Arial" w:hAnsi="Arial" w:cs="Arial"/>
                <w:sz w:val="24"/>
                <w:szCs w:val="24"/>
              </w:rPr>
              <w:t>ч</w:t>
            </w:r>
            <w:r>
              <w:rPr>
                <w:rFonts w:ascii="Arial" w:hAnsi="Arial" w:cs="Arial"/>
                <w:sz w:val="24"/>
                <w:szCs w:val="24"/>
              </w:rPr>
              <w:t xml:space="preserve">ного международного стандарта </w:t>
            </w:r>
          </w:p>
        </w:tc>
      </w:tr>
      <w:tr w:rsidR="003018A6" w:rsidTr="003018A6">
        <w:tc>
          <w:tcPr>
            <w:tcW w:w="3340"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ГОСТ IEC 60335-2-40-2010</w:t>
            </w:r>
          </w:p>
        </w:tc>
        <w:tc>
          <w:tcPr>
            <w:tcW w:w="1640"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IEC 60335-2-40(2005) «Бытовые и ан</w:t>
            </w:r>
            <w:r>
              <w:rPr>
                <w:rFonts w:ascii="Arial" w:hAnsi="Arial" w:cs="Arial"/>
                <w:sz w:val="24"/>
                <w:szCs w:val="24"/>
              </w:rPr>
              <w:t>а</w:t>
            </w:r>
            <w:r>
              <w:rPr>
                <w:rFonts w:ascii="Arial" w:hAnsi="Arial" w:cs="Arial"/>
                <w:sz w:val="24"/>
                <w:szCs w:val="24"/>
              </w:rPr>
              <w:t>логичные электрические приборы. Бе</w:t>
            </w:r>
            <w:r>
              <w:rPr>
                <w:rFonts w:ascii="Arial" w:hAnsi="Arial" w:cs="Arial"/>
                <w:sz w:val="24"/>
                <w:szCs w:val="24"/>
              </w:rPr>
              <w:t>з</w:t>
            </w:r>
            <w:r>
              <w:rPr>
                <w:rFonts w:ascii="Arial" w:hAnsi="Arial" w:cs="Arial"/>
                <w:sz w:val="24"/>
                <w:szCs w:val="24"/>
              </w:rPr>
              <w:t>опасность. Часть 2-40. Дополнител</w:t>
            </w:r>
            <w:r>
              <w:rPr>
                <w:rFonts w:ascii="Arial" w:hAnsi="Arial" w:cs="Arial"/>
                <w:sz w:val="24"/>
                <w:szCs w:val="24"/>
              </w:rPr>
              <w:t>ь</w:t>
            </w:r>
            <w:r>
              <w:rPr>
                <w:rFonts w:ascii="Arial" w:hAnsi="Arial" w:cs="Arial"/>
                <w:sz w:val="24"/>
                <w:szCs w:val="24"/>
              </w:rPr>
              <w:t>ные требования к электрическим те</w:t>
            </w:r>
            <w:r>
              <w:rPr>
                <w:rFonts w:ascii="Arial" w:hAnsi="Arial" w:cs="Arial"/>
                <w:sz w:val="24"/>
                <w:szCs w:val="24"/>
              </w:rPr>
              <w:t>п</w:t>
            </w:r>
            <w:r>
              <w:rPr>
                <w:rFonts w:ascii="Arial" w:hAnsi="Arial" w:cs="Arial"/>
                <w:sz w:val="24"/>
                <w:szCs w:val="24"/>
              </w:rPr>
              <w:t>ловым насосам, воздушным кондици</w:t>
            </w:r>
            <w:r>
              <w:rPr>
                <w:rFonts w:ascii="Arial" w:hAnsi="Arial" w:cs="Arial"/>
                <w:sz w:val="24"/>
                <w:szCs w:val="24"/>
              </w:rPr>
              <w:t>о</w:t>
            </w:r>
            <w:r>
              <w:rPr>
                <w:rFonts w:ascii="Arial" w:hAnsi="Arial" w:cs="Arial"/>
                <w:sz w:val="24"/>
                <w:szCs w:val="24"/>
              </w:rPr>
              <w:t>нерам и осушителям»</w:t>
            </w:r>
          </w:p>
        </w:tc>
      </w:tr>
      <w:tr w:rsidR="003018A6" w:rsidTr="003018A6">
        <w:tc>
          <w:tcPr>
            <w:tcW w:w="3340"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br w:type="page"/>
            </w:r>
            <w:r>
              <w:rPr>
                <w:rFonts w:ascii="Arial" w:hAnsi="Arial" w:cs="Arial"/>
                <w:color w:val="000000"/>
                <w:sz w:val="24"/>
                <w:szCs w:val="24"/>
              </w:rPr>
              <w:t>ГОСТ IEC 60335-2-89-2013</w:t>
            </w:r>
          </w:p>
        </w:tc>
        <w:tc>
          <w:tcPr>
            <w:tcW w:w="1640"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IEC 60335-2-89(2010) «Безопасность бытовых и аналогичных электрических приборов. Часть 2-89. Частные треб</w:t>
            </w:r>
            <w:r>
              <w:rPr>
                <w:rFonts w:ascii="Arial" w:hAnsi="Arial" w:cs="Arial"/>
                <w:sz w:val="24"/>
                <w:szCs w:val="24"/>
              </w:rPr>
              <w:t>о</w:t>
            </w:r>
            <w:r>
              <w:rPr>
                <w:rFonts w:ascii="Arial" w:hAnsi="Arial" w:cs="Arial"/>
                <w:sz w:val="24"/>
                <w:szCs w:val="24"/>
              </w:rPr>
              <w:t>вания к торговому холодильному об</w:t>
            </w:r>
            <w:r>
              <w:rPr>
                <w:rFonts w:ascii="Arial" w:hAnsi="Arial" w:cs="Arial"/>
                <w:sz w:val="24"/>
                <w:szCs w:val="24"/>
              </w:rPr>
              <w:t>о</w:t>
            </w:r>
            <w:r>
              <w:rPr>
                <w:rFonts w:ascii="Arial" w:hAnsi="Arial" w:cs="Arial"/>
                <w:sz w:val="24"/>
                <w:szCs w:val="24"/>
              </w:rPr>
              <w:t>рудованию со встроенным или диста</w:t>
            </w:r>
            <w:r>
              <w:rPr>
                <w:rFonts w:ascii="Arial" w:hAnsi="Arial" w:cs="Arial"/>
                <w:sz w:val="24"/>
                <w:szCs w:val="24"/>
              </w:rPr>
              <w:t>н</w:t>
            </w:r>
            <w:r>
              <w:rPr>
                <w:rFonts w:ascii="Arial" w:hAnsi="Arial" w:cs="Arial"/>
                <w:sz w:val="24"/>
                <w:szCs w:val="24"/>
              </w:rPr>
              <w:t>ционным узлом конденсации хладаге</w:t>
            </w:r>
            <w:r>
              <w:rPr>
                <w:rFonts w:ascii="Arial" w:hAnsi="Arial" w:cs="Arial"/>
                <w:sz w:val="24"/>
                <w:szCs w:val="24"/>
              </w:rPr>
              <w:t>н</w:t>
            </w:r>
            <w:r>
              <w:rPr>
                <w:rFonts w:ascii="Arial" w:hAnsi="Arial" w:cs="Arial"/>
                <w:sz w:val="24"/>
                <w:szCs w:val="24"/>
              </w:rPr>
              <w:t>та или компрессором для предприятий общественного питания»</w:t>
            </w:r>
          </w:p>
        </w:tc>
      </w:tr>
      <w:tr w:rsidR="003018A6" w:rsidTr="003018A6">
        <w:tc>
          <w:tcPr>
            <w:tcW w:w="3340"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color w:val="000000"/>
                <w:sz w:val="24"/>
                <w:szCs w:val="24"/>
              </w:rPr>
            </w:pPr>
            <w:r>
              <w:rPr>
                <w:rFonts w:ascii="Arial" w:hAnsi="Arial" w:cs="Arial"/>
                <w:color w:val="000000"/>
                <w:sz w:val="24"/>
                <w:szCs w:val="24"/>
              </w:rPr>
              <w:t>ГОСТ IEC 60730-2-6-2014</w:t>
            </w:r>
          </w:p>
        </w:tc>
        <w:tc>
          <w:tcPr>
            <w:tcW w:w="1640" w:type="dxa"/>
            <w:tcBorders>
              <w:top w:val="single" w:sz="4" w:space="0" w:color="auto"/>
              <w:left w:val="single" w:sz="4" w:space="0" w:color="auto"/>
              <w:bottom w:val="single" w:sz="4" w:space="0" w:color="auto"/>
              <w:right w:val="single" w:sz="4" w:space="0" w:color="auto"/>
            </w:tcBorders>
            <w:vAlign w:val="center"/>
            <w:hideMark/>
          </w:tcPr>
          <w:p w:rsidR="003018A6" w:rsidRDefault="003018A6">
            <w:pPr>
              <w:spacing w:after="0" w:line="240" w:lineRule="auto"/>
              <w:jc w:val="center"/>
              <w:rPr>
                <w:rFonts w:ascii="Arial" w:hAnsi="Arial" w:cs="Arial"/>
                <w:sz w:val="24"/>
                <w:szCs w:val="24"/>
                <w:lang w:val="en-US"/>
              </w:rPr>
            </w:pPr>
            <w:r>
              <w:rPr>
                <w:rFonts w:ascii="Arial" w:hAnsi="Arial" w:cs="Arial"/>
                <w:sz w:val="24"/>
                <w:szCs w:val="24"/>
                <w:lang w:val="en-US"/>
              </w:rPr>
              <w:t>IDT</w:t>
            </w:r>
          </w:p>
        </w:tc>
        <w:tc>
          <w:tcPr>
            <w:tcW w:w="4707" w:type="dxa"/>
            <w:tcBorders>
              <w:top w:val="single" w:sz="4" w:space="0" w:color="auto"/>
              <w:left w:val="single" w:sz="4" w:space="0" w:color="auto"/>
              <w:bottom w:val="single" w:sz="4" w:space="0" w:color="auto"/>
              <w:right w:val="single" w:sz="4" w:space="0" w:color="auto"/>
            </w:tcBorders>
            <w:hideMark/>
          </w:tcPr>
          <w:p w:rsidR="003018A6" w:rsidRDefault="003018A6">
            <w:pPr>
              <w:spacing w:after="0" w:line="240" w:lineRule="auto"/>
              <w:rPr>
                <w:rFonts w:ascii="Arial" w:hAnsi="Arial" w:cs="Arial"/>
                <w:sz w:val="24"/>
                <w:szCs w:val="24"/>
              </w:rPr>
            </w:pPr>
            <w:r>
              <w:rPr>
                <w:rFonts w:ascii="Arial" w:hAnsi="Arial" w:cs="Arial"/>
                <w:sz w:val="24"/>
                <w:szCs w:val="24"/>
              </w:rPr>
              <w:t>IEC 60730-2-6(2007) «Автоматические электрические управляющие устро</w:t>
            </w:r>
            <w:r>
              <w:rPr>
                <w:rFonts w:ascii="Arial" w:hAnsi="Arial" w:cs="Arial"/>
                <w:sz w:val="24"/>
                <w:szCs w:val="24"/>
              </w:rPr>
              <w:t>й</w:t>
            </w:r>
            <w:r>
              <w:rPr>
                <w:rFonts w:ascii="Arial" w:hAnsi="Arial" w:cs="Arial"/>
                <w:sz w:val="24"/>
                <w:szCs w:val="24"/>
              </w:rPr>
              <w:t>ства бытового и аналогичного назнач</w:t>
            </w:r>
            <w:r>
              <w:rPr>
                <w:rFonts w:ascii="Arial" w:hAnsi="Arial" w:cs="Arial"/>
                <w:sz w:val="24"/>
                <w:szCs w:val="24"/>
              </w:rPr>
              <w:t>е</w:t>
            </w:r>
            <w:r>
              <w:rPr>
                <w:rFonts w:ascii="Arial" w:hAnsi="Arial" w:cs="Arial"/>
                <w:sz w:val="24"/>
                <w:szCs w:val="24"/>
              </w:rPr>
              <w:t>ния. Часть 2-6. Частные требования к автоматическим электрическим устройствам управления, датчикам давления, включая требования к мех</w:t>
            </w:r>
            <w:r>
              <w:rPr>
                <w:rFonts w:ascii="Arial" w:hAnsi="Arial" w:cs="Arial"/>
                <w:sz w:val="24"/>
                <w:szCs w:val="24"/>
              </w:rPr>
              <w:t>а</w:t>
            </w:r>
            <w:r>
              <w:rPr>
                <w:rFonts w:ascii="Arial" w:hAnsi="Arial" w:cs="Arial"/>
                <w:sz w:val="24"/>
                <w:szCs w:val="24"/>
              </w:rPr>
              <w:t>ническим характеристикам»</w:t>
            </w:r>
          </w:p>
        </w:tc>
      </w:tr>
      <w:tr w:rsidR="003018A6" w:rsidTr="003018A6">
        <w:tc>
          <w:tcPr>
            <w:tcW w:w="9687" w:type="dxa"/>
            <w:gridSpan w:val="3"/>
            <w:tcBorders>
              <w:top w:val="single" w:sz="4" w:space="0" w:color="auto"/>
              <w:left w:val="single" w:sz="4" w:space="0" w:color="auto"/>
              <w:bottom w:val="single" w:sz="4" w:space="0" w:color="auto"/>
              <w:right w:val="single" w:sz="4" w:space="0" w:color="auto"/>
            </w:tcBorders>
          </w:tcPr>
          <w:p w:rsidR="003018A6" w:rsidRDefault="003018A6">
            <w:pPr>
              <w:spacing w:after="0" w:line="240" w:lineRule="auto"/>
              <w:rPr>
                <w:rFonts w:ascii="Arial" w:hAnsi="Arial" w:cs="Arial"/>
                <w:sz w:val="24"/>
                <w:szCs w:val="24"/>
              </w:rPr>
            </w:pPr>
          </w:p>
          <w:p w:rsidR="003018A6" w:rsidRDefault="003018A6">
            <w:pPr>
              <w:spacing w:after="0" w:line="240" w:lineRule="auto"/>
              <w:ind w:firstLine="426"/>
              <w:rPr>
                <w:rFonts w:ascii="Arial" w:hAnsi="Arial" w:cs="Arial"/>
              </w:rPr>
            </w:pPr>
            <w:r>
              <w:rPr>
                <w:rFonts w:ascii="Arial" w:hAnsi="Arial" w:cs="Arial"/>
                <w:spacing w:val="20"/>
              </w:rPr>
              <w:t>Примечание</w:t>
            </w:r>
            <w:r>
              <w:rPr>
                <w:rFonts w:ascii="Arial" w:hAnsi="Arial" w:cs="Arial"/>
              </w:rPr>
              <w:t xml:space="preserve"> – В настоящей таблице использовано следующее условное обознач</w:t>
            </w:r>
            <w:r>
              <w:rPr>
                <w:rFonts w:ascii="Arial" w:hAnsi="Arial" w:cs="Arial"/>
              </w:rPr>
              <w:t>е</w:t>
            </w:r>
            <w:r>
              <w:rPr>
                <w:rFonts w:ascii="Arial" w:hAnsi="Arial" w:cs="Arial"/>
              </w:rPr>
              <w:t>ния степени соответствия стандартов:</w:t>
            </w:r>
          </w:p>
          <w:p w:rsidR="003018A6" w:rsidRDefault="003018A6">
            <w:pPr>
              <w:spacing w:after="0" w:line="240" w:lineRule="auto"/>
              <w:ind w:firstLine="426"/>
              <w:rPr>
                <w:rFonts w:ascii="Arial" w:hAnsi="Arial" w:cs="Arial"/>
              </w:rPr>
            </w:pPr>
            <w:r>
              <w:rPr>
                <w:rFonts w:ascii="Arial" w:hAnsi="Arial" w:cs="Arial"/>
              </w:rPr>
              <w:t xml:space="preserve">- </w:t>
            </w:r>
            <w:r>
              <w:rPr>
                <w:rFonts w:ascii="Arial" w:hAnsi="Arial" w:cs="Arial"/>
                <w:lang w:val="en-US"/>
              </w:rPr>
              <w:t>IDT</w:t>
            </w:r>
            <w:r>
              <w:rPr>
                <w:rFonts w:ascii="Arial" w:hAnsi="Arial" w:cs="Arial"/>
              </w:rPr>
              <w:t xml:space="preserve"> – идентичные стандарты;</w:t>
            </w:r>
          </w:p>
          <w:p w:rsidR="003018A6" w:rsidRDefault="003018A6">
            <w:pPr>
              <w:spacing w:after="0" w:line="240" w:lineRule="auto"/>
              <w:ind w:firstLine="426"/>
              <w:rPr>
                <w:rFonts w:ascii="Arial" w:hAnsi="Arial" w:cs="Arial"/>
              </w:rPr>
            </w:pPr>
            <w:r>
              <w:rPr>
                <w:rFonts w:ascii="Arial" w:hAnsi="Arial" w:cs="Arial"/>
              </w:rPr>
              <w:t xml:space="preserve">- </w:t>
            </w:r>
            <w:r>
              <w:rPr>
                <w:rFonts w:ascii="Arial" w:hAnsi="Arial" w:cs="Arial"/>
                <w:lang w:val="en-US"/>
              </w:rPr>
              <w:t>MOD</w:t>
            </w:r>
            <w:r>
              <w:rPr>
                <w:rFonts w:ascii="Arial" w:hAnsi="Arial" w:cs="Arial"/>
              </w:rPr>
              <w:t xml:space="preserve"> – модифицированные стандарты;</w:t>
            </w:r>
          </w:p>
          <w:p w:rsidR="003018A6" w:rsidRDefault="003018A6">
            <w:pPr>
              <w:spacing w:after="0" w:line="240" w:lineRule="auto"/>
              <w:ind w:firstLine="426"/>
              <w:rPr>
                <w:rFonts w:ascii="Arial" w:hAnsi="Arial" w:cs="Arial"/>
              </w:rPr>
            </w:pPr>
            <w:r>
              <w:rPr>
                <w:rFonts w:ascii="Arial" w:hAnsi="Arial" w:cs="Arial"/>
              </w:rPr>
              <w:t xml:space="preserve">- </w:t>
            </w:r>
            <w:r>
              <w:rPr>
                <w:rFonts w:ascii="Arial" w:hAnsi="Arial" w:cs="Arial"/>
                <w:lang w:val="en-US"/>
              </w:rPr>
              <w:t xml:space="preserve">NEQ – </w:t>
            </w:r>
            <w:r>
              <w:rPr>
                <w:rFonts w:ascii="Arial" w:hAnsi="Arial" w:cs="Arial"/>
              </w:rPr>
              <w:t>неэквивалентные стандарты.</w:t>
            </w:r>
          </w:p>
          <w:p w:rsidR="003018A6" w:rsidRDefault="003018A6">
            <w:pPr>
              <w:spacing w:after="0" w:line="240" w:lineRule="auto"/>
              <w:rPr>
                <w:rFonts w:ascii="Arial" w:hAnsi="Arial" w:cs="Arial"/>
                <w:sz w:val="24"/>
                <w:szCs w:val="24"/>
              </w:rPr>
            </w:pPr>
          </w:p>
        </w:tc>
      </w:tr>
    </w:tbl>
    <w:p w:rsidR="009B5272" w:rsidRPr="00C04D4C" w:rsidRDefault="009B5272" w:rsidP="009B5272">
      <w:pPr>
        <w:spacing w:after="0" w:line="240" w:lineRule="auto"/>
        <w:rPr>
          <w:rFonts w:ascii="Arial" w:hAnsi="Arial" w:cs="Arial"/>
          <w:bCs/>
          <w:color w:val="000000"/>
        </w:rPr>
      </w:pPr>
    </w:p>
    <w:p w:rsidR="009B5272" w:rsidRPr="00C04D4C" w:rsidRDefault="009B5272" w:rsidP="009B5272">
      <w:pPr>
        <w:keepNext/>
        <w:keepLines/>
        <w:pageBreakBefore/>
        <w:spacing w:before="480" w:after="0"/>
        <w:jc w:val="center"/>
        <w:outlineLvl w:val="0"/>
        <w:rPr>
          <w:rFonts w:ascii="Arial" w:eastAsia="MS Mincho" w:hAnsi="Arial"/>
          <w:b/>
          <w:sz w:val="28"/>
          <w:szCs w:val="20"/>
          <w:lang w:val="en-US" w:eastAsia="ja-JP"/>
        </w:rPr>
      </w:pPr>
      <w:bookmarkStart w:id="9" w:name="_Toc296513039"/>
      <w:bookmarkStart w:id="10" w:name="_Toc326843018"/>
      <w:r w:rsidRPr="00C04D4C">
        <w:rPr>
          <w:rFonts w:ascii="Arial" w:eastAsia="MS Mincho" w:hAnsi="Arial"/>
          <w:b/>
          <w:sz w:val="28"/>
          <w:szCs w:val="20"/>
          <w:lang w:eastAsia="ja-JP"/>
        </w:rPr>
        <w:t>Библиография</w:t>
      </w:r>
      <w:bookmarkEnd w:id="9"/>
      <w:bookmarkEnd w:id="10"/>
    </w:p>
    <w:p w:rsidR="00867BA9" w:rsidRPr="00C04D4C" w:rsidRDefault="00867BA9" w:rsidP="00867BA9">
      <w:pPr>
        <w:widowControl w:val="0"/>
        <w:shd w:val="clear" w:color="auto" w:fill="FFFFFF"/>
        <w:autoSpaceDE w:val="0"/>
        <w:autoSpaceDN w:val="0"/>
        <w:adjustRightInd w:val="0"/>
        <w:spacing w:after="0" w:line="240" w:lineRule="auto"/>
        <w:rPr>
          <w:rFonts w:ascii="Arial" w:hAnsi="Arial" w:cs="Arial"/>
          <w:sz w:val="24"/>
          <w:szCs w:val="24"/>
          <w:lang w:val="en-US"/>
        </w:rPr>
      </w:pP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w:t>
      </w:r>
      <w:r w:rsidRPr="00C04D4C">
        <w:rPr>
          <w:rFonts w:ascii="Arial" w:hAnsi="Arial" w:cs="Arial"/>
          <w:sz w:val="24"/>
          <w:szCs w:val="24"/>
          <w:lang w:val="en-US"/>
        </w:rPr>
        <w:tab/>
        <w:t>ISO 5149-3</w:t>
      </w:r>
      <w:r w:rsidRPr="00C04D4C">
        <w:rPr>
          <w:rFonts w:ascii="Arial" w:hAnsi="Arial" w:cs="Arial"/>
          <w:sz w:val="24"/>
          <w:szCs w:val="24"/>
          <w:lang w:val="en-US"/>
        </w:rPr>
        <w:tab/>
        <w:t>Refrigerating systems and heat pumps — Safety and environmental requirements —Part 3: Installation site and personal protection</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 xml:space="preserve">[2]     </w:t>
      </w:r>
      <w:r w:rsidRPr="00C04D4C">
        <w:rPr>
          <w:rFonts w:ascii="Arial" w:hAnsi="Arial" w:cs="Arial"/>
          <w:sz w:val="24"/>
          <w:szCs w:val="24"/>
          <w:lang w:val="en-US"/>
        </w:rPr>
        <w:tab/>
        <w:t>IEC 60204-1</w:t>
      </w:r>
      <w:r w:rsidRPr="00C04D4C">
        <w:rPr>
          <w:rFonts w:ascii="Arial" w:hAnsi="Arial" w:cs="Arial"/>
          <w:sz w:val="24"/>
          <w:szCs w:val="24"/>
          <w:lang w:val="en-US"/>
        </w:rPr>
        <w:tab/>
        <w:t>Safety of machinery — Electrical equipment of machines — Part 1: General requirements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[3]</w:t>
      </w:r>
      <w:r w:rsidRPr="00C04D4C">
        <w:rPr>
          <w:rFonts w:ascii="Arial" w:hAnsi="Arial" w:cs="Arial"/>
          <w:sz w:val="24"/>
          <w:szCs w:val="24"/>
          <w:lang w:val="en-US"/>
        </w:rPr>
        <w:tab/>
        <w:t>ISO 13971:2012</w:t>
      </w:r>
      <w:r w:rsidRPr="00C04D4C">
        <w:rPr>
          <w:rFonts w:ascii="Arial" w:hAnsi="Arial" w:cs="Arial"/>
          <w:sz w:val="24"/>
          <w:szCs w:val="24"/>
          <w:lang w:val="en-US"/>
        </w:rPr>
        <w:tab/>
        <w:t>Refrigeration systems and heat pumps — Flexible pipe el</w:t>
      </w:r>
      <w:r w:rsidRPr="00C04D4C">
        <w:rPr>
          <w:rFonts w:ascii="Arial" w:hAnsi="Arial" w:cs="Arial"/>
          <w:sz w:val="24"/>
          <w:szCs w:val="24"/>
          <w:lang w:val="en-US"/>
        </w:rPr>
        <w:t>e</w:t>
      </w:r>
      <w:r w:rsidRPr="00C04D4C">
        <w:rPr>
          <w:rFonts w:ascii="Arial" w:hAnsi="Arial" w:cs="Arial"/>
          <w:sz w:val="24"/>
          <w:szCs w:val="24"/>
          <w:lang w:val="en-US"/>
        </w:rPr>
        <w:t>ments, vibration isolators, expansion joints and non-metallic tubes — Requir</w:t>
      </w:r>
      <w:r w:rsidRPr="00C04D4C">
        <w:rPr>
          <w:rFonts w:ascii="Arial" w:hAnsi="Arial" w:cs="Arial"/>
          <w:sz w:val="24"/>
          <w:szCs w:val="24"/>
          <w:lang w:val="en-US"/>
        </w:rPr>
        <w:t>e</w:t>
      </w:r>
      <w:r w:rsidRPr="00C04D4C">
        <w:rPr>
          <w:rFonts w:ascii="Arial" w:hAnsi="Arial" w:cs="Arial"/>
          <w:sz w:val="24"/>
          <w:szCs w:val="24"/>
          <w:lang w:val="en-US"/>
        </w:rPr>
        <w:t>ments and classification</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[4]</w:t>
      </w:r>
      <w:r w:rsidRPr="00C04D4C">
        <w:rPr>
          <w:rFonts w:ascii="Arial" w:hAnsi="Arial" w:cs="Arial"/>
          <w:sz w:val="24"/>
          <w:szCs w:val="24"/>
          <w:lang w:val="en-US"/>
        </w:rPr>
        <w:tab/>
        <w:t>ISO 4126-1</w:t>
      </w:r>
      <w:r w:rsidRPr="00C04D4C">
        <w:rPr>
          <w:rFonts w:ascii="Arial" w:hAnsi="Arial" w:cs="Arial"/>
          <w:sz w:val="24"/>
          <w:szCs w:val="24"/>
          <w:lang w:val="en-US"/>
        </w:rPr>
        <w:tab/>
        <w:t>Safety devices for protection against excessive pressure — Part 1: Safety valves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[5]</w:t>
      </w:r>
      <w:r w:rsidRPr="00C04D4C">
        <w:rPr>
          <w:rFonts w:ascii="Arial" w:hAnsi="Arial" w:cs="Arial"/>
          <w:sz w:val="24"/>
          <w:szCs w:val="24"/>
          <w:lang w:val="en-US"/>
        </w:rPr>
        <w:tab/>
        <w:t>ISO 4126-2</w:t>
      </w:r>
      <w:r w:rsidRPr="00C04D4C">
        <w:rPr>
          <w:rFonts w:ascii="Arial" w:hAnsi="Arial" w:cs="Arial"/>
          <w:sz w:val="24"/>
          <w:szCs w:val="24"/>
          <w:lang w:val="en-US"/>
        </w:rPr>
        <w:tab/>
        <w:t>Safety devices for protection against excessive pressure — Part 2: Bursting disc safety devices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[6]</w:t>
      </w:r>
      <w:r w:rsidRPr="00C04D4C">
        <w:rPr>
          <w:rFonts w:ascii="Arial" w:hAnsi="Arial" w:cs="Arial"/>
          <w:sz w:val="24"/>
          <w:szCs w:val="24"/>
          <w:lang w:val="en-US"/>
        </w:rPr>
        <w:tab/>
        <w:t>ISO 14903</w:t>
      </w:r>
      <w:r w:rsidRPr="00C04D4C">
        <w:rPr>
          <w:rFonts w:ascii="Arial" w:hAnsi="Arial" w:cs="Arial"/>
          <w:sz w:val="24"/>
          <w:szCs w:val="24"/>
          <w:lang w:val="en-US"/>
        </w:rPr>
        <w:tab/>
        <w:t>Refrigerating systems and heat pumps — Qualification of tightness of components and joints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[7]</w:t>
      </w:r>
      <w:r w:rsidRPr="00C04D4C">
        <w:rPr>
          <w:rFonts w:ascii="Arial" w:hAnsi="Arial" w:cs="Arial"/>
          <w:sz w:val="24"/>
          <w:szCs w:val="24"/>
          <w:lang w:val="en-US"/>
        </w:rPr>
        <w:tab/>
        <w:t>ISO 817:2014</w:t>
      </w:r>
      <w:r w:rsidRPr="00C04D4C">
        <w:rPr>
          <w:rFonts w:ascii="Arial" w:hAnsi="Arial" w:cs="Arial"/>
          <w:sz w:val="24"/>
          <w:szCs w:val="24"/>
          <w:lang w:val="en-US"/>
        </w:rPr>
        <w:tab/>
        <w:t>Refrigerants — Designation and safety classification</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[8]</w:t>
      </w:r>
      <w:r w:rsidRPr="00C04D4C">
        <w:rPr>
          <w:rFonts w:ascii="Arial" w:hAnsi="Arial" w:cs="Arial"/>
          <w:sz w:val="24"/>
          <w:szCs w:val="24"/>
          <w:lang w:val="en-US"/>
        </w:rPr>
        <w:tab/>
        <w:t>IEC 60721</w:t>
      </w:r>
      <w:r w:rsidRPr="00C04D4C">
        <w:rPr>
          <w:rFonts w:ascii="Arial" w:hAnsi="Arial" w:cs="Arial"/>
          <w:sz w:val="24"/>
          <w:szCs w:val="24"/>
          <w:lang w:val="en-US"/>
        </w:rPr>
        <w:tab/>
        <w:t>Classification of environmental conditions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[9]</w:t>
      </w:r>
      <w:r w:rsidRPr="00C04D4C">
        <w:rPr>
          <w:rFonts w:ascii="Arial" w:hAnsi="Arial" w:cs="Arial"/>
          <w:sz w:val="24"/>
          <w:szCs w:val="24"/>
          <w:lang w:val="en-US"/>
        </w:rPr>
        <w:tab/>
        <w:t>EN 14276-2</w:t>
      </w:r>
      <w:r w:rsidRPr="00C04D4C">
        <w:rPr>
          <w:rFonts w:ascii="Arial" w:hAnsi="Arial" w:cs="Arial"/>
          <w:sz w:val="24"/>
          <w:szCs w:val="24"/>
          <w:lang w:val="en-US"/>
        </w:rPr>
        <w:tab/>
        <w:t>Pressure equipment for refrigerating systems and heat pumps — Part 2: Piping — General requirements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[10]</w:t>
      </w:r>
      <w:r w:rsidRPr="00C04D4C">
        <w:rPr>
          <w:rFonts w:ascii="Arial" w:hAnsi="Arial" w:cs="Arial"/>
          <w:sz w:val="24"/>
          <w:szCs w:val="24"/>
          <w:lang w:val="en-US"/>
        </w:rPr>
        <w:tab/>
        <w:t>ASME B 31.5</w:t>
      </w:r>
      <w:r w:rsidRPr="00C04D4C">
        <w:rPr>
          <w:rFonts w:ascii="Arial" w:hAnsi="Arial" w:cs="Arial"/>
          <w:sz w:val="24"/>
          <w:szCs w:val="24"/>
          <w:lang w:val="en-US"/>
        </w:rPr>
        <w:tab/>
        <w:t>Refrigeration piping and heat transfer components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[11]</w:t>
      </w:r>
      <w:r w:rsidRPr="00C04D4C">
        <w:rPr>
          <w:rFonts w:ascii="Arial" w:hAnsi="Arial" w:cs="Arial"/>
          <w:sz w:val="24"/>
          <w:szCs w:val="24"/>
          <w:lang w:val="en-US"/>
        </w:rPr>
        <w:tab/>
        <w:t>EN 1092-1</w:t>
      </w:r>
      <w:r w:rsidRPr="00C04D4C">
        <w:rPr>
          <w:rFonts w:ascii="Arial" w:hAnsi="Arial" w:cs="Arial"/>
          <w:sz w:val="24"/>
          <w:szCs w:val="24"/>
          <w:lang w:val="en-US"/>
        </w:rPr>
        <w:tab/>
        <w:t>Flanges and their joints — Circular flanges for pipes, valves, fittings and accessories, PN designated — Part 1: Steel flanges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[12]</w:t>
      </w:r>
      <w:r w:rsidRPr="00C04D4C">
        <w:rPr>
          <w:rFonts w:ascii="Arial" w:hAnsi="Arial" w:cs="Arial"/>
          <w:sz w:val="24"/>
          <w:szCs w:val="24"/>
          <w:lang w:val="en-US"/>
        </w:rPr>
        <w:tab/>
        <w:t>EN 1092-3</w:t>
      </w:r>
      <w:r w:rsidRPr="00C04D4C">
        <w:rPr>
          <w:rFonts w:ascii="Arial" w:hAnsi="Arial" w:cs="Arial"/>
          <w:sz w:val="24"/>
          <w:szCs w:val="24"/>
          <w:lang w:val="en-US"/>
        </w:rPr>
        <w:tab/>
        <w:t>Flanges and their joints — Circular flanges for pipes, valves, fittings and accessories, PN designated — Part 3: Copper alloy flanges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[13]</w:t>
      </w:r>
      <w:r w:rsidRPr="00C04D4C">
        <w:rPr>
          <w:rFonts w:ascii="Arial" w:hAnsi="Arial" w:cs="Arial"/>
          <w:sz w:val="24"/>
          <w:szCs w:val="24"/>
          <w:lang w:val="en-US"/>
        </w:rPr>
        <w:tab/>
        <w:t>EN 12735-1</w:t>
      </w:r>
      <w:r w:rsidRPr="00C04D4C">
        <w:rPr>
          <w:rFonts w:ascii="Arial" w:hAnsi="Arial" w:cs="Arial"/>
          <w:sz w:val="24"/>
          <w:szCs w:val="24"/>
          <w:lang w:val="en-US"/>
        </w:rPr>
        <w:tab/>
        <w:t>Copper and copper alloys — Seamless, round copper tubes for air conditioning and refrigeration — Part 1: Tubes for piping systems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[14]</w:t>
      </w:r>
      <w:r w:rsidRPr="00C04D4C">
        <w:rPr>
          <w:rFonts w:ascii="Arial" w:hAnsi="Arial" w:cs="Arial"/>
          <w:sz w:val="24"/>
          <w:szCs w:val="24"/>
          <w:lang w:val="en-US"/>
        </w:rPr>
        <w:tab/>
        <w:t>EN 12735-2</w:t>
      </w:r>
      <w:r w:rsidRPr="00C04D4C">
        <w:rPr>
          <w:rFonts w:ascii="Arial" w:hAnsi="Arial" w:cs="Arial"/>
          <w:sz w:val="24"/>
          <w:szCs w:val="24"/>
          <w:lang w:val="en-US"/>
        </w:rPr>
        <w:tab/>
        <w:t>Copper and copper alloys — Seamless, round copper tubes for air conditioning and refrigeration — Part 2: Tubes for equipment</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[15]</w:t>
      </w:r>
      <w:r w:rsidRPr="00C04D4C">
        <w:rPr>
          <w:rFonts w:ascii="Arial" w:hAnsi="Arial" w:cs="Arial"/>
          <w:sz w:val="24"/>
          <w:szCs w:val="24"/>
          <w:lang w:val="en-US"/>
        </w:rPr>
        <w:tab/>
        <w:t>ISO 12944-1</w:t>
      </w:r>
      <w:r w:rsidRPr="00C04D4C">
        <w:rPr>
          <w:rFonts w:ascii="Arial" w:hAnsi="Arial" w:cs="Arial"/>
          <w:sz w:val="24"/>
          <w:szCs w:val="24"/>
          <w:lang w:val="en-US"/>
        </w:rPr>
        <w:tab/>
        <w:t>Paints and varnishes — Corrosion protection of steel structures by protective paint systems — Part 1: General introduction</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[16]</w:t>
      </w:r>
      <w:r w:rsidRPr="00C04D4C">
        <w:rPr>
          <w:rFonts w:ascii="Arial" w:hAnsi="Arial" w:cs="Arial"/>
          <w:sz w:val="24"/>
          <w:szCs w:val="24"/>
          <w:lang w:val="en-US"/>
        </w:rPr>
        <w:tab/>
        <w:t>EN 13136</w:t>
      </w:r>
      <w:r w:rsidRPr="00C04D4C">
        <w:rPr>
          <w:rFonts w:ascii="Arial" w:hAnsi="Arial" w:cs="Arial"/>
          <w:sz w:val="24"/>
          <w:szCs w:val="24"/>
          <w:lang w:val="en-US"/>
        </w:rPr>
        <w:tab/>
        <w:t>Refrigerating systems and heat pumps — Pressure relief devices and their associated piping — Methods for calculation</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[17]</w:t>
      </w:r>
      <w:r w:rsidRPr="00C04D4C">
        <w:rPr>
          <w:rFonts w:ascii="Arial" w:hAnsi="Arial" w:cs="Arial"/>
          <w:sz w:val="24"/>
          <w:szCs w:val="24"/>
          <w:lang w:val="en-US"/>
        </w:rPr>
        <w:tab/>
        <w:t>ASHRAE 15:2010</w:t>
      </w:r>
      <w:r w:rsidRPr="00C04D4C">
        <w:rPr>
          <w:rFonts w:ascii="Arial" w:hAnsi="Arial" w:cs="Arial"/>
          <w:sz w:val="24"/>
          <w:szCs w:val="24"/>
          <w:lang w:val="en-US"/>
        </w:rPr>
        <w:tab/>
        <w:t>Safety standard for refrigeration systems</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[19]</w:t>
      </w:r>
      <w:r w:rsidRPr="00C04D4C">
        <w:rPr>
          <w:rFonts w:ascii="Arial" w:hAnsi="Arial" w:cs="Arial"/>
          <w:sz w:val="24"/>
          <w:szCs w:val="24"/>
          <w:lang w:val="en-US"/>
        </w:rPr>
        <w:tab/>
        <w:t>EN 13313</w:t>
      </w:r>
      <w:r w:rsidRPr="00C04D4C">
        <w:rPr>
          <w:rFonts w:ascii="Arial" w:hAnsi="Arial" w:cs="Arial"/>
          <w:sz w:val="24"/>
          <w:szCs w:val="24"/>
          <w:lang w:val="en-US"/>
        </w:rPr>
        <w:tab/>
        <w:t>Refrigerating systems and heat pumps — Competence of personnel</w:t>
      </w:r>
    </w:p>
    <w:p w:rsidR="00D77FEA" w:rsidRPr="00C04D4C" w:rsidRDefault="00D77FEA" w:rsidP="00D77FEA">
      <w:pPr>
        <w:tabs>
          <w:tab w:val="left" w:pos="660"/>
        </w:tabs>
        <w:spacing w:after="240" w:line="230" w:lineRule="atLeast"/>
        <w:ind w:left="660" w:hanging="660"/>
        <w:jc w:val="both"/>
        <w:rPr>
          <w:rFonts w:ascii="Arial" w:hAnsi="Arial" w:cs="Arial"/>
          <w:sz w:val="24"/>
          <w:szCs w:val="24"/>
          <w:lang w:val="en-US"/>
        </w:rPr>
      </w:pPr>
      <w:r w:rsidRPr="00C04D4C">
        <w:rPr>
          <w:rFonts w:ascii="Arial" w:hAnsi="Arial" w:cs="Arial"/>
          <w:sz w:val="24"/>
          <w:szCs w:val="24"/>
          <w:lang w:val="en-US"/>
        </w:rPr>
        <w:t>[20]</w:t>
      </w:r>
      <w:r w:rsidRPr="00C04D4C">
        <w:rPr>
          <w:rFonts w:ascii="Arial" w:hAnsi="Arial" w:cs="Arial"/>
          <w:sz w:val="24"/>
          <w:szCs w:val="24"/>
          <w:lang w:val="en-US"/>
        </w:rPr>
        <w:tab/>
        <w:t>ISO 7010:2011</w:t>
      </w:r>
      <w:r w:rsidRPr="00C04D4C">
        <w:rPr>
          <w:rFonts w:ascii="Arial" w:hAnsi="Arial" w:cs="Arial"/>
          <w:sz w:val="24"/>
          <w:szCs w:val="24"/>
          <w:lang w:val="en-US"/>
        </w:rPr>
        <w:tab/>
        <w:t xml:space="preserve">Graphical symbols — Safety </w:t>
      </w:r>
      <w:proofErr w:type="spellStart"/>
      <w:r w:rsidRPr="00C04D4C">
        <w:rPr>
          <w:rFonts w:ascii="Arial" w:hAnsi="Arial" w:cs="Arial"/>
          <w:sz w:val="24"/>
          <w:szCs w:val="24"/>
          <w:lang w:val="en-US"/>
        </w:rPr>
        <w:t>colours</w:t>
      </w:r>
      <w:proofErr w:type="spellEnd"/>
      <w:r w:rsidRPr="00C04D4C">
        <w:rPr>
          <w:rFonts w:ascii="Arial" w:hAnsi="Arial" w:cs="Arial"/>
          <w:sz w:val="24"/>
          <w:szCs w:val="24"/>
          <w:lang w:val="en-US"/>
        </w:rPr>
        <w:t xml:space="preserve"> and safety signs — Re</w:t>
      </w:r>
      <w:r w:rsidRPr="00C04D4C">
        <w:rPr>
          <w:rFonts w:ascii="Arial" w:hAnsi="Arial" w:cs="Arial"/>
          <w:sz w:val="24"/>
          <w:szCs w:val="24"/>
          <w:lang w:val="en-US"/>
        </w:rPr>
        <w:t>g</w:t>
      </w:r>
      <w:r w:rsidRPr="00C04D4C">
        <w:rPr>
          <w:rFonts w:ascii="Arial" w:hAnsi="Arial" w:cs="Arial"/>
          <w:sz w:val="24"/>
          <w:szCs w:val="24"/>
          <w:lang w:val="en-US"/>
        </w:rPr>
        <w:t>istered safety signs</w:t>
      </w:r>
    </w:p>
    <w:p w:rsidR="00F16C22" w:rsidRPr="00C04D4C" w:rsidRDefault="00F16C22" w:rsidP="00F16C22">
      <w:pPr>
        <w:tabs>
          <w:tab w:val="left" w:pos="660"/>
        </w:tabs>
        <w:spacing w:after="240" w:line="230" w:lineRule="atLeast"/>
        <w:ind w:left="660" w:hanging="660"/>
        <w:jc w:val="both"/>
        <w:rPr>
          <w:rFonts w:ascii="Arial" w:eastAsia="MS Mincho" w:hAnsi="Arial" w:cs="Arial"/>
          <w:sz w:val="24"/>
          <w:szCs w:val="24"/>
          <w:lang w:val="en-US" w:eastAsia="ja-JP"/>
        </w:rPr>
      </w:pPr>
    </w:p>
    <w:p w:rsidR="009B5272" w:rsidRPr="00C04D4C" w:rsidRDefault="009B5272" w:rsidP="009B5272">
      <w:pPr>
        <w:spacing w:after="0" w:line="240" w:lineRule="auto"/>
        <w:rPr>
          <w:rFonts w:ascii="Arial" w:hAnsi="Arial" w:cs="Arial"/>
          <w:bCs/>
          <w:color w:val="000000"/>
          <w:lang w:val="en-US"/>
        </w:rPr>
      </w:pPr>
    </w:p>
    <w:p w:rsidR="009B5272" w:rsidRPr="00C04D4C" w:rsidRDefault="009B5272" w:rsidP="009B5272">
      <w:pPr>
        <w:widowControl w:val="0"/>
        <w:autoSpaceDE w:val="0"/>
        <w:autoSpaceDN w:val="0"/>
        <w:adjustRightInd w:val="0"/>
        <w:spacing w:after="0" w:line="240" w:lineRule="auto"/>
        <w:ind w:firstLine="720"/>
        <w:jc w:val="both"/>
        <w:rPr>
          <w:rFonts w:ascii="Arial" w:hAnsi="Arial" w:cs="Arial"/>
          <w:bCs/>
          <w:color w:val="000000"/>
          <w:lang w:val="en-US"/>
        </w:rPr>
      </w:pPr>
    </w:p>
    <w:p w:rsidR="009B5272" w:rsidRPr="00C04D4C" w:rsidRDefault="009B5272" w:rsidP="009B5272">
      <w:pPr>
        <w:spacing w:after="0" w:line="240" w:lineRule="auto"/>
        <w:rPr>
          <w:rFonts w:ascii="Arial" w:hAnsi="Arial" w:cs="Arial"/>
          <w:color w:val="000000"/>
          <w:sz w:val="24"/>
          <w:szCs w:val="24"/>
          <w:lang w:val="en-US"/>
        </w:rPr>
      </w:pPr>
      <w:r w:rsidRPr="00C04D4C">
        <w:rPr>
          <w:lang w:val="en-US"/>
        </w:rPr>
        <w:br w:type="page"/>
      </w:r>
    </w:p>
    <w:p w:rsidR="009B5272" w:rsidRPr="00C04D4C" w:rsidRDefault="009B5272" w:rsidP="009B5272">
      <w:pPr>
        <w:widowControl w:val="0"/>
        <w:autoSpaceDE w:val="0"/>
        <w:autoSpaceDN w:val="0"/>
        <w:adjustRightInd w:val="0"/>
        <w:spacing w:after="0" w:line="240" w:lineRule="auto"/>
        <w:rPr>
          <w:rFonts w:ascii="Arial" w:hAnsi="Arial" w:cs="Arial"/>
          <w:color w:val="000000"/>
          <w:sz w:val="24"/>
          <w:szCs w:val="24"/>
          <w:lang w:val="en-US"/>
        </w:rPr>
      </w:pPr>
      <w:r w:rsidRPr="00C04D4C">
        <w:rPr>
          <w:rFonts w:ascii="Arial" w:hAnsi="Arial" w:cs="Arial"/>
          <w:noProof/>
          <w:color w:val="000000"/>
          <w:sz w:val="24"/>
          <w:szCs w:val="24"/>
        </w:rPr>
        <mc:AlternateContent>
          <mc:Choice Requires="wps">
            <w:drawing>
              <wp:anchor distT="0" distB="0" distL="114300" distR="114300" simplePos="0" relativeHeight="251663360" behindDoc="0" locked="0" layoutInCell="1" allowOverlap="1" wp14:anchorId="256CB94A" wp14:editId="570D1277">
                <wp:simplePos x="0" y="0"/>
                <wp:positionH relativeFrom="column">
                  <wp:posOffset>-10795</wp:posOffset>
                </wp:positionH>
                <wp:positionV relativeFrom="paragraph">
                  <wp:posOffset>107315</wp:posOffset>
                </wp:positionV>
                <wp:extent cx="6057900" cy="0"/>
                <wp:effectExtent l="0" t="0" r="19050" b="1905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43F43E" id="Прямая соединительная линия 29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8.45pt" to="476.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"/>
            </w:pict>
          </mc:Fallback>
        </mc:AlternateContent>
      </w:r>
    </w:p>
    <w:p w:rsidR="009B5272" w:rsidRPr="00C04D4C" w:rsidRDefault="009B5272" w:rsidP="009B5272">
      <w:pPr>
        <w:widowControl w:val="0"/>
        <w:autoSpaceDE w:val="0"/>
        <w:autoSpaceDN w:val="0"/>
        <w:adjustRightInd w:val="0"/>
        <w:spacing w:after="0" w:line="240" w:lineRule="auto"/>
        <w:jc w:val="both"/>
        <w:rPr>
          <w:rFonts w:ascii="Arial" w:hAnsi="Arial" w:cs="Arial"/>
          <w:i/>
          <w:color w:val="000000"/>
          <w:lang w:val="en-US"/>
        </w:rPr>
      </w:pPr>
    </w:p>
    <w:p w:rsidR="005C7A30" w:rsidRPr="00C04D4C" w:rsidRDefault="009B5272" w:rsidP="00C82214">
      <w:pPr>
        <w:spacing w:after="0"/>
        <w:rPr>
          <w:rFonts w:ascii="Arial" w:hAnsi="Arial" w:cs="Arial"/>
        </w:rPr>
      </w:pPr>
      <w:r w:rsidRPr="00C04D4C">
        <w:rPr>
          <w:rFonts w:ascii="Arial" w:hAnsi="Arial" w:cs="Arial"/>
        </w:rPr>
        <w:t>УДК 6</w:t>
      </w:r>
      <w:r w:rsidR="005C7A30" w:rsidRPr="00C04D4C">
        <w:rPr>
          <w:rFonts w:ascii="Arial" w:hAnsi="Arial" w:cs="Arial"/>
        </w:rPr>
        <w:t>21</w:t>
      </w:r>
      <w:r w:rsidRPr="00C04D4C">
        <w:rPr>
          <w:rFonts w:ascii="Arial" w:hAnsi="Arial" w:cs="Arial"/>
        </w:rPr>
        <w:t>.</w:t>
      </w:r>
      <w:r w:rsidR="005C7A30" w:rsidRPr="00C04D4C">
        <w:rPr>
          <w:rFonts w:ascii="Arial" w:hAnsi="Arial" w:cs="Arial"/>
        </w:rPr>
        <w:t>56/57</w:t>
      </w:r>
      <w:r w:rsidRPr="00C04D4C">
        <w:rPr>
          <w:rFonts w:ascii="Arial" w:hAnsi="Arial" w:cs="Arial"/>
        </w:rPr>
        <w:t>:006.354                 МКС  2</w:t>
      </w:r>
      <w:r w:rsidR="005C7A30" w:rsidRPr="00C04D4C">
        <w:rPr>
          <w:rFonts w:ascii="Arial" w:hAnsi="Arial" w:cs="Arial"/>
        </w:rPr>
        <w:t>7</w:t>
      </w:r>
      <w:r w:rsidRPr="00C04D4C">
        <w:rPr>
          <w:rFonts w:ascii="Arial" w:hAnsi="Arial" w:cs="Arial"/>
        </w:rPr>
        <w:t>.</w:t>
      </w:r>
      <w:r w:rsidR="005C7A30" w:rsidRPr="00C04D4C">
        <w:rPr>
          <w:rFonts w:ascii="Arial" w:hAnsi="Arial" w:cs="Arial"/>
        </w:rPr>
        <w:t>080</w:t>
      </w:r>
      <w:r w:rsidRPr="00C04D4C">
        <w:rPr>
          <w:rFonts w:ascii="Arial" w:hAnsi="Arial" w:cs="Arial"/>
        </w:rPr>
        <w:t>;  27.</w:t>
      </w:r>
      <w:r w:rsidR="005C7A30" w:rsidRPr="00C04D4C">
        <w:rPr>
          <w:rFonts w:ascii="Arial" w:hAnsi="Arial" w:cs="Arial"/>
        </w:rPr>
        <w:t>200</w:t>
      </w:r>
      <w:r w:rsidRPr="00C04D4C">
        <w:rPr>
          <w:rFonts w:ascii="Arial" w:hAnsi="Arial" w:cs="Arial"/>
        </w:rPr>
        <w:t xml:space="preserve">                          </w:t>
      </w:r>
    </w:p>
    <w:p w:rsidR="00C82214" w:rsidRPr="00C04D4C" w:rsidRDefault="00C82214" w:rsidP="00C82214">
      <w:pPr>
        <w:spacing w:after="0"/>
        <w:rPr>
          <w:rFonts w:ascii="Arial" w:hAnsi="Arial" w:cs="Arial"/>
        </w:rPr>
      </w:pPr>
    </w:p>
    <w:p w:rsidR="009B5272" w:rsidRPr="00C04D4C" w:rsidRDefault="009B5272" w:rsidP="005C7A30">
      <w:pPr>
        <w:spacing w:after="0"/>
        <w:jc w:val="both"/>
        <w:rPr>
          <w:rFonts w:ascii="Arial" w:hAnsi="Arial" w:cs="Arial"/>
        </w:rPr>
      </w:pPr>
      <w:r w:rsidRPr="00C04D4C">
        <w:rPr>
          <w:rFonts w:ascii="Arial" w:hAnsi="Arial" w:cs="Arial"/>
        </w:rPr>
        <w:t xml:space="preserve">Ключевые слова: </w:t>
      </w:r>
      <w:r w:rsidR="005C7A30" w:rsidRPr="00C04D4C">
        <w:rPr>
          <w:rFonts w:ascii="Arial" w:hAnsi="Arial" w:cs="Arial"/>
        </w:rPr>
        <w:t>холодильная система, тепловой насос, безопасность, окружающая ср</w:t>
      </w:r>
      <w:r w:rsidR="005C7A30" w:rsidRPr="00C04D4C">
        <w:rPr>
          <w:rFonts w:ascii="Arial" w:hAnsi="Arial" w:cs="Arial"/>
        </w:rPr>
        <w:t>е</w:t>
      </w:r>
      <w:r w:rsidR="005C7A30" w:rsidRPr="00C04D4C">
        <w:rPr>
          <w:rFonts w:ascii="Arial" w:hAnsi="Arial" w:cs="Arial"/>
        </w:rPr>
        <w:t>да, хладагент</w:t>
      </w:r>
      <w:r w:rsidR="00C82214" w:rsidRPr="00C04D4C">
        <w:rPr>
          <w:rFonts w:ascii="Arial" w:hAnsi="Arial" w:cs="Arial"/>
        </w:rPr>
        <w:t>, проектирование, конструкция, испытания, маркировка, документация</w:t>
      </w:r>
    </w:p>
    <w:p w:rsidR="009B5272" w:rsidRPr="00C04D4C" w:rsidRDefault="009B5272" w:rsidP="009B5272">
      <w:pPr>
        <w:rPr>
          <w:rFonts w:ascii="Arial" w:hAnsi="Arial" w:cs="Arial"/>
        </w:rPr>
      </w:pPr>
      <w:r w:rsidRPr="00C04D4C">
        <w:rPr>
          <w:rFonts w:ascii="Arial" w:hAnsi="Arial" w:cs="Arial"/>
          <w:noProof/>
        </w:rPr>
        <mc:AlternateContent>
          <mc:Choice Requires="wps">
            <w:drawing>
              <wp:anchor distT="0" distB="0" distL="114300" distR="114300" simplePos="0" relativeHeight="251671552" behindDoc="0" locked="0" layoutInCell="1" allowOverlap="1" wp14:anchorId="2B8A3D1E" wp14:editId="7157723A">
                <wp:simplePos x="0" y="0"/>
                <wp:positionH relativeFrom="column">
                  <wp:posOffset>-10613</wp:posOffset>
                </wp:positionH>
                <wp:positionV relativeFrom="paragraph">
                  <wp:posOffset>193040</wp:posOffset>
                </wp:positionV>
                <wp:extent cx="6057900" cy="0"/>
                <wp:effectExtent l="0" t="0" r="19050" b="1905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D0F1DD" id="Прямая соединительная линия 29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5.2pt" to="476.1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"/>
            </w:pict>
          </mc:Fallback>
        </mc:AlternateContent>
      </w:r>
    </w:p>
    <w:p w:rsidR="009B5272" w:rsidRPr="00C04D4C" w:rsidRDefault="009B5272" w:rsidP="009B5272">
      <w:pPr>
        <w:rPr>
          <w:rFonts w:ascii="Arial" w:hAnsi="Arial" w:cs="Arial"/>
        </w:rPr>
      </w:pPr>
    </w:p>
    <w:p w:rsidR="009B5272" w:rsidRPr="00C04D4C" w:rsidRDefault="009B5272" w:rsidP="009B5272">
      <w:pPr>
        <w:rPr>
          <w:rFonts w:ascii="Arial" w:hAnsi="Arial" w:cs="Arial"/>
        </w:rPr>
      </w:pPr>
    </w:p>
    <w:p w:rsidR="009B5272" w:rsidRPr="00C04D4C" w:rsidRDefault="009B5272" w:rsidP="009B5272">
      <w:pPr>
        <w:rPr>
          <w:rFonts w:ascii="Arial" w:hAnsi="Arial" w:cs="Arial"/>
        </w:rPr>
      </w:pPr>
    </w:p>
    <w:p w:rsidR="009B5272" w:rsidRPr="00C04D4C" w:rsidRDefault="009B5272" w:rsidP="009B5272">
      <w:pPr>
        <w:rPr>
          <w:rFonts w:ascii="Arial" w:hAnsi="Arial" w:cs="Arial"/>
        </w:rPr>
      </w:pPr>
    </w:p>
    <w:p w:rsidR="009B5272" w:rsidRPr="00C04D4C" w:rsidRDefault="009B5272" w:rsidP="009B5272">
      <w:pPr>
        <w:rPr>
          <w:rFonts w:ascii="Arial" w:hAnsi="Arial" w:cs="Arial"/>
        </w:rPr>
      </w:pPr>
    </w:p>
    <w:p w:rsidR="009B5272" w:rsidRPr="00C04D4C" w:rsidRDefault="009B5272" w:rsidP="009B5272">
      <w:pPr>
        <w:rPr>
          <w:rFonts w:ascii="Arial" w:hAnsi="Arial" w:cs="Arial"/>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1"/>
        <w:gridCol w:w="2267"/>
        <w:gridCol w:w="3229"/>
      </w:tblGrid>
      <w:tr w:rsidR="001B6362" w:rsidTr="001B6362">
        <w:tc>
          <w:tcPr>
            <w:tcW w:w="4191" w:type="dxa"/>
            <w:hideMark/>
          </w:tcPr>
          <w:p w:rsidR="001B6362" w:rsidRDefault="001B6362">
            <w:pPr>
              <w:spacing w:after="0"/>
              <w:rPr>
                <w:rFonts w:ascii="Arial" w:hAnsi="Arial" w:cs="Arial"/>
              </w:rPr>
            </w:pPr>
            <w:r>
              <w:rPr>
                <w:rFonts w:ascii="Arial" w:hAnsi="Arial" w:cs="Arial"/>
              </w:rPr>
              <w:t xml:space="preserve">Руководитель разработки проекта стандарта </w:t>
            </w:r>
          </w:p>
          <w:p w:rsidR="001B6362" w:rsidRDefault="001B6362">
            <w:pPr>
              <w:spacing w:after="0"/>
              <w:rPr>
                <w:rFonts w:ascii="Arial" w:hAnsi="Arial" w:cs="Arial"/>
              </w:rPr>
            </w:pPr>
            <w:r>
              <w:rPr>
                <w:rFonts w:ascii="Arial" w:hAnsi="Arial" w:cs="Arial"/>
              </w:rPr>
              <w:t>д.т.н., профессор</w:t>
            </w:r>
          </w:p>
        </w:tc>
        <w:tc>
          <w:tcPr>
            <w:tcW w:w="2267" w:type="dxa"/>
            <w:vAlign w:val="bottom"/>
            <w:hideMark/>
          </w:tcPr>
          <w:p w:rsidR="001B6362" w:rsidRDefault="001B6362">
            <w:pPr>
              <w:jc w:val="center"/>
              <w:rPr>
                <w:rFonts w:ascii="Arial" w:hAnsi="Arial" w:cs="Arial"/>
              </w:rPr>
            </w:pPr>
            <w:bookmarkStart w:id="11" w:name="_GoBack"/>
            <w:bookmarkEnd w:id="11"/>
          </w:p>
        </w:tc>
        <w:tc>
          <w:tcPr>
            <w:tcW w:w="3229" w:type="dxa"/>
          </w:tcPr>
          <w:p w:rsidR="001B6362" w:rsidRDefault="001B6362">
            <w:pPr>
              <w:rPr>
                <w:rFonts w:ascii="Arial" w:hAnsi="Arial" w:cs="Arial"/>
              </w:rPr>
            </w:pPr>
          </w:p>
          <w:p w:rsidR="001B6362" w:rsidRDefault="001B6362">
            <w:pPr>
              <w:rPr>
                <w:rFonts w:ascii="Arial" w:hAnsi="Arial" w:cs="Arial"/>
              </w:rPr>
            </w:pPr>
            <w:r>
              <w:rPr>
                <w:rFonts w:ascii="Arial" w:hAnsi="Arial" w:cs="Arial"/>
              </w:rPr>
              <w:t>В.Б. Сапожников</w:t>
            </w:r>
          </w:p>
        </w:tc>
      </w:tr>
    </w:tbl>
    <w:p w:rsidR="009B5272" w:rsidRPr="009B5272" w:rsidRDefault="009B5272" w:rsidP="009B5272">
      <w:pPr>
        <w:rPr>
          <w:rFonts w:ascii="Arial" w:hAnsi="Arial" w:cs="Arial"/>
        </w:rPr>
      </w:pPr>
    </w:p>
    <w:p w:rsidR="009B5272" w:rsidRPr="009B5272" w:rsidRDefault="009B5272" w:rsidP="009B5272">
      <w:pPr>
        <w:rPr>
          <w:rFonts w:ascii="Arial" w:hAnsi="Arial" w:cs="Arial"/>
        </w:rPr>
      </w:pPr>
    </w:p>
    <w:sectPr w:rsidR="009B5272" w:rsidRPr="009B5272" w:rsidSect="00D77FEA">
      <w:headerReference w:type="even" r:id="rId32"/>
      <w:headerReference w:type="default" r:id="rId33"/>
      <w:footerReference w:type="even" r:id="rId34"/>
      <w:footerReference w:type="default" r:id="rId35"/>
      <w:headerReference w:type="first" r:id="rId36"/>
      <w:footerReference w:type="first" r:id="rId37"/>
      <w:pgSz w:w="11909" w:h="16834" w:code="9"/>
      <w:pgMar w:top="1134" w:right="737" w:bottom="1134" w:left="1701" w:header="720" w:footer="720"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9EA" w:rsidRDefault="001D39EA" w:rsidP="00CD21FB">
      <w:pPr>
        <w:spacing w:after="0" w:line="240" w:lineRule="auto"/>
      </w:pPr>
      <w:r>
        <w:separator/>
      </w:r>
    </w:p>
  </w:endnote>
  <w:endnote w:type="continuationSeparator" w:id="0">
    <w:p w:rsidR="001D39EA" w:rsidRDefault="001D39EA" w:rsidP="00CD2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type A (plotter)">
    <w:panose1 w:val="00000000000000000000"/>
    <w:charset w:val="02"/>
    <w:family w:val="modern"/>
    <w:notTrueType/>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740412"/>
      <w:docPartObj>
        <w:docPartGallery w:val="Page Numbers (Bottom of Page)"/>
        <w:docPartUnique/>
      </w:docPartObj>
    </w:sdtPr>
    <w:sdtEndPr>
      <w:rPr>
        <w:rFonts w:ascii="Arial" w:hAnsi="Arial" w:cs="Arial"/>
      </w:rPr>
    </w:sdtEndPr>
    <w:sdtContent>
      <w:p w:rsidR="000D3ACB" w:rsidRPr="00B77D32" w:rsidRDefault="000D3ACB">
        <w:pPr>
          <w:pStyle w:val="af"/>
          <w:rPr>
            <w:rFonts w:ascii="Arial" w:hAnsi="Arial" w:cs="Arial"/>
          </w:rPr>
        </w:pPr>
        <w:r w:rsidRPr="00B77D32">
          <w:rPr>
            <w:rFonts w:ascii="Arial" w:hAnsi="Arial" w:cs="Arial"/>
          </w:rPr>
          <w:fldChar w:fldCharType="begin"/>
        </w:r>
        <w:r w:rsidRPr="00B77D32">
          <w:rPr>
            <w:rFonts w:ascii="Arial" w:hAnsi="Arial" w:cs="Arial"/>
          </w:rPr>
          <w:instrText>PAGE   \* MERGEFORMAT</w:instrText>
        </w:r>
        <w:r w:rsidRPr="00B77D32">
          <w:rPr>
            <w:rFonts w:ascii="Arial" w:hAnsi="Arial" w:cs="Arial"/>
          </w:rPr>
          <w:fldChar w:fldCharType="separate"/>
        </w:r>
        <w:r w:rsidR="002D0C01">
          <w:rPr>
            <w:rFonts w:ascii="Arial" w:hAnsi="Arial" w:cs="Arial"/>
            <w:noProof/>
          </w:rPr>
          <w:t>IV</w:t>
        </w:r>
        <w:r w:rsidRPr="00B77D32">
          <w:rPr>
            <w:rFonts w:ascii="Arial" w:hAnsi="Arial" w:cs="Arial"/>
          </w:rPr>
          <w:fldChar w:fldCharType="end"/>
        </w:r>
      </w:p>
    </w:sdtContent>
  </w:sdt>
  <w:p w:rsidR="000D3ACB" w:rsidRDefault="000D3AC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229878"/>
      <w:docPartObj>
        <w:docPartGallery w:val="Page Numbers (Bottom of Page)"/>
        <w:docPartUnique/>
      </w:docPartObj>
    </w:sdtPr>
    <w:sdtEndPr>
      <w:rPr>
        <w:rFonts w:ascii="Arial" w:hAnsi="Arial" w:cs="Arial"/>
      </w:rPr>
    </w:sdtEndPr>
    <w:sdtContent>
      <w:p w:rsidR="000D3ACB" w:rsidRPr="00B77D32" w:rsidRDefault="000D3ACB">
        <w:pPr>
          <w:pStyle w:val="af"/>
          <w:jc w:val="right"/>
          <w:rPr>
            <w:rFonts w:ascii="Arial" w:hAnsi="Arial" w:cs="Arial"/>
          </w:rPr>
        </w:pPr>
        <w:r w:rsidRPr="00B77D32">
          <w:rPr>
            <w:rFonts w:ascii="Arial" w:hAnsi="Arial" w:cs="Arial"/>
          </w:rPr>
          <w:fldChar w:fldCharType="begin"/>
        </w:r>
        <w:r w:rsidRPr="00B77D32">
          <w:rPr>
            <w:rFonts w:ascii="Arial" w:hAnsi="Arial" w:cs="Arial"/>
          </w:rPr>
          <w:instrText>PAGE</w:instrText>
        </w:r>
        <w:r w:rsidRPr="00B77D32">
          <w:rPr>
            <w:rFonts w:ascii="Arial" w:hAnsi="Arial" w:cs="Arial"/>
          </w:rPr>
          <w:fldChar w:fldCharType="separate"/>
        </w:r>
        <w:r w:rsidR="002D0C01">
          <w:rPr>
            <w:rFonts w:ascii="Arial" w:hAnsi="Arial" w:cs="Arial"/>
            <w:noProof/>
          </w:rPr>
          <w:t>V</w:t>
        </w:r>
        <w:r w:rsidRPr="00B77D32">
          <w:rPr>
            <w:rFonts w:ascii="Arial" w:hAnsi="Arial" w:cs="Arial"/>
          </w:rPr>
          <w:fldChar w:fldCharType="end"/>
        </w:r>
      </w:p>
    </w:sdtContent>
  </w:sdt>
  <w:p w:rsidR="000D3ACB" w:rsidRDefault="000D3ACB">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945125"/>
      <w:docPartObj>
        <w:docPartGallery w:val="Page Numbers (Bottom of Page)"/>
        <w:docPartUnique/>
      </w:docPartObj>
    </w:sdtPr>
    <w:sdtEndPr>
      <w:rPr>
        <w:rFonts w:ascii="Arial" w:hAnsi="Arial" w:cs="Arial"/>
      </w:rPr>
    </w:sdtEndPr>
    <w:sdtContent>
      <w:p w:rsidR="000D3ACB" w:rsidRPr="00B77D32" w:rsidRDefault="000D3ACB">
        <w:pPr>
          <w:pStyle w:val="af"/>
          <w:rPr>
            <w:rFonts w:ascii="Arial" w:hAnsi="Arial" w:cs="Arial"/>
          </w:rPr>
        </w:pPr>
        <w:r w:rsidRPr="00B77D32">
          <w:rPr>
            <w:rFonts w:ascii="Arial" w:hAnsi="Arial" w:cs="Arial"/>
          </w:rPr>
          <w:fldChar w:fldCharType="begin"/>
        </w:r>
        <w:r w:rsidRPr="00B77D32">
          <w:rPr>
            <w:rFonts w:ascii="Arial" w:hAnsi="Arial" w:cs="Arial"/>
          </w:rPr>
          <w:instrText>PAGE   \* MERGEFORMAT</w:instrText>
        </w:r>
        <w:r w:rsidRPr="00B77D32">
          <w:rPr>
            <w:rFonts w:ascii="Arial" w:hAnsi="Arial" w:cs="Arial"/>
          </w:rPr>
          <w:fldChar w:fldCharType="separate"/>
        </w:r>
        <w:r w:rsidR="002D0C01">
          <w:rPr>
            <w:rFonts w:ascii="Arial" w:hAnsi="Arial" w:cs="Arial"/>
            <w:noProof/>
          </w:rPr>
          <w:t>86</w:t>
        </w:r>
        <w:r w:rsidRPr="00B77D32">
          <w:rPr>
            <w:rFonts w:ascii="Arial" w:hAnsi="Arial" w:cs="Arial"/>
          </w:rPr>
          <w:fldChar w:fldCharType="end"/>
        </w:r>
      </w:p>
    </w:sdtContent>
  </w:sdt>
  <w:p w:rsidR="000D3ACB" w:rsidRDefault="000D3ACB">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52684"/>
      <w:docPartObj>
        <w:docPartGallery w:val="Page Numbers (Bottom of Page)"/>
        <w:docPartUnique/>
      </w:docPartObj>
    </w:sdtPr>
    <w:sdtEndPr>
      <w:rPr>
        <w:rFonts w:ascii="Arial" w:hAnsi="Arial" w:cs="Arial"/>
      </w:rPr>
    </w:sdtEndPr>
    <w:sdtContent>
      <w:p w:rsidR="000D3ACB" w:rsidRPr="00B77D32" w:rsidRDefault="000D3ACB">
        <w:pPr>
          <w:pStyle w:val="af"/>
          <w:jc w:val="right"/>
          <w:rPr>
            <w:rFonts w:ascii="Arial" w:hAnsi="Arial" w:cs="Arial"/>
          </w:rPr>
        </w:pPr>
        <w:r w:rsidRPr="00B77D32">
          <w:rPr>
            <w:rFonts w:ascii="Arial" w:hAnsi="Arial" w:cs="Arial"/>
          </w:rPr>
          <w:fldChar w:fldCharType="begin"/>
        </w:r>
        <w:r w:rsidRPr="00B77D32">
          <w:rPr>
            <w:rFonts w:ascii="Arial" w:hAnsi="Arial" w:cs="Arial"/>
          </w:rPr>
          <w:instrText>PAGE</w:instrText>
        </w:r>
        <w:r w:rsidRPr="00B77D32">
          <w:rPr>
            <w:rFonts w:ascii="Arial" w:hAnsi="Arial" w:cs="Arial"/>
          </w:rPr>
          <w:fldChar w:fldCharType="separate"/>
        </w:r>
        <w:r w:rsidR="002D0C01">
          <w:rPr>
            <w:rFonts w:ascii="Arial" w:hAnsi="Arial" w:cs="Arial"/>
            <w:noProof/>
          </w:rPr>
          <w:t>87</w:t>
        </w:r>
        <w:r w:rsidRPr="00B77D32">
          <w:rPr>
            <w:rFonts w:ascii="Arial" w:hAnsi="Arial" w:cs="Arial"/>
          </w:rPr>
          <w:fldChar w:fldCharType="end"/>
        </w:r>
      </w:p>
    </w:sdtContent>
  </w:sdt>
  <w:p w:rsidR="000D3ACB" w:rsidRDefault="000D3ACB">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478557"/>
      <w:docPartObj>
        <w:docPartGallery w:val="Page Numbers (Bottom of Page)"/>
        <w:docPartUnique/>
      </w:docPartObj>
    </w:sdtPr>
    <w:sdtEndPr>
      <w:rPr>
        <w:rFonts w:ascii="Arial" w:hAnsi="Arial" w:cs="Arial"/>
        <w:sz w:val="24"/>
        <w:szCs w:val="24"/>
      </w:rPr>
    </w:sdtEndPr>
    <w:sdtContent>
      <w:p w:rsidR="000D3ACB" w:rsidRPr="0066534D" w:rsidRDefault="000D3ACB">
        <w:pPr>
          <w:pStyle w:val="af"/>
          <w:jc w:val="right"/>
          <w:rPr>
            <w:rFonts w:ascii="Arial" w:hAnsi="Arial" w:cs="Arial"/>
            <w:sz w:val="24"/>
            <w:szCs w:val="24"/>
          </w:rPr>
        </w:pPr>
        <w:r w:rsidRPr="0066534D">
          <w:rPr>
            <w:rFonts w:ascii="Arial" w:hAnsi="Arial" w:cs="Arial"/>
            <w:sz w:val="24"/>
            <w:szCs w:val="24"/>
          </w:rPr>
          <w:fldChar w:fldCharType="begin"/>
        </w:r>
        <w:r w:rsidRPr="0066534D">
          <w:rPr>
            <w:rFonts w:ascii="Arial" w:hAnsi="Arial" w:cs="Arial"/>
            <w:sz w:val="24"/>
            <w:szCs w:val="24"/>
          </w:rPr>
          <w:instrText>PAGE   \* MERGEFORMAT</w:instrText>
        </w:r>
        <w:r w:rsidRPr="0066534D">
          <w:rPr>
            <w:rFonts w:ascii="Arial" w:hAnsi="Arial" w:cs="Arial"/>
            <w:sz w:val="24"/>
            <w:szCs w:val="24"/>
          </w:rPr>
          <w:fldChar w:fldCharType="separate"/>
        </w:r>
        <w:r w:rsidR="002D0C01">
          <w:rPr>
            <w:rFonts w:ascii="Arial" w:hAnsi="Arial" w:cs="Arial"/>
            <w:noProof/>
            <w:sz w:val="24"/>
            <w:szCs w:val="24"/>
          </w:rPr>
          <w:t>1</w:t>
        </w:r>
        <w:r w:rsidRPr="0066534D">
          <w:rPr>
            <w:rFonts w:ascii="Arial" w:hAnsi="Arial" w:cs="Arial"/>
            <w:sz w:val="24"/>
            <w:szCs w:val="24"/>
          </w:rPr>
          <w:fldChar w:fldCharType="end"/>
        </w:r>
      </w:p>
    </w:sdtContent>
  </w:sdt>
  <w:p w:rsidR="000D3ACB" w:rsidRDefault="000D3AC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9EA" w:rsidRDefault="001D39EA" w:rsidP="00CD21FB">
      <w:pPr>
        <w:spacing w:after="0" w:line="240" w:lineRule="auto"/>
      </w:pPr>
      <w:r>
        <w:separator/>
      </w:r>
    </w:p>
  </w:footnote>
  <w:footnote w:type="continuationSeparator" w:id="0">
    <w:p w:rsidR="001D39EA" w:rsidRDefault="001D39EA" w:rsidP="00CD2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ACB" w:rsidRPr="00B77D32" w:rsidRDefault="000D3ACB" w:rsidP="0019222E">
    <w:pPr>
      <w:pStyle w:val="ad"/>
      <w:spacing w:after="0" w:line="240" w:lineRule="auto"/>
      <w:rPr>
        <w:rFonts w:ascii="Arial" w:hAnsi="Arial" w:cs="Arial"/>
      </w:rPr>
    </w:pPr>
    <w:r w:rsidRPr="00B77D32">
      <w:rPr>
        <w:rFonts w:ascii="Arial" w:hAnsi="Arial" w:cs="Arial"/>
        <w:b/>
        <w:sz w:val="24"/>
        <w:szCs w:val="24"/>
      </w:rPr>
      <w:t xml:space="preserve">ГОСТ </w:t>
    </w:r>
    <w:r w:rsidRPr="00B77D32">
      <w:rPr>
        <w:rFonts w:ascii="Arial" w:hAnsi="Arial" w:cs="Arial"/>
        <w:b/>
        <w:i/>
        <w:sz w:val="24"/>
        <w:szCs w:val="24"/>
      </w:rPr>
      <w:t>Проект (</w:t>
    </w:r>
    <w:r w:rsidRPr="00B77D32">
      <w:rPr>
        <w:rFonts w:ascii="Arial" w:hAnsi="Arial" w:cs="Arial"/>
        <w:b/>
        <w:i/>
        <w:sz w:val="24"/>
        <w:szCs w:val="24"/>
        <w:lang w:val="en-US"/>
      </w:rPr>
      <w:t>RU</w:t>
    </w:r>
    <w:r w:rsidRPr="00B77D32">
      <w:rPr>
        <w:rFonts w:ascii="Arial" w:hAnsi="Arial" w:cs="Arial"/>
        <w:b/>
        <w:i/>
        <w:sz w:val="24"/>
        <w:szCs w:val="24"/>
      </w:rPr>
      <w:t>) 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ACB" w:rsidRPr="00B77D32" w:rsidRDefault="000D3ACB" w:rsidP="00BC4FD5">
    <w:pPr>
      <w:pStyle w:val="ad"/>
      <w:spacing w:after="0" w:line="240" w:lineRule="auto"/>
      <w:jc w:val="right"/>
      <w:rPr>
        <w:rFonts w:ascii="Arial" w:hAnsi="Arial" w:cs="Arial"/>
        <w:i/>
      </w:rPr>
    </w:pPr>
    <w:r w:rsidRPr="00B77D32">
      <w:rPr>
        <w:rFonts w:ascii="Arial" w:hAnsi="Arial" w:cs="Arial"/>
        <w:b/>
        <w:sz w:val="24"/>
        <w:szCs w:val="24"/>
      </w:rPr>
      <w:t>ГОСТ</w:t>
    </w:r>
    <w:r w:rsidRPr="00B77D32">
      <w:rPr>
        <w:rFonts w:ascii="Arial" w:hAnsi="Arial" w:cs="Arial"/>
        <w:i/>
        <w:sz w:val="24"/>
        <w:szCs w:val="24"/>
      </w:rPr>
      <w:t xml:space="preserve"> </w:t>
    </w:r>
    <w:r w:rsidRPr="00B77D32">
      <w:rPr>
        <w:rFonts w:ascii="Arial" w:hAnsi="Arial" w:cs="Arial"/>
        <w:b/>
        <w:i/>
        <w:sz w:val="24"/>
        <w:szCs w:val="24"/>
      </w:rPr>
      <w:t>Проект (</w:t>
    </w:r>
    <w:r w:rsidRPr="00B77D32">
      <w:rPr>
        <w:rFonts w:ascii="Arial" w:hAnsi="Arial" w:cs="Arial"/>
        <w:b/>
        <w:i/>
        <w:sz w:val="24"/>
        <w:szCs w:val="24"/>
        <w:lang w:val="en-US"/>
      </w:rPr>
      <w:t>RU</w:t>
    </w:r>
    <w:r w:rsidRPr="00B77D32">
      <w:rPr>
        <w:rFonts w:ascii="Arial" w:hAnsi="Arial" w:cs="Arial"/>
        <w:b/>
        <w:i/>
        <w:sz w:val="24"/>
        <w:szCs w:val="24"/>
      </w:rPr>
      <w:t>) первая редакция</w:t>
    </w:r>
    <w:r w:rsidRPr="00B77D32">
      <w:rPr>
        <w:rFonts w:ascii="Arial" w:hAnsi="Arial" w:cs="Arial"/>
        <w:b/>
        <w:sz w:val="24"/>
        <w:szCs w:val="24"/>
      </w:rPr>
      <w:t xml:space="preserve"> </w:t>
    </w:r>
  </w:p>
  <w:p w:rsidR="000D3ACB" w:rsidRPr="00B77D32" w:rsidRDefault="000D3ACB" w:rsidP="00C72F6D">
    <w:pPr>
      <w:pStyle w:val="ad"/>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ACB" w:rsidRPr="00B77D32" w:rsidRDefault="000D3ACB" w:rsidP="0019222E">
    <w:pPr>
      <w:pStyle w:val="ad"/>
      <w:spacing w:after="0" w:line="240" w:lineRule="auto"/>
      <w:rPr>
        <w:rFonts w:ascii="Arial" w:hAnsi="Arial" w:cs="Arial"/>
      </w:rPr>
    </w:pPr>
    <w:r w:rsidRPr="00B77D32">
      <w:rPr>
        <w:rFonts w:ascii="Arial" w:hAnsi="Arial" w:cs="Arial"/>
        <w:b/>
        <w:sz w:val="24"/>
        <w:szCs w:val="24"/>
      </w:rPr>
      <w:t xml:space="preserve">ГОСТ </w:t>
    </w:r>
    <w:r w:rsidRPr="00B77D32">
      <w:rPr>
        <w:rFonts w:ascii="Arial" w:hAnsi="Arial" w:cs="Arial"/>
        <w:b/>
        <w:i/>
        <w:sz w:val="24"/>
        <w:szCs w:val="24"/>
      </w:rPr>
      <w:t>Проект (</w:t>
    </w:r>
    <w:r w:rsidRPr="00B77D32">
      <w:rPr>
        <w:rFonts w:ascii="Arial" w:hAnsi="Arial" w:cs="Arial"/>
        <w:b/>
        <w:i/>
        <w:sz w:val="24"/>
        <w:szCs w:val="24"/>
        <w:lang w:val="en-US"/>
      </w:rPr>
      <w:t>RU</w:t>
    </w:r>
    <w:r w:rsidRPr="00B77D32">
      <w:rPr>
        <w:rFonts w:ascii="Arial" w:hAnsi="Arial" w:cs="Arial"/>
        <w:b/>
        <w:i/>
        <w:sz w:val="24"/>
        <w:szCs w:val="24"/>
      </w:rPr>
      <w:t>)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ACB" w:rsidRPr="00B77D32" w:rsidRDefault="000D3ACB" w:rsidP="00D33CB7">
    <w:pPr>
      <w:pStyle w:val="ad"/>
      <w:spacing w:after="0" w:line="240" w:lineRule="auto"/>
      <w:jc w:val="right"/>
      <w:rPr>
        <w:rFonts w:ascii="Arial" w:hAnsi="Arial" w:cs="Arial"/>
        <w:i/>
      </w:rPr>
    </w:pPr>
    <w:r w:rsidRPr="00B77D32">
      <w:rPr>
        <w:rFonts w:ascii="Arial" w:hAnsi="Arial" w:cs="Arial"/>
        <w:b/>
        <w:sz w:val="24"/>
        <w:szCs w:val="24"/>
      </w:rPr>
      <w:t>ГОСТ</w:t>
    </w:r>
    <w:r w:rsidRPr="00B77D32">
      <w:rPr>
        <w:rFonts w:ascii="Arial" w:hAnsi="Arial" w:cs="Arial"/>
        <w:i/>
        <w:sz w:val="24"/>
        <w:szCs w:val="24"/>
      </w:rPr>
      <w:t xml:space="preserve"> </w:t>
    </w:r>
    <w:r w:rsidRPr="00B77D32">
      <w:rPr>
        <w:rFonts w:ascii="Arial" w:hAnsi="Arial" w:cs="Arial"/>
        <w:b/>
        <w:i/>
        <w:sz w:val="24"/>
        <w:szCs w:val="24"/>
      </w:rPr>
      <w:t>Проект (</w:t>
    </w:r>
    <w:r w:rsidRPr="00B77D32">
      <w:rPr>
        <w:rFonts w:ascii="Arial" w:hAnsi="Arial" w:cs="Arial"/>
        <w:b/>
        <w:i/>
        <w:sz w:val="24"/>
        <w:szCs w:val="24"/>
        <w:lang w:val="en-US"/>
      </w:rPr>
      <w:t>RU</w:t>
    </w:r>
    <w:r w:rsidRPr="00B77D32">
      <w:rPr>
        <w:rFonts w:ascii="Arial" w:hAnsi="Arial" w:cs="Arial"/>
        <w:b/>
        <w:i/>
        <w:sz w:val="24"/>
        <w:szCs w:val="24"/>
      </w:rPr>
      <w:t>) первая редакция</w:t>
    </w:r>
    <w:r w:rsidRPr="00B77D32">
      <w:rPr>
        <w:rFonts w:ascii="Arial" w:hAnsi="Arial" w:cs="Arial"/>
        <w:b/>
        <w:sz w:val="24"/>
        <w:szCs w:val="24"/>
      </w:rPr>
      <w:t xml:space="preserve"> </w:t>
    </w:r>
  </w:p>
  <w:p w:rsidR="000D3ACB" w:rsidRPr="00B77D32" w:rsidRDefault="000D3ACB" w:rsidP="00C72F6D">
    <w:pPr>
      <w:pStyle w:val="ad"/>
      <w:spacing w:after="0" w:line="240" w:lineRule="auto"/>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ACB" w:rsidRPr="00446369" w:rsidRDefault="000D3ACB" w:rsidP="00A72966">
    <w:pPr>
      <w:pStyle w:val="ad"/>
      <w:spacing w:after="0" w:line="240" w:lineRule="auto"/>
      <w:jc w:val="right"/>
      <w:rPr>
        <w:rFonts w:ascii="Arial" w:hAnsi="Arial" w:cs="Arial"/>
        <w:i/>
      </w:rPr>
    </w:pPr>
    <w:r w:rsidRPr="00446369">
      <w:rPr>
        <w:rFonts w:ascii="Arial" w:hAnsi="Arial" w:cs="Arial"/>
        <w:b/>
        <w:sz w:val="24"/>
        <w:szCs w:val="24"/>
      </w:rPr>
      <w:t xml:space="preserve">ГОСТ </w:t>
    </w:r>
    <w:r w:rsidRPr="00446369">
      <w:rPr>
        <w:rFonts w:ascii="Arial" w:hAnsi="Arial" w:cs="Arial"/>
        <w:b/>
        <w:i/>
        <w:sz w:val="24"/>
        <w:szCs w:val="24"/>
      </w:rPr>
      <w:t>Проект (</w:t>
    </w:r>
    <w:r w:rsidRPr="00446369">
      <w:rPr>
        <w:rFonts w:ascii="Arial" w:hAnsi="Arial" w:cs="Arial"/>
        <w:b/>
        <w:i/>
        <w:sz w:val="24"/>
        <w:szCs w:val="24"/>
        <w:lang w:val="en-US"/>
      </w:rPr>
      <w:t>RU</w:t>
    </w:r>
    <w:r w:rsidRPr="00446369">
      <w:rPr>
        <w:rFonts w:ascii="Arial" w:hAnsi="Arial" w:cs="Arial"/>
        <w:b/>
        <w:i/>
        <w:sz w:val="24"/>
        <w:szCs w:val="24"/>
      </w:rPr>
      <w:t>) первая редакция</w:t>
    </w:r>
  </w:p>
  <w:p w:rsidR="000D3ACB" w:rsidRPr="00446369" w:rsidRDefault="000D3ACB" w:rsidP="00446369">
    <w:pPr>
      <w:pStyle w:val="ad"/>
      <w:spacing w:after="0"/>
      <w:jc w:val="right"/>
      <w:rPr>
        <w:rFonts w:ascii="Arial" w:hAnsi="Arial" w:cs="Arial"/>
        <w:b/>
        <w:sz w:val="24"/>
        <w:szCs w:val="24"/>
      </w:rPr>
    </w:pPr>
    <w:r w:rsidRPr="00446369">
      <w:rPr>
        <w:rFonts w:ascii="Arial" w:hAnsi="Arial" w:cs="Arial"/>
        <w:b/>
        <w:sz w:val="24"/>
        <w:szCs w:val="24"/>
      </w:rPr>
      <w:t>(</w:t>
    </w:r>
    <w:r w:rsidRPr="0066534D">
      <w:rPr>
        <w:rFonts w:ascii="Arial" w:hAnsi="Arial" w:cs="Arial"/>
        <w:b/>
        <w:sz w:val="24"/>
        <w:szCs w:val="24"/>
      </w:rPr>
      <w:t>EN 378-2:2016</w:t>
    </w:r>
    <w:r w:rsidRPr="00446369">
      <w:rPr>
        <w:rFonts w:ascii="Arial" w:hAnsi="Arial" w:cs="Arial"/>
        <w:b/>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2C5496"/>
    <w:lvl w:ilvl="0">
      <w:start w:val="1"/>
      <w:numFmt w:val="decimal"/>
      <w:pStyle w:val="5"/>
      <w:lvlText w:val="%1."/>
      <w:lvlJc w:val="left"/>
      <w:pPr>
        <w:tabs>
          <w:tab w:val="num" w:pos="1492"/>
        </w:tabs>
        <w:ind w:left="1492" w:hanging="360"/>
      </w:pPr>
    </w:lvl>
  </w:abstractNum>
  <w:abstractNum w:abstractNumId="1">
    <w:nsid w:val="FFFFFF80"/>
    <w:multiLevelType w:val="singleLevel"/>
    <w:tmpl w:val="C61A574A"/>
    <w:lvl w:ilvl="0">
      <w:start w:val="1"/>
      <w:numFmt w:val="bullet"/>
      <w:pStyle w:val="50"/>
      <w:lvlText w:val=""/>
      <w:lvlJc w:val="left"/>
      <w:pPr>
        <w:tabs>
          <w:tab w:val="num" w:pos="1492"/>
        </w:tabs>
        <w:ind w:left="1492" w:hanging="360"/>
      </w:pPr>
      <w:rPr>
        <w:rFonts w:ascii="Symbol" w:hAnsi="Symbol" w:hint="default"/>
      </w:rPr>
    </w:lvl>
  </w:abstractNum>
  <w:abstractNum w:abstractNumId="2">
    <w:nsid w:val="FFFFFF81"/>
    <w:multiLevelType w:val="singleLevel"/>
    <w:tmpl w:val="193C76E6"/>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4">
    <w:nsid w:val="FFFFFF83"/>
    <w:multiLevelType w:val="singleLevel"/>
    <w:tmpl w:val="5BEAAE5C"/>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B4EEA6CE"/>
    <w:lvl w:ilvl="0">
      <w:start w:val="1"/>
      <w:numFmt w:val="decimal"/>
      <w:pStyle w:val="a"/>
      <w:lvlText w:val="%1."/>
      <w:lvlJc w:val="left"/>
      <w:pPr>
        <w:tabs>
          <w:tab w:val="num" w:pos="360"/>
        </w:tabs>
        <w:ind w:left="360" w:hanging="360"/>
      </w:pPr>
    </w:lvl>
  </w:abstractNum>
  <w:abstractNum w:abstractNumId="6">
    <w:nsid w:val="FFFFFF89"/>
    <w:multiLevelType w:val="singleLevel"/>
    <w:tmpl w:val="E0641914"/>
    <w:lvl w:ilvl="0">
      <w:start w:val="1"/>
      <w:numFmt w:val="bullet"/>
      <w:pStyle w:val="a0"/>
      <w:lvlText w:val=""/>
      <w:lvlJc w:val="left"/>
      <w:pPr>
        <w:tabs>
          <w:tab w:val="num" w:pos="360"/>
        </w:tabs>
        <w:ind w:left="360" w:hanging="360"/>
      </w:pPr>
      <w:rPr>
        <w:rFonts w:ascii="Symbol" w:hAnsi="Symbol" w:hint="default"/>
      </w:rPr>
    </w:lvl>
  </w:abstractNum>
  <w:abstractNum w:abstractNumId="7">
    <w:nsid w:val="FFFFFFFE"/>
    <w:multiLevelType w:val="singleLevel"/>
    <w:tmpl w:val="76AE6B8E"/>
    <w:lvl w:ilvl="0">
      <w:numFmt w:val="bullet"/>
      <w:lvlText w:val="*"/>
      <w:lvlJc w:val="left"/>
    </w:lvl>
  </w:abstractNum>
  <w:abstractNum w:abstractNumId="8">
    <w:nsid w:val="05F252BD"/>
    <w:multiLevelType w:val="singleLevel"/>
    <w:tmpl w:val="074C56F8"/>
    <w:lvl w:ilvl="0">
      <w:start w:val="1"/>
      <w:numFmt w:val="decimal"/>
      <w:pStyle w:val="1"/>
      <w:lvlText w:val="[%1]"/>
      <w:lvlJc w:val="left"/>
      <w:pPr>
        <w:tabs>
          <w:tab w:val="num" w:pos="360"/>
        </w:tabs>
        <w:ind w:left="360" w:hanging="360"/>
      </w:pPr>
    </w:lvl>
  </w:abstractNum>
  <w:abstractNum w:abstractNumId="9">
    <w:nsid w:val="08A55008"/>
    <w:multiLevelType w:val="multilevel"/>
    <w:tmpl w:val="B4443FA8"/>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lang w:val="ru-RU"/>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nsid w:val="0E1E3C65"/>
    <w:multiLevelType w:val="singleLevel"/>
    <w:tmpl w:val="9CA040E2"/>
    <w:lvl w:ilvl="0">
      <w:start w:val="1"/>
      <w:numFmt w:val="decimal"/>
      <w:lvlText w:val="%1)"/>
      <w:legacy w:legacy="1" w:legacySpace="0" w:legacyIndent="404"/>
      <w:lvlJc w:val="left"/>
      <w:rPr>
        <w:rFonts w:ascii="Times New Roman" w:hAnsi="Times New Roman" w:cs="Times New Roman" w:hint="default"/>
      </w:rPr>
    </w:lvl>
  </w:abstractNum>
  <w:abstractNum w:abstractNumId="11">
    <w:nsid w:val="10193F2E"/>
    <w:multiLevelType w:val="singleLevel"/>
    <w:tmpl w:val="9CA040E2"/>
    <w:lvl w:ilvl="0">
      <w:start w:val="1"/>
      <w:numFmt w:val="decimal"/>
      <w:lvlText w:val="%1)"/>
      <w:legacy w:legacy="1" w:legacySpace="0" w:legacyIndent="404"/>
      <w:lvlJc w:val="left"/>
      <w:rPr>
        <w:rFonts w:ascii="Times New Roman" w:hAnsi="Times New Roman" w:cs="Times New Roman" w:hint="default"/>
      </w:rPr>
    </w:lvl>
  </w:abstractNum>
  <w:abstractNum w:abstractNumId="12">
    <w:nsid w:val="15286149"/>
    <w:multiLevelType w:val="singleLevel"/>
    <w:tmpl w:val="CF406604"/>
    <w:lvl w:ilvl="0">
      <w:start w:val="1"/>
      <w:numFmt w:val="decimal"/>
      <w:lvlText w:val="%1"/>
      <w:legacy w:legacy="1" w:legacySpace="0" w:legacyIndent="398"/>
      <w:lvlJc w:val="left"/>
      <w:rPr>
        <w:rFonts w:ascii="Times New Roman" w:hAnsi="Times New Roman" w:cs="Times New Roman" w:hint="default"/>
      </w:rPr>
    </w:lvl>
  </w:abstractNum>
  <w:abstractNum w:abstractNumId="13">
    <w:nsid w:val="1AE45EB0"/>
    <w:multiLevelType w:val="singleLevel"/>
    <w:tmpl w:val="CF406604"/>
    <w:lvl w:ilvl="0">
      <w:start w:val="1"/>
      <w:numFmt w:val="decimal"/>
      <w:lvlText w:val="%1"/>
      <w:legacy w:legacy="1" w:legacySpace="0" w:legacyIndent="398"/>
      <w:lvlJc w:val="left"/>
      <w:rPr>
        <w:rFonts w:ascii="Times New Roman" w:hAnsi="Times New Roman" w:cs="Times New Roman" w:hint="default"/>
      </w:rPr>
    </w:lvl>
  </w:abstractNum>
  <w:abstractNum w:abstractNumId="14">
    <w:nsid w:val="1D865C8A"/>
    <w:multiLevelType w:val="singleLevel"/>
    <w:tmpl w:val="E5DA8FCA"/>
    <w:lvl w:ilvl="0">
      <w:start w:val="4"/>
      <w:numFmt w:val="decimal"/>
      <w:lvlText w:val="%1"/>
      <w:legacy w:legacy="1" w:legacySpace="0" w:legacyIndent="682"/>
      <w:lvlJc w:val="left"/>
      <w:rPr>
        <w:rFonts w:ascii="Times New Roman" w:hAnsi="Times New Roman" w:cs="Times New Roman" w:hint="default"/>
      </w:rPr>
    </w:lvl>
  </w:abstractNum>
  <w:abstractNum w:abstractNumId="15">
    <w:nsid w:val="21BC4F97"/>
    <w:multiLevelType w:val="singleLevel"/>
    <w:tmpl w:val="3460B696"/>
    <w:lvl w:ilvl="0">
      <w:start w:val="1"/>
      <w:numFmt w:val="decimal"/>
      <w:lvlText w:val="3.%1"/>
      <w:legacy w:legacy="1" w:legacySpace="0" w:legacyIndent="681"/>
      <w:lvlJc w:val="left"/>
      <w:rPr>
        <w:rFonts w:ascii="Times New Roman" w:hAnsi="Times New Roman" w:cs="Times New Roman" w:hint="default"/>
      </w:rPr>
    </w:lvl>
  </w:abstractNum>
  <w:abstractNum w:abstractNumId="16">
    <w:nsid w:val="2EAA6773"/>
    <w:multiLevelType w:val="singleLevel"/>
    <w:tmpl w:val="E2E87BC0"/>
    <w:lvl w:ilvl="0">
      <w:start w:val="1"/>
      <w:numFmt w:val="decimal"/>
      <w:lvlText w:val="7.%1"/>
      <w:legacy w:legacy="1" w:legacySpace="0" w:legacyIndent="566"/>
      <w:lvlJc w:val="left"/>
      <w:rPr>
        <w:rFonts w:ascii="Times New Roman" w:hAnsi="Times New Roman" w:cs="Times New Roman" w:hint="default"/>
      </w:rPr>
    </w:lvl>
  </w:abstractNum>
  <w:abstractNum w:abstractNumId="17">
    <w:nsid w:val="2FD35B3B"/>
    <w:multiLevelType w:val="singleLevel"/>
    <w:tmpl w:val="5B8A4C8A"/>
    <w:lvl w:ilvl="0">
      <w:start w:val="1"/>
      <w:numFmt w:val="decimal"/>
      <w:lvlText w:val="%1"/>
      <w:legacy w:legacy="1" w:legacySpace="0" w:legacyIndent="394"/>
      <w:lvlJc w:val="left"/>
      <w:rPr>
        <w:rFonts w:ascii="Times New Roman" w:hAnsi="Times New Roman" w:cs="Times New Roman" w:hint="default"/>
      </w:rPr>
    </w:lvl>
  </w:abstractNum>
  <w:abstractNum w:abstractNumId="18">
    <w:nsid w:val="30AC7A9D"/>
    <w:multiLevelType w:val="singleLevel"/>
    <w:tmpl w:val="4D8C5B1A"/>
    <w:lvl w:ilvl="0">
      <w:start w:val="1"/>
      <w:numFmt w:val="decimal"/>
      <w:lvlText w:val="8.%1"/>
      <w:legacy w:legacy="1" w:legacySpace="0" w:legacyIndent="681"/>
      <w:lvlJc w:val="left"/>
      <w:rPr>
        <w:rFonts w:ascii="Times New Roman" w:hAnsi="Times New Roman" w:cs="Times New Roman" w:hint="default"/>
      </w:rPr>
    </w:lvl>
  </w:abstractNum>
  <w:abstractNum w:abstractNumId="19">
    <w:nsid w:val="387D4433"/>
    <w:multiLevelType w:val="multilevel"/>
    <w:tmpl w:val="F9DE582C"/>
    <w:lvl w:ilvl="0">
      <w:start w:val="1"/>
      <w:numFmt w:val="bullet"/>
      <w:pStyle w:val="a1"/>
      <w:lvlText w:val=""/>
      <w:lvlJc w:val="left"/>
      <w:pPr>
        <w:ind w:left="400" w:hanging="400"/>
      </w:pPr>
      <w:rPr>
        <w:rFonts w:ascii="Symbol" w:hAnsi="Symbol" w:hint="default"/>
      </w:rPr>
    </w:lvl>
    <w:lvl w:ilvl="1">
      <w:start w:val="1"/>
      <w:numFmt w:val="bullet"/>
      <w:pStyle w:val="20"/>
      <w:lvlText w:val=""/>
      <w:lvlJc w:val="left"/>
      <w:pPr>
        <w:ind w:left="800" w:hanging="400"/>
      </w:pPr>
      <w:rPr>
        <w:rFonts w:ascii="Symbol" w:hAnsi="Symbol" w:hint="default"/>
      </w:rPr>
    </w:lvl>
    <w:lvl w:ilvl="2">
      <w:start w:val="1"/>
      <w:numFmt w:val="bullet"/>
      <w:pStyle w:val="30"/>
      <w:lvlText w:val=""/>
      <w:lvlJc w:val="left"/>
      <w:pPr>
        <w:ind w:left="1200" w:hanging="400"/>
      </w:pPr>
      <w:rPr>
        <w:rFonts w:ascii="Symbol" w:hAnsi="Symbol" w:hint="default"/>
      </w:rPr>
    </w:lvl>
    <w:lvl w:ilvl="3">
      <w:start w:val="1"/>
      <w:numFmt w:val="bullet"/>
      <w:pStyle w:val="40"/>
      <w:lvlText w:val=""/>
      <w:lvlJc w:val="left"/>
      <w:pPr>
        <w:ind w:left="1600" w:hanging="400"/>
      </w:pPr>
      <w:rPr>
        <w:rFonts w:ascii="Symbol" w:hAnsi="Symbol" w:hint="default"/>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3F241293"/>
    <w:multiLevelType w:val="singleLevel"/>
    <w:tmpl w:val="AA5E6B8C"/>
    <w:lvl w:ilvl="0">
      <w:start w:val="6"/>
      <w:numFmt w:val="decimal"/>
      <w:lvlText w:val="%1"/>
      <w:legacy w:legacy="1" w:legacySpace="0" w:legacyIndent="682"/>
      <w:lvlJc w:val="left"/>
      <w:rPr>
        <w:rFonts w:ascii="Times New Roman" w:hAnsi="Times New Roman" w:cs="Times New Roman" w:hint="default"/>
      </w:rPr>
    </w:lvl>
  </w:abstractNum>
  <w:abstractNum w:abstractNumId="21">
    <w:nsid w:val="423A78A2"/>
    <w:multiLevelType w:val="singleLevel"/>
    <w:tmpl w:val="4446B0F6"/>
    <w:lvl w:ilvl="0">
      <w:start w:val="1"/>
      <w:numFmt w:val="decimal"/>
      <w:lvlText w:val="%1"/>
      <w:legacy w:legacy="1" w:legacySpace="0" w:legacyIndent="682"/>
      <w:lvlJc w:val="left"/>
      <w:rPr>
        <w:rFonts w:ascii="Times New Roman" w:hAnsi="Times New Roman" w:cs="Times New Roman" w:hint="default"/>
      </w:rPr>
    </w:lvl>
  </w:abstractNum>
  <w:abstractNum w:abstractNumId="22">
    <w:nsid w:val="43ED1ADB"/>
    <w:multiLevelType w:val="singleLevel"/>
    <w:tmpl w:val="CF406604"/>
    <w:lvl w:ilvl="0">
      <w:start w:val="1"/>
      <w:numFmt w:val="decimal"/>
      <w:lvlText w:val="%1"/>
      <w:legacy w:legacy="1" w:legacySpace="0" w:legacyIndent="398"/>
      <w:lvlJc w:val="left"/>
      <w:rPr>
        <w:rFonts w:ascii="Times New Roman" w:hAnsi="Times New Roman" w:cs="Times New Roman" w:hint="default"/>
      </w:rPr>
    </w:lvl>
  </w:abstractNum>
  <w:abstractNum w:abstractNumId="23">
    <w:nsid w:val="4850593C"/>
    <w:multiLevelType w:val="singleLevel"/>
    <w:tmpl w:val="1F92AD60"/>
    <w:lvl w:ilvl="0">
      <w:start w:val="1"/>
      <w:numFmt w:val="decimal"/>
      <w:lvlText w:val="%1)"/>
      <w:legacy w:legacy="1" w:legacySpace="0" w:legacyIndent="404"/>
      <w:lvlJc w:val="left"/>
      <w:rPr>
        <w:rFonts w:ascii="Times New Roman" w:hAnsi="Times New Roman" w:cs="Times New Roman" w:hint="default"/>
      </w:rPr>
    </w:lvl>
  </w:abstractNum>
  <w:abstractNum w:abstractNumId="24">
    <w:nsid w:val="4E820DF5"/>
    <w:multiLevelType w:val="singleLevel"/>
    <w:tmpl w:val="CF406604"/>
    <w:lvl w:ilvl="0">
      <w:start w:val="1"/>
      <w:numFmt w:val="decimal"/>
      <w:lvlText w:val="%1"/>
      <w:legacy w:legacy="1" w:legacySpace="0" w:legacyIndent="398"/>
      <w:lvlJc w:val="left"/>
      <w:rPr>
        <w:rFonts w:ascii="Times New Roman" w:hAnsi="Times New Roman" w:cs="Times New Roman" w:hint="default"/>
      </w:rPr>
    </w:lvl>
  </w:abstractNum>
  <w:abstractNum w:abstractNumId="25">
    <w:nsid w:val="57CA3A2E"/>
    <w:multiLevelType w:val="hybridMultilevel"/>
    <w:tmpl w:val="66F6690A"/>
    <w:lvl w:ilvl="0" w:tplc="80A24A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80B5E53"/>
    <w:multiLevelType w:val="singleLevel"/>
    <w:tmpl w:val="9CA040E2"/>
    <w:lvl w:ilvl="0">
      <w:start w:val="1"/>
      <w:numFmt w:val="decimal"/>
      <w:lvlText w:val="%1)"/>
      <w:legacy w:legacy="1" w:legacySpace="0" w:legacyIndent="404"/>
      <w:lvlJc w:val="left"/>
      <w:rPr>
        <w:rFonts w:ascii="Times New Roman" w:hAnsi="Times New Roman" w:cs="Times New Roman" w:hint="default"/>
      </w:rPr>
    </w:lvl>
  </w:abstractNum>
  <w:abstractNum w:abstractNumId="27">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8">
    <w:nsid w:val="63364CC5"/>
    <w:multiLevelType w:val="singleLevel"/>
    <w:tmpl w:val="DC08CF78"/>
    <w:lvl w:ilvl="0">
      <w:start w:val="1"/>
      <w:numFmt w:val="lowerLetter"/>
      <w:lvlText w:val="%1)"/>
      <w:legacy w:legacy="1" w:legacySpace="0" w:legacyIndent="403"/>
      <w:lvlJc w:val="left"/>
      <w:rPr>
        <w:rFonts w:ascii="Times New Roman" w:hAnsi="Times New Roman" w:cs="Times New Roman" w:hint="default"/>
      </w:rPr>
    </w:lvl>
  </w:abstractNum>
  <w:abstractNum w:abstractNumId="29">
    <w:nsid w:val="67E76252"/>
    <w:multiLevelType w:val="singleLevel"/>
    <w:tmpl w:val="5B8A4C8A"/>
    <w:lvl w:ilvl="0">
      <w:start w:val="1"/>
      <w:numFmt w:val="decimal"/>
      <w:lvlText w:val="%1"/>
      <w:legacy w:legacy="1" w:legacySpace="0" w:legacyIndent="394"/>
      <w:lvlJc w:val="left"/>
      <w:rPr>
        <w:rFonts w:ascii="Times New Roman" w:hAnsi="Times New Roman" w:cs="Times New Roman" w:hint="default"/>
      </w:rPr>
    </w:lvl>
  </w:abstractNum>
  <w:abstractNum w:abstractNumId="30">
    <w:nsid w:val="6A5D428C"/>
    <w:multiLevelType w:val="singleLevel"/>
    <w:tmpl w:val="870C4578"/>
    <w:lvl w:ilvl="0">
      <w:start w:val="1"/>
      <w:numFmt w:val="decimal"/>
      <w:lvlText w:val="5.%1"/>
      <w:legacy w:legacy="1" w:legacySpace="0" w:legacyIndent="681"/>
      <w:lvlJc w:val="left"/>
      <w:rPr>
        <w:rFonts w:ascii="Times New Roman" w:hAnsi="Times New Roman" w:cs="Times New Roman" w:hint="default"/>
      </w:rPr>
    </w:lvl>
  </w:abstractNum>
  <w:abstractNum w:abstractNumId="31">
    <w:nsid w:val="6A964793"/>
    <w:multiLevelType w:val="singleLevel"/>
    <w:tmpl w:val="9CA040E2"/>
    <w:lvl w:ilvl="0">
      <w:start w:val="1"/>
      <w:numFmt w:val="decimal"/>
      <w:lvlText w:val="%1)"/>
      <w:legacy w:legacy="1" w:legacySpace="0" w:legacyIndent="403"/>
      <w:lvlJc w:val="left"/>
      <w:rPr>
        <w:rFonts w:ascii="Times New Roman" w:hAnsi="Times New Roman" w:cs="Times New Roman" w:hint="default"/>
      </w:rPr>
    </w:lvl>
  </w:abstractNum>
  <w:abstractNum w:abstractNumId="32">
    <w:nsid w:val="6B1E3564"/>
    <w:multiLevelType w:val="singleLevel"/>
    <w:tmpl w:val="5B8A4C8A"/>
    <w:lvl w:ilvl="0">
      <w:start w:val="1"/>
      <w:numFmt w:val="decimal"/>
      <w:lvlText w:val="%1"/>
      <w:legacy w:legacy="1" w:legacySpace="0" w:legacyIndent="394"/>
      <w:lvlJc w:val="left"/>
      <w:rPr>
        <w:rFonts w:ascii="Times New Roman" w:hAnsi="Times New Roman" w:cs="Times New Roman" w:hint="default"/>
      </w:rPr>
    </w:lvl>
  </w:abstractNum>
  <w:abstractNum w:abstractNumId="33">
    <w:nsid w:val="6DA77CA0"/>
    <w:multiLevelType w:val="singleLevel"/>
    <w:tmpl w:val="CF406604"/>
    <w:lvl w:ilvl="0">
      <w:start w:val="1"/>
      <w:numFmt w:val="decimal"/>
      <w:lvlText w:val="%1"/>
      <w:legacy w:legacy="1" w:legacySpace="0" w:legacyIndent="398"/>
      <w:lvlJc w:val="left"/>
      <w:rPr>
        <w:rFonts w:ascii="Times New Roman" w:hAnsi="Times New Roman" w:cs="Times New Roman" w:hint="default"/>
      </w:rPr>
    </w:lvl>
  </w:abstractNum>
  <w:abstractNum w:abstractNumId="34">
    <w:nsid w:val="78A06339"/>
    <w:multiLevelType w:val="singleLevel"/>
    <w:tmpl w:val="5B8A4C8A"/>
    <w:lvl w:ilvl="0">
      <w:start w:val="1"/>
      <w:numFmt w:val="decimal"/>
      <w:lvlText w:val="%1"/>
      <w:legacy w:legacy="1" w:legacySpace="0" w:legacyIndent="394"/>
      <w:lvlJc w:val="left"/>
      <w:rPr>
        <w:rFonts w:ascii="Times New Roman" w:hAnsi="Times New Roman" w:cs="Times New Roman" w:hint="default"/>
      </w:rPr>
    </w:lvl>
  </w:abstractNum>
  <w:abstractNum w:abstractNumId="35">
    <w:nsid w:val="79F63837"/>
    <w:multiLevelType w:val="singleLevel"/>
    <w:tmpl w:val="9CA040E2"/>
    <w:lvl w:ilvl="0">
      <w:start w:val="1"/>
      <w:numFmt w:val="decimal"/>
      <w:lvlText w:val="%1)"/>
      <w:legacy w:legacy="1" w:legacySpace="0" w:legacyIndent="403"/>
      <w:lvlJc w:val="left"/>
      <w:rPr>
        <w:rFonts w:ascii="Times New Roman" w:hAnsi="Times New Roman" w:cs="Times New Roman" w:hint="default"/>
      </w:rPr>
    </w:lvl>
  </w:abstractNum>
  <w:num w:numId="1">
    <w:abstractNumId w:val="19"/>
  </w:num>
  <w:num w:numId="2">
    <w:abstractNumId w:val="5"/>
  </w:num>
  <w:num w:numId="3">
    <w:abstractNumId w:val="27"/>
  </w:num>
  <w:num w:numId="4">
    <w:abstractNumId w:val="8"/>
  </w:num>
  <w:num w:numId="5">
    <w:abstractNumId w:val="6"/>
  </w:num>
  <w:num w:numId="6">
    <w:abstractNumId w:val="4"/>
  </w:num>
  <w:num w:numId="7">
    <w:abstractNumId w:val="3"/>
  </w:num>
  <w:num w:numId="8">
    <w:abstractNumId w:val="2"/>
  </w:num>
  <w:num w:numId="9">
    <w:abstractNumId w:val="1"/>
  </w:num>
  <w:num w:numId="10">
    <w:abstractNumId w:val="0"/>
  </w:num>
  <w:num w:numId="11">
    <w:abstractNumId w:val="9"/>
  </w:num>
  <w:num w:numId="12">
    <w:abstractNumId w:val="25"/>
  </w:num>
  <w:num w:numId="13">
    <w:abstractNumId w:val="21"/>
  </w:num>
  <w:num w:numId="14">
    <w:abstractNumId w:val="15"/>
  </w:num>
  <w:num w:numId="15">
    <w:abstractNumId w:val="14"/>
  </w:num>
  <w:num w:numId="16">
    <w:abstractNumId w:val="30"/>
  </w:num>
  <w:num w:numId="17">
    <w:abstractNumId w:val="20"/>
  </w:num>
  <w:num w:numId="18">
    <w:abstractNumId w:val="18"/>
  </w:num>
  <w:num w:numId="19">
    <w:abstractNumId w:val="7"/>
    <w:lvlOverride w:ilvl="0">
      <w:lvl w:ilvl="0">
        <w:start w:val="65535"/>
        <w:numFmt w:val="bullet"/>
        <w:lvlText w:val="—"/>
        <w:legacy w:legacy="1" w:legacySpace="0" w:legacyIndent="398"/>
        <w:lvlJc w:val="left"/>
        <w:rPr>
          <w:rFonts w:ascii="Times New Roman" w:hAnsi="Times New Roman" w:cs="Times New Roman" w:hint="default"/>
        </w:rPr>
      </w:lvl>
    </w:lvlOverride>
  </w:num>
  <w:num w:numId="20">
    <w:abstractNumId w:val="28"/>
  </w:num>
  <w:num w:numId="21">
    <w:abstractNumId w:val="7"/>
    <w:lvlOverride w:ilvl="0">
      <w:lvl w:ilvl="0">
        <w:start w:val="65535"/>
        <w:numFmt w:val="bullet"/>
        <w:lvlText w:val="—"/>
        <w:legacy w:legacy="1" w:legacySpace="0" w:legacyIndent="403"/>
        <w:lvlJc w:val="left"/>
        <w:rPr>
          <w:rFonts w:ascii="Times New Roman" w:hAnsi="Times New Roman" w:cs="Times New Roman" w:hint="default"/>
        </w:rPr>
      </w:lvl>
    </w:lvlOverride>
  </w:num>
  <w:num w:numId="22">
    <w:abstractNumId w:val="7"/>
    <w:lvlOverride w:ilvl="0">
      <w:lvl w:ilvl="0">
        <w:start w:val="65535"/>
        <w:numFmt w:val="bullet"/>
        <w:lvlText w:val="—"/>
        <w:legacy w:legacy="1" w:legacySpace="0" w:legacyIndent="399"/>
        <w:lvlJc w:val="left"/>
        <w:rPr>
          <w:rFonts w:ascii="Times New Roman" w:hAnsi="Times New Roman" w:cs="Times New Roman" w:hint="default"/>
        </w:rPr>
      </w:lvl>
    </w:lvlOverride>
  </w:num>
  <w:num w:numId="23">
    <w:abstractNumId w:val="33"/>
  </w:num>
  <w:num w:numId="24">
    <w:abstractNumId w:val="12"/>
  </w:num>
  <w:num w:numId="25">
    <w:abstractNumId w:val="29"/>
  </w:num>
  <w:num w:numId="26">
    <w:abstractNumId w:val="32"/>
  </w:num>
  <w:num w:numId="27">
    <w:abstractNumId w:val="13"/>
  </w:num>
  <w:num w:numId="28">
    <w:abstractNumId w:val="24"/>
  </w:num>
  <w:num w:numId="29">
    <w:abstractNumId w:val="34"/>
  </w:num>
  <w:num w:numId="30">
    <w:abstractNumId w:val="17"/>
  </w:num>
  <w:num w:numId="31">
    <w:abstractNumId w:val="22"/>
  </w:num>
  <w:num w:numId="32">
    <w:abstractNumId w:val="16"/>
  </w:num>
  <w:num w:numId="33">
    <w:abstractNumId w:val="35"/>
  </w:num>
  <w:num w:numId="34">
    <w:abstractNumId w:val="7"/>
    <w:lvlOverride w:ilvl="0">
      <w:lvl w:ilvl="0">
        <w:start w:val="65535"/>
        <w:numFmt w:val="bullet"/>
        <w:lvlText w:val="—"/>
        <w:legacy w:legacy="1" w:legacySpace="0" w:legacyIndent="413"/>
        <w:lvlJc w:val="left"/>
        <w:rPr>
          <w:rFonts w:ascii="Times New Roman" w:hAnsi="Times New Roman" w:cs="Times New Roman" w:hint="default"/>
        </w:rPr>
      </w:lvl>
    </w:lvlOverride>
  </w:num>
  <w:num w:numId="35">
    <w:abstractNumId w:val="23"/>
  </w:num>
  <w:num w:numId="36">
    <w:abstractNumId w:val="31"/>
  </w:num>
  <w:num w:numId="37">
    <w:abstractNumId w:val="31"/>
    <w:lvlOverride w:ilvl="0">
      <w:lvl w:ilvl="0">
        <w:start w:val="1"/>
        <w:numFmt w:val="decimal"/>
        <w:lvlText w:val="%1)"/>
        <w:legacy w:legacy="1" w:legacySpace="0" w:legacyIndent="404"/>
        <w:lvlJc w:val="left"/>
        <w:rPr>
          <w:rFonts w:ascii="Times New Roman" w:hAnsi="Times New Roman" w:cs="Times New Roman" w:hint="default"/>
        </w:rPr>
      </w:lvl>
    </w:lvlOverride>
  </w:num>
  <w:num w:numId="38">
    <w:abstractNumId w:val="26"/>
  </w:num>
  <w:num w:numId="39">
    <w:abstractNumId w:val="11"/>
  </w:num>
  <w:num w:numId="4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82D"/>
    <w:rsid w:val="00001916"/>
    <w:rsid w:val="00001DBE"/>
    <w:rsid w:val="00002F37"/>
    <w:rsid w:val="000033CE"/>
    <w:rsid w:val="00003456"/>
    <w:rsid w:val="0000404D"/>
    <w:rsid w:val="000049A7"/>
    <w:rsid w:val="00010654"/>
    <w:rsid w:val="0001095A"/>
    <w:rsid w:val="00011010"/>
    <w:rsid w:val="00012B89"/>
    <w:rsid w:val="00012FCE"/>
    <w:rsid w:val="00013582"/>
    <w:rsid w:val="00013AFE"/>
    <w:rsid w:val="00013B4F"/>
    <w:rsid w:val="0001494B"/>
    <w:rsid w:val="00014A3F"/>
    <w:rsid w:val="00015FC3"/>
    <w:rsid w:val="00016663"/>
    <w:rsid w:val="00020166"/>
    <w:rsid w:val="0002077F"/>
    <w:rsid w:val="0002268D"/>
    <w:rsid w:val="00024329"/>
    <w:rsid w:val="0002473D"/>
    <w:rsid w:val="00025118"/>
    <w:rsid w:val="000251BD"/>
    <w:rsid w:val="00026476"/>
    <w:rsid w:val="000275D7"/>
    <w:rsid w:val="00030EB2"/>
    <w:rsid w:val="00030EE2"/>
    <w:rsid w:val="00031744"/>
    <w:rsid w:val="00032413"/>
    <w:rsid w:val="000334F3"/>
    <w:rsid w:val="000342C0"/>
    <w:rsid w:val="00034A27"/>
    <w:rsid w:val="00034C4B"/>
    <w:rsid w:val="00034CF4"/>
    <w:rsid w:val="000352E1"/>
    <w:rsid w:val="00035845"/>
    <w:rsid w:val="0003616A"/>
    <w:rsid w:val="000362F5"/>
    <w:rsid w:val="000364B5"/>
    <w:rsid w:val="00037AA1"/>
    <w:rsid w:val="000401F3"/>
    <w:rsid w:val="00042607"/>
    <w:rsid w:val="0004357E"/>
    <w:rsid w:val="00043D66"/>
    <w:rsid w:val="00044DCA"/>
    <w:rsid w:val="00045812"/>
    <w:rsid w:val="00046DE0"/>
    <w:rsid w:val="0004745B"/>
    <w:rsid w:val="00047C4D"/>
    <w:rsid w:val="000508CA"/>
    <w:rsid w:val="00052979"/>
    <w:rsid w:val="00053B68"/>
    <w:rsid w:val="0005432C"/>
    <w:rsid w:val="00054975"/>
    <w:rsid w:val="00054A2F"/>
    <w:rsid w:val="00060637"/>
    <w:rsid w:val="0006094F"/>
    <w:rsid w:val="00060E53"/>
    <w:rsid w:val="00061917"/>
    <w:rsid w:val="00062695"/>
    <w:rsid w:val="00062A94"/>
    <w:rsid w:val="00064740"/>
    <w:rsid w:val="00065D6A"/>
    <w:rsid w:val="0006669E"/>
    <w:rsid w:val="00067651"/>
    <w:rsid w:val="0007005B"/>
    <w:rsid w:val="00070A87"/>
    <w:rsid w:val="00070AB4"/>
    <w:rsid w:val="00070FD9"/>
    <w:rsid w:val="00071B34"/>
    <w:rsid w:val="000742B1"/>
    <w:rsid w:val="000753AD"/>
    <w:rsid w:val="00075552"/>
    <w:rsid w:val="000761CA"/>
    <w:rsid w:val="00076A49"/>
    <w:rsid w:val="000816DE"/>
    <w:rsid w:val="0008289D"/>
    <w:rsid w:val="00082A6D"/>
    <w:rsid w:val="0008565B"/>
    <w:rsid w:val="00085815"/>
    <w:rsid w:val="00085E68"/>
    <w:rsid w:val="000868AE"/>
    <w:rsid w:val="00086CF5"/>
    <w:rsid w:val="00086EDA"/>
    <w:rsid w:val="000871F4"/>
    <w:rsid w:val="00087396"/>
    <w:rsid w:val="00087674"/>
    <w:rsid w:val="00090010"/>
    <w:rsid w:val="000914B0"/>
    <w:rsid w:val="00092C5B"/>
    <w:rsid w:val="000939EA"/>
    <w:rsid w:val="0009456A"/>
    <w:rsid w:val="0009571B"/>
    <w:rsid w:val="00095DF8"/>
    <w:rsid w:val="00096154"/>
    <w:rsid w:val="000A2F72"/>
    <w:rsid w:val="000A33FC"/>
    <w:rsid w:val="000A38A4"/>
    <w:rsid w:val="000A42B0"/>
    <w:rsid w:val="000A43B5"/>
    <w:rsid w:val="000A532D"/>
    <w:rsid w:val="000A6FED"/>
    <w:rsid w:val="000A7205"/>
    <w:rsid w:val="000B0496"/>
    <w:rsid w:val="000B1DB9"/>
    <w:rsid w:val="000B297F"/>
    <w:rsid w:val="000B3365"/>
    <w:rsid w:val="000B4EEE"/>
    <w:rsid w:val="000B56FE"/>
    <w:rsid w:val="000B5AAE"/>
    <w:rsid w:val="000B6777"/>
    <w:rsid w:val="000B6C40"/>
    <w:rsid w:val="000B6F38"/>
    <w:rsid w:val="000C053D"/>
    <w:rsid w:val="000C230C"/>
    <w:rsid w:val="000C5748"/>
    <w:rsid w:val="000C65EB"/>
    <w:rsid w:val="000C7841"/>
    <w:rsid w:val="000D0459"/>
    <w:rsid w:val="000D086D"/>
    <w:rsid w:val="000D10B7"/>
    <w:rsid w:val="000D3ACB"/>
    <w:rsid w:val="000D4070"/>
    <w:rsid w:val="000D471A"/>
    <w:rsid w:val="000D5EA7"/>
    <w:rsid w:val="000D611D"/>
    <w:rsid w:val="000D6666"/>
    <w:rsid w:val="000D6F3A"/>
    <w:rsid w:val="000D7297"/>
    <w:rsid w:val="000E0BD2"/>
    <w:rsid w:val="000E22A2"/>
    <w:rsid w:val="000E274C"/>
    <w:rsid w:val="000E40BB"/>
    <w:rsid w:val="000E41E7"/>
    <w:rsid w:val="000E41E9"/>
    <w:rsid w:val="000E4278"/>
    <w:rsid w:val="000E5AC5"/>
    <w:rsid w:val="000E67A7"/>
    <w:rsid w:val="000E68FF"/>
    <w:rsid w:val="000E7879"/>
    <w:rsid w:val="000E7AB1"/>
    <w:rsid w:val="000F10DE"/>
    <w:rsid w:val="000F141D"/>
    <w:rsid w:val="000F1687"/>
    <w:rsid w:val="000F20E9"/>
    <w:rsid w:val="000F2D0C"/>
    <w:rsid w:val="000F5073"/>
    <w:rsid w:val="000F51C1"/>
    <w:rsid w:val="000F5EC0"/>
    <w:rsid w:val="000F7155"/>
    <w:rsid w:val="001005F7"/>
    <w:rsid w:val="00100A55"/>
    <w:rsid w:val="00100B53"/>
    <w:rsid w:val="00100E6B"/>
    <w:rsid w:val="00101154"/>
    <w:rsid w:val="001020A3"/>
    <w:rsid w:val="00102628"/>
    <w:rsid w:val="001041B0"/>
    <w:rsid w:val="001043C6"/>
    <w:rsid w:val="00104EAD"/>
    <w:rsid w:val="00105845"/>
    <w:rsid w:val="001058C4"/>
    <w:rsid w:val="00105966"/>
    <w:rsid w:val="00106B50"/>
    <w:rsid w:val="00106F41"/>
    <w:rsid w:val="0010775E"/>
    <w:rsid w:val="00111666"/>
    <w:rsid w:val="00111725"/>
    <w:rsid w:val="00111F29"/>
    <w:rsid w:val="00114012"/>
    <w:rsid w:val="00114BBF"/>
    <w:rsid w:val="00116293"/>
    <w:rsid w:val="00116B02"/>
    <w:rsid w:val="00116CBD"/>
    <w:rsid w:val="00117DB6"/>
    <w:rsid w:val="0012026F"/>
    <w:rsid w:val="001202FA"/>
    <w:rsid w:val="00122FB5"/>
    <w:rsid w:val="00123E09"/>
    <w:rsid w:val="001277D2"/>
    <w:rsid w:val="00127B0B"/>
    <w:rsid w:val="001305C4"/>
    <w:rsid w:val="001322F8"/>
    <w:rsid w:val="00132484"/>
    <w:rsid w:val="0013268E"/>
    <w:rsid w:val="00132E32"/>
    <w:rsid w:val="00133DFD"/>
    <w:rsid w:val="001355AC"/>
    <w:rsid w:val="001356D8"/>
    <w:rsid w:val="00136C52"/>
    <w:rsid w:val="001370A4"/>
    <w:rsid w:val="0013755F"/>
    <w:rsid w:val="0014065B"/>
    <w:rsid w:val="00143B33"/>
    <w:rsid w:val="001444CA"/>
    <w:rsid w:val="00145116"/>
    <w:rsid w:val="001459AE"/>
    <w:rsid w:val="00147D72"/>
    <w:rsid w:val="00147E0F"/>
    <w:rsid w:val="0015001B"/>
    <w:rsid w:val="001506E0"/>
    <w:rsid w:val="001513BC"/>
    <w:rsid w:val="00151C59"/>
    <w:rsid w:val="00153298"/>
    <w:rsid w:val="0015348F"/>
    <w:rsid w:val="001539B5"/>
    <w:rsid w:val="00154EFA"/>
    <w:rsid w:val="00157084"/>
    <w:rsid w:val="00160462"/>
    <w:rsid w:val="00162938"/>
    <w:rsid w:val="001637A9"/>
    <w:rsid w:val="00164C07"/>
    <w:rsid w:val="0016514F"/>
    <w:rsid w:val="00165838"/>
    <w:rsid w:val="00165C0D"/>
    <w:rsid w:val="00166584"/>
    <w:rsid w:val="00167AD8"/>
    <w:rsid w:val="00167D49"/>
    <w:rsid w:val="001707D1"/>
    <w:rsid w:val="001711B4"/>
    <w:rsid w:val="00171437"/>
    <w:rsid w:val="00171B36"/>
    <w:rsid w:val="00172C6A"/>
    <w:rsid w:val="001731E8"/>
    <w:rsid w:val="0017369A"/>
    <w:rsid w:val="00173AEA"/>
    <w:rsid w:val="00173F68"/>
    <w:rsid w:val="00174CE3"/>
    <w:rsid w:val="001750F1"/>
    <w:rsid w:val="00175425"/>
    <w:rsid w:val="0017639A"/>
    <w:rsid w:val="001778C3"/>
    <w:rsid w:val="001779CB"/>
    <w:rsid w:val="00180A27"/>
    <w:rsid w:val="00180D31"/>
    <w:rsid w:val="0018118C"/>
    <w:rsid w:val="00181FBD"/>
    <w:rsid w:val="0018236D"/>
    <w:rsid w:val="00184710"/>
    <w:rsid w:val="0018478A"/>
    <w:rsid w:val="0018576D"/>
    <w:rsid w:val="001860BE"/>
    <w:rsid w:val="001860BF"/>
    <w:rsid w:val="00186253"/>
    <w:rsid w:val="0018658D"/>
    <w:rsid w:val="00186DB3"/>
    <w:rsid w:val="00187310"/>
    <w:rsid w:val="001905D5"/>
    <w:rsid w:val="0019185A"/>
    <w:rsid w:val="00191A8A"/>
    <w:rsid w:val="00191ACA"/>
    <w:rsid w:val="00192087"/>
    <w:rsid w:val="0019222E"/>
    <w:rsid w:val="00192C80"/>
    <w:rsid w:val="0019336F"/>
    <w:rsid w:val="0019349C"/>
    <w:rsid w:val="001946C6"/>
    <w:rsid w:val="00194DCE"/>
    <w:rsid w:val="00194FF0"/>
    <w:rsid w:val="001966F1"/>
    <w:rsid w:val="001971FB"/>
    <w:rsid w:val="00197522"/>
    <w:rsid w:val="001A3126"/>
    <w:rsid w:val="001A378A"/>
    <w:rsid w:val="001A437A"/>
    <w:rsid w:val="001A638F"/>
    <w:rsid w:val="001A6C88"/>
    <w:rsid w:val="001A767C"/>
    <w:rsid w:val="001A7A26"/>
    <w:rsid w:val="001B126D"/>
    <w:rsid w:val="001B1A03"/>
    <w:rsid w:val="001B2411"/>
    <w:rsid w:val="001B26BE"/>
    <w:rsid w:val="001B39C1"/>
    <w:rsid w:val="001B3EE7"/>
    <w:rsid w:val="001B40FA"/>
    <w:rsid w:val="001B5E06"/>
    <w:rsid w:val="001B5F01"/>
    <w:rsid w:val="001B6362"/>
    <w:rsid w:val="001C0541"/>
    <w:rsid w:val="001C0A30"/>
    <w:rsid w:val="001C1337"/>
    <w:rsid w:val="001C23A5"/>
    <w:rsid w:val="001C28FB"/>
    <w:rsid w:val="001C314A"/>
    <w:rsid w:val="001C3244"/>
    <w:rsid w:val="001C34A1"/>
    <w:rsid w:val="001C36BB"/>
    <w:rsid w:val="001C3851"/>
    <w:rsid w:val="001C4762"/>
    <w:rsid w:val="001C56EB"/>
    <w:rsid w:val="001C5AA9"/>
    <w:rsid w:val="001C6C0F"/>
    <w:rsid w:val="001C7070"/>
    <w:rsid w:val="001D0436"/>
    <w:rsid w:val="001D0B6E"/>
    <w:rsid w:val="001D0CBF"/>
    <w:rsid w:val="001D1C00"/>
    <w:rsid w:val="001D25B1"/>
    <w:rsid w:val="001D309A"/>
    <w:rsid w:val="001D39EA"/>
    <w:rsid w:val="001D6D77"/>
    <w:rsid w:val="001E04D6"/>
    <w:rsid w:val="001E118E"/>
    <w:rsid w:val="001E144A"/>
    <w:rsid w:val="001E4964"/>
    <w:rsid w:val="001E568C"/>
    <w:rsid w:val="001E7FE9"/>
    <w:rsid w:val="001F269A"/>
    <w:rsid w:val="001F277C"/>
    <w:rsid w:val="001F4CDC"/>
    <w:rsid w:val="001F5158"/>
    <w:rsid w:val="001F6FBF"/>
    <w:rsid w:val="00200F5E"/>
    <w:rsid w:val="002013E2"/>
    <w:rsid w:val="002025A6"/>
    <w:rsid w:val="00202C30"/>
    <w:rsid w:val="00202C57"/>
    <w:rsid w:val="00202E3D"/>
    <w:rsid w:val="002047A5"/>
    <w:rsid w:val="002051D0"/>
    <w:rsid w:val="00206040"/>
    <w:rsid w:val="00206458"/>
    <w:rsid w:val="002072D0"/>
    <w:rsid w:val="00211BE7"/>
    <w:rsid w:val="00212913"/>
    <w:rsid w:val="00212A39"/>
    <w:rsid w:val="002137F6"/>
    <w:rsid w:val="00213D03"/>
    <w:rsid w:val="00215477"/>
    <w:rsid w:val="002166AF"/>
    <w:rsid w:val="00216F8E"/>
    <w:rsid w:val="002174FC"/>
    <w:rsid w:val="0022025D"/>
    <w:rsid w:val="00220386"/>
    <w:rsid w:val="002209DD"/>
    <w:rsid w:val="00220D9E"/>
    <w:rsid w:val="0022195A"/>
    <w:rsid w:val="00222ED8"/>
    <w:rsid w:val="002232B7"/>
    <w:rsid w:val="002232D6"/>
    <w:rsid w:val="002236BD"/>
    <w:rsid w:val="00223EA1"/>
    <w:rsid w:val="002244EA"/>
    <w:rsid w:val="00224FBB"/>
    <w:rsid w:val="00226F56"/>
    <w:rsid w:val="00227512"/>
    <w:rsid w:val="00230A99"/>
    <w:rsid w:val="00230D28"/>
    <w:rsid w:val="0023215E"/>
    <w:rsid w:val="00232ADE"/>
    <w:rsid w:val="00233180"/>
    <w:rsid w:val="00235947"/>
    <w:rsid w:val="00235FF4"/>
    <w:rsid w:val="002364D7"/>
    <w:rsid w:val="00236B05"/>
    <w:rsid w:val="00236BB7"/>
    <w:rsid w:val="002376FB"/>
    <w:rsid w:val="00240B93"/>
    <w:rsid w:val="00240CE4"/>
    <w:rsid w:val="002422D2"/>
    <w:rsid w:val="0024311A"/>
    <w:rsid w:val="002438B5"/>
    <w:rsid w:val="00243998"/>
    <w:rsid w:val="00243E18"/>
    <w:rsid w:val="002440B4"/>
    <w:rsid w:val="00244B30"/>
    <w:rsid w:val="002457E8"/>
    <w:rsid w:val="00245962"/>
    <w:rsid w:val="002465E4"/>
    <w:rsid w:val="00247306"/>
    <w:rsid w:val="002520F8"/>
    <w:rsid w:val="00252C07"/>
    <w:rsid w:val="0025350E"/>
    <w:rsid w:val="00253EFA"/>
    <w:rsid w:val="00254E18"/>
    <w:rsid w:val="00256A33"/>
    <w:rsid w:val="00260DCA"/>
    <w:rsid w:val="00261771"/>
    <w:rsid w:val="00261BD8"/>
    <w:rsid w:val="00262149"/>
    <w:rsid w:val="00262D61"/>
    <w:rsid w:val="00262EF2"/>
    <w:rsid w:val="0026475C"/>
    <w:rsid w:val="00266BC2"/>
    <w:rsid w:val="00270C61"/>
    <w:rsid w:val="00271D08"/>
    <w:rsid w:val="00272226"/>
    <w:rsid w:val="00272A85"/>
    <w:rsid w:val="002753B1"/>
    <w:rsid w:val="002760F9"/>
    <w:rsid w:val="0027680E"/>
    <w:rsid w:val="0027682B"/>
    <w:rsid w:val="00277CE7"/>
    <w:rsid w:val="00280946"/>
    <w:rsid w:val="00281C89"/>
    <w:rsid w:val="00283E10"/>
    <w:rsid w:val="002847DC"/>
    <w:rsid w:val="00286F09"/>
    <w:rsid w:val="002871AB"/>
    <w:rsid w:val="00287C9C"/>
    <w:rsid w:val="002903B2"/>
    <w:rsid w:val="0029094B"/>
    <w:rsid w:val="0029136A"/>
    <w:rsid w:val="00291804"/>
    <w:rsid w:val="00291E67"/>
    <w:rsid w:val="002925C2"/>
    <w:rsid w:val="00292ABA"/>
    <w:rsid w:val="00294DB0"/>
    <w:rsid w:val="0029594B"/>
    <w:rsid w:val="002961CC"/>
    <w:rsid w:val="00296258"/>
    <w:rsid w:val="00296BA2"/>
    <w:rsid w:val="002975B8"/>
    <w:rsid w:val="00297F0D"/>
    <w:rsid w:val="002A0A86"/>
    <w:rsid w:val="002A0D2F"/>
    <w:rsid w:val="002A100A"/>
    <w:rsid w:val="002A1B51"/>
    <w:rsid w:val="002A1DE8"/>
    <w:rsid w:val="002A248A"/>
    <w:rsid w:val="002A5252"/>
    <w:rsid w:val="002A55D9"/>
    <w:rsid w:val="002A573F"/>
    <w:rsid w:val="002A5EA7"/>
    <w:rsid w:val="002A6995"/>
    <w:rsid w:val="002B0379"/>
    <w:rsid w:val="002B1083"/>
    <w:rsid w:val="002B1999"/>
    <w:rsid w:val="002B242E"/>
    <w:rsid w:val="002B2CD5"/>
    <w:rsid w:val="002B2EC0"/>
    <w:rsid w:val="002B2F56"/>
    <w:rsid w:val="002B3358"/>
    <w:rsid w:val="002B3E39"/>
    <w:rsid w:val="002B4363"/>
    <w:rsid w:val="002B44DC"/>
    <w:rsid w:val="002B5760"/>
    <w:rsid w:val="002B60F7"/>
    <w:rsid w:val="002B6706"/>
    <w:rsid w:val="002B67F2"/>
    <w:rsid w:val="002B6C20"/>
    <w:rsid w:val="002B7085"/>
    <w:rsid w:val="002B7461"/>
    <w:rsid w:val="002C07BD"/>
    <w:rsid w:val="002C08D7"/>
    <w:rsid w:val="002C0E49"/>
    <w:rsid w:val="002C1A78"/>
    <w:rsid w:val="002C3115"/>
    <w:rsid w:val="002C590A"/>
    <w:rsid w:val="002C5A57"/>
    <w:rsid w:val="002D0C01"/>
    <w:rsid w:val="002D3629"/>
    <w:rsid w:val="002D3AEB"/>
    <w:rsid w:val="002D590C"/>
    <w:rsid w:val="002D5AA3"/>
    <w:rsid w:val="002D5CEA"/>
    <w:rsid w:val="002D6F43"/>
    <w:rsid w:val="002E4E7A"/>
    <w:rsid w:val="002E68FF"/>
    <w:rsid w:val="002E7562"/>
    <w:rsid w:val="002E78FB"/>
    <w:rsid w:val="002E7CF9"/>
    <w:rsid w:val="002F0031"/>
    <w:rsid w:val="002F08AD"/>
    <w:rsid w:val="002F0A2F"/>
    <w:rsid w:val="002F0D57"/>
    <w:rsid w:val="002F2538"/>
    <w:rsid w:val="002F2E56"/>
    <w:rsid w:val="002F395B"/>
    <w:rsid w:val="002F4A85"/>
    <w:rsid w:val="002F5662"/>
    <w:rsid w:val="002F596B"/>
    <w:rsid w:val="002F5B0B"/>
    <w:rsid w:val="002F5F26"/>
    <w:rsid w:val="002F665A"/>
    <w:rsid w:val="002F7C44"/>
    <w:rsid w:val="003005F6"/>
    <w:rsid w:val="0030080C"/>
    <w:rsid w:val="003018A6"/>
    <w:rsid w:val="00303253"/>
    <w:rsid w:val="003070CF"/>
    <w:rsid w:val="00307481"/>
    <w:rsid w:val="00310132"/>
    <w:rsid w:val="00311716"/>
    <w:rsid w:val="00313C5E"/>
    <w:rsid w:val="00314FB2"/>
    <w:rsid w:val="003155E0"/>
    <w:rsid w:val="00315ABF"/>
    <w:rsid w:val="00315C5D"/>
    <w:rsid w:val="003165D5"/>
    <w:rsid w:val="00316F4B"/>
    <w:rsid w:val="0031768D"/>
    <w:rsid w:val="00317BC5"/>
    <w:rsid w:val="00320B3C"/>
    <w:rsid w:val="0032193F"/>
    <w:rsid w:val="003223EF"/>
    <w:rsid w:val="00323059"/>
    <w:rsid w:val="00325835"/>
    <w:rsid w:val="0032707D"/>
    <w:rsid w:val="003273E6"/>
    <w:rsid w:val="0033016A"/>
    <w:rsid w:val="003309F9"/>
    <w:rsid w:val="00331814"/>
    <w:rsid w:val="00331907"/>
    <w:rsid w:val="00331FE3"/>
    <w:rsid w:val="00332543"/>
    <w:rsid w:val="00332900"/>
    <w:rsid w:val="00332CF8"/>
    <w:rsid w:val="00333A43"/>
    <w:rsid w:val="003347B2"/>
    <w:rsid w:val="0033527B"/>
    <w:rsid w:val="003353AD"/>
    <w:rsid w:val="00335C77"/>
    <w:rsid w:val="00336E08"/>
    <w:rsid w:val="00340F5B"/>
    <w:rsid w:val="00340FAD"/>
    <w:rsid w:val="003410A4"/>
    <w:rsid w:val="00342E3C"/>
    <w:rsid w:val="00343820"/>
    <w:rsid w:val="00344258"/>
    <w:rsid w:val="00344E5E"/>
    <w:rsid w:val="0034562F"/>
    <w:rsid w:val="00345886"/>
    <w:rsid w:val="003462EF"/>
    <w:rsid w:val="00346DE8"/>
    <w:rsid w:val="00350707"/>
    <w:rsid w:val="0035089B"/>
    <w:rsid w:val="0035199C"/>
    <w:rsid w:val="003528CA"/>
    <w:rsid w:val="003530D0"/>
    <w:rsid w:val="00353972"/>
    <w:rsid w:val="003558CC"/>
    <w:rsid w:val="00357BC0"/>
    <w:rsid w:val="003603A3"/>
    <w:rsid w:val="00360C36"/>
    <w:rsid w:val="00363A75"/>
    <w:rsid w:val="003654BE"/>
    <w:rsid w:val="00367549"/>
    <w:rsid w:val="003675F6"/>
    <w:rsid w:val="00367664"/>
    <w:rsid w:val="00367BDE"/>
    <w:rsid w:val="00370C43"/>
    <w:rsid w:val="00371703"/>
    <w:rsid w:val="003717CF"/>
    <w:rsid w:val="00372279"/>
    <w:rsid w:val="00373C27"/>
    <w:rsid w:val="00373CAD"/>
    <w:rsid w:val="003742A6"/>
    <w:rsid w:val="003742DA"/>
    <w:rsid w:val="003762D6"/>
    <w:rsid w:val="00380749"/>
    <w:rsid w:val="0038201D"/>
    <w:rsid w:val="00384CB9"/>
    <w:rsid w:val="003857C0"/>
    <w:rsid w:val="00385D14"/>
    <w:rsid w:val="00385EFE"/>
    <w:rsid w:val="00386845"/>
    <w:rsid w:val="0038709E"/>
    <w:rsid w:val="00387653"/>
    <w:rsid w:val="00387DED"/>
    <w:rsid w:val="00390265"/>
    <w:rsid w:val="00390A6C"/>
    <w:rsid w:val="00391705"/>
    <w:rsid w:val="00393596"/>
    <w:rsid w:val="00394554"/>
    <w:rsid w:val="0039530F"/>
    <w:rsid w:val="00397507"/>
    <w:rsid w:val="00397A02"/>
    <w:rsid w:val="003A1024"/>
    <w:rsid w:val="003A1B27"/>
    <w:rsid w:val="003A22AC"/>
    <w:rsid w:val="003A3B48"/>
    <w:rsid w:val="003A4960"/>
    <w:rsid w:val="003A4F19"/>
    <w:rsid w:val="003A6742"/>
    <w:rsid w:val="003B11F5"/>
    <w:rsid w:val="003B1472"/>
    <w:rsid w:val="003B1539"/>
    <w:rsid w:val="003B19D8"/>
    <w:rsid w:val="003B1EB8"/>
    <w:rsid w:val="003B1FAE"/>
    <w:rsid w:val="003B3295"/>
    <w:rsid w:val="003B34F9"/>
    <w:rsid w:val="003B4138"/>
    <w:rsid w:val="003B43FC"/>
    <w:rsid w:val="003B568B"/>
    <w:rsid w:val="003B57DD"/>
    <w:rsid w:val="003C0605"/>
    <w:rsid w:val="003C0F9E"/>
    <w:rsid w:val="003C1432"/>
    <w:rsid w:val="003C17C0"/>
    <w:rsid w:val="003C22B7"/>
    <w:rsid w:val="003C3F7D"/>
    <w:rsid w:val="003C5031"/>
    <w:rsid w:val="003C6520"/>
    <w:rsid w:val="003C696B"/>
    <w:rsid w:val="003C6CCB"/>
    <w:rsid w:val="003D06FC"/>
    <w:rsid w:val="003D2ACB"/>
    <w:rsid w:val="003D3D20"/>
    <w:rsid w:val="003D414E"/>
    <w:rsid w:val="003D54AC"/>
    <w:rsid w:val="003D560A"/>
    <w:rsid w:val="003D7A6B"/>
    <w:rsid w:val="003E07F2"/>
    <w:rsid w:val="003E1AAD"/>
    <w:rsid w:val="003E2D69"/>
    <w:rsid w:val="003E2DD1"/>
    <w:rsid w:val="003E456C"/>
    <w:rsid w:val="003E460E"/>
    <w:rsid w:val="003E607F"/>
    <w:rsid w:val="003E66A4"/>
    <w:rsid w:val="003E706F"/>
    <w:rsid w:val="003F1A33"/>
    <w:rsid w:val="003F1FD9"/>
    <w:rsid w:val="003F28FB"/>
    <w:rsid w:val="003F32D3"/>
    <w:rsid w:val="003F37C8"/>
    <w:rsid w:val="003F38F3"/>
    <w:rsid w:val="003F3C28"/>
    <w:rsid w:val="003F4D34"/>
    <w:rsid w:val="003F57CC"/>
    <w:rsid w:val="003F7892"/>
    <w:rsid w:val="00400894"/>
    <w:rsid w:val="004009AA"/>
    <w:rsid w:val="0040142A"/>
    <w:rsid w:val="00401FE2"/>
    <w:rsid w:val="00402A66"/>
    <w:rsid w:val="00403883"/>
    <w:rsid w:val="00404959"/>
    <w:rsid w:val="00404FDA"/>
    <w:rsid w:val="004050F7"/>
    <w:rsid w:val="00406B88"/>
    <w:rsid w:val="0040786E"/>
    <w:rsid w:val="0041037A"/>
    <w:rsid w:val="00411681"/>
    <w:rsid w:val="00411CFD"/>
    <w:rsid w:val="00412392"/>
    <w:rsid w:val="00413DB4"/>
    <w:rsid w:val="00413E0F"/>
    <w:rsid w:val="00413F32"/>
    <w:rsid w:val="004146B9"/>
    <w:rsid w:val="0041605E"/>
    <w:rsid w:val="004164C7"/>
    <w:rsid w:val="00416AB3"/>
    <w:rsid w:val="004179F8"/>
    <w:rsid w:val="00417B48"/>
    <w:rsid w:val="00417D7E"/>
    <w:rsid w:val="00420E1F"/>
    <w:rsid w:val="004210CB"/>
    <w:rsid w:val="0042168D"/>
    <w:rsid w:val="00421713"/>
    <w:rsid w:val="00423817"/>
    <w:rsid w:val="00423AEF"/>
    <w:rsid w:val="0042458C"/>
    <w:rsid w:val="00424E33"/>
    <w:rsid w:val="00425670"/>
    <w:rsid w:val="00425A3A"/>
    <w:rsid w:val="004265E9"/>
    <w:rsid w:val="004275AD"/>
    <w:rsid w:val="004277C0"/>
    <w:rsid w:val="00427B11"/>
    <w:rsid w:val="00427DAB"/>
    <w:rsid w:val="004300DD"/>
    <w:rsid w:val="004304F8"/>
    <w:rsid w:val="00430B72"/>
    <w:rsid w:val="004310A2"/>
    <w:rsid w:val="00432180"/>
    <w:rsid w:val="00433454"/>
    <w:rsid w:val="004344F8"/>
    <w:rsid w:val="00435A97"/>
    <w:rsid w:val="004372E0"/>
    <w:rsid w:val="004411A0"/>
    <w:rsid w:val="00443B4E"/>
    <w:rsid w:val="004454F8"/>
    <w:rsid w:val="00445885"/>
    <w:rsid w:val="00446369"/>
    <w:rsid w:val="004468B6"/>
    <w:rsid w:val="004478AF"/>
    <w:rsid w:val="00450175"/>
    <w:rsid w:val="00451547"/>
    <w:rsid w:val="004528A3"/>
    <w:rsid w:val="00452CD6"/>
    <w:rsid w:val="004537A1"/>
    <w:rsid w:val="00454139"/>
    <w:rsid w:val="00457E07"/>
    <w:rsid w:val="00461842"/>
    <w:rsid w:val="00462069"/>
    <w:rsid w:val="00462999"/>
    <w:rsid w:val="004634EC"/>
    <w:rsid w:val="00464E27"/>
    <w:rsid w:val="00466438"/>
    <w:rsid w:val="004712FC"/>
    <w:rsid w:val="0047146A"/>
    <w:rsid w:val="004722A6"/>
    <w:rsid w:val="00472A6B"/>
    <w:rsid w:val="004732E3"/>
    <w:rsid w:val="004752A0"/>
    <w:rsid w:val="00476059"/>
    <w:rsid w:val="004770EF"/>
    <w:rsid w:val="0047712A"/>
    <w:rsid w:val="004809E6"/>
    <w:rsid w:val="00481D02"/>
    <w:rsid w:val="00482A13"/>
    <w:rsid w:val="00482C6E"/>
    <w:rsid w:val="004831B2"/>
    <w:rsid w:val="00483E06"/>
    <w:rsid w:val="00483FAE"/>
    <w:rsid w:val="00484FB3"/>
    <w:rsid w:val="004860C5"/>
    <w:rsid w:val="00486667"/>
    <w:rsid w:val="00486AC9"/>
    <w:rsid w:val="00487141"/>
    <w:rsid w:val="0049128D"/>
    <w:rsid w:val="00491FAA"/>
    <w:rsid w:val="004935A6"/>
    <w:rsid w:val="004943F0"/>
    <w:rsid w:val="0049495E"/>
    <w:rsid w:val="004959EC"/>
    <w:rsid w:val="00495AE1"/>
    <w:rsid w:val="004975BE"/>
    <w:rsid w:val="004A006A"/>
    <w:rsid w:val="004A0401"/>
    <w:rsid w:val="004A063F"/>
    <w:rsid w:val="004A174C"/>
    <w:rsid w:val="004A2485"/>
    <w:rsid w:val="004A37B5"/>
    <w:rsid w:val="004A3901"/>
    <w:rsid w:val="004A3AD7"/>
    <w:rsid w:val="004A4B5A"/>
    <w:rsid w:val="004A6094"/>
    <w:rsid w:val="004A7D64"/>
    <w:rsid w:val="004B1B25"/>
    <w:rsid w:val="004B335E"/>
    <w:rsid w:val="004B4F6E"/>
    <w:rsid w:val="004B51A7"/>
    <w:rsid w:val="004B5259"/>
    <w:rsid w:val="004B61A5"/>
    <w:rsid w:val="004B7505"/>
    <w:rsid w:val="004B755F"/>
    <w:rsid w:val="004C092E"/>
    <w:rsid w:val="004C0E60"/>
    <w:rsid w:val="004C11A7"/>
    <w:rsid w:val="004C3B59"/>
    <w:rsid w:val="004C3F65"/>
    <w:rsid w:val="004C4D5A"/>
    <w:rsid w:val="004C5EF7"/>
    <w:rsid w:val="004C6234"/>
    <w:rsid w:val="004C65DB"/>
    <w:rsid w:val="004C67DA"/>
    <w:rsid w:val="004C7FDF"/>
    <w:rsid w:val="004D0506"/>
    <w:rsid w:val="004D0A9A"/>
    <w:rsid w:val="004D2B22"/>
    <w:rsid w:val="004D3394"/>
    <w:rsid w:val="004D3C13"/>
    <w:rsid w:val="004D3C6C"/>
    <w:rsid w:val="004D488B"/>
    <w:rsid w:val="004D5684"/>
    <w:rsid w:val="004D7167"/>
    <w:rsid w:val="004D7D3C"/>
    <w:rsid w:val="004D7F99"/>
    <w:rsid w:val="004E1543"/>
    <w:rsid w:val="004E1600"/>
    <w:rsid w:val="004E1CF3"/>
    <w:rsid w:val="004E234A"/>
    <w:rsid w:val="004E2F1B"/>
    <w:rsid w:val="004E2F4F"/>
    <w:rsid w:val="004E32EF"/>
    <w:rsid w:val="004E57E7"/>
    <w:rsid w:val="004E78DF"/>
    <w:rsid w:val="004F037E"/>
    <w:rsid w:val="004F0DC3"/>
    <w:rsid w:val="004F1B16"/>
    <w:rsid w:val="004F5949"/>
    <w:rsid w:val="004F5C0C"/>
    <w:rsid w:val="004F6BBE"/>
    <w:rsid w:val="00500496"/>
    <w:rsid w:val="00500E66"/>
    <w:rsid w:val="005024B1"/>
    <w:rsid w:val="0050251A"/>
    <w:rsid w:val="00502D57"/>
    <w:rsid w:val="00502DFF"/>
    <w:rsid w:val="00503066"/>
    <w:rsid w:val="00503E9D"/>
    <w:rsid w:val="00505321"/>
    <w:rsid w:val="00506F15"/>
    <w:rsid w:val="00507A85"/>
    <w:rsid w:val="0051040F"/>
    <w:rsid w:val="00510F45"/>
    <w:rsid w:val="0051213C"/>
    <w:rsid w:val="00512B4E"/>
    <w:rsid w:val="0051441B"/>
    <w:rsid w:val="005150E8"/>
    <w:rsid w:val="00516978"/>
    <w:rsid w:val="00516A66"/>
    <w:rsid w:val="0051782D"/>
    <w:rsid w:val="005179FB"/>
    <w:rsid w:val="00517D24"/>
    <w:rsid w:val="0052038E"/>
    <w:rsid w:val="0052082D"/>
    <w:rsid w:val="005209C1"/>
    <w:rsid w:val="00520B9E"/>
    <w:rsid w:val="00520E8E"/>
    <w:rsid w:val="00520F9F"/>
    <w:rsid w:val="005216EA"/>
    <w:rsid w:val="00521F0B"/>
    <w:rsid w:val="0052294E"/>
    <w:rsid w:val="005264B8"/>
    <w:rsid w:val="005264C1"/>
    <w:rsid w:val="00526F05"/>
    <w:rsid w:val="00527144"/>
    <w:rsid w:val="0053117C"/>
    <w:rsid w:val="005355C8"/>
    <w:rsid w:val="00535D42"/>
    <w:rsid w:val="00540E98"/>
    <w:rsid w:val="00540E99"/>
    <w:rsid w:val="0054105B"/>
    <w:rsid w:val="00541F22"/>
    <w:rsid w:val="005443BA"/>
    <w:rsid w:val="00544A1A"/>
    <w:rsid w:val="00544C58"/>
    <w:rsid w:val="00545882"/>
    <w:rsid w:val="00547A07"/>
    <w:rsid w:val="0055047E"/>
    <w:rsid w:val="00551529"/>
    <w:rsid w:val="00552631"/>
    <w:rsid w:val="005529E0"/>
    <w:rsid w:val="00555B04"/>
    <w:rsid w:val="00555C49"/>
    <w:rsid w:val="0055750B"/>
    <w:rsid w:val="00560A7A"/>
    <w:rsid w:val="00560E36"/>
    <w:rsid w:val="00561E4F"/>
    <w:rsid w:val="00564CB4"/>
    <w:rsid w:val="00564D6F"/>
    <w:rsid w:val="00564D95"/>
    <w:rsid w:val="00565C77"/>
    <w:rsid w:val="0056798C"/>
    <w:rsid w:val="005679F9"/>
    <w:rsid w:val="00567AF9"/>
    <w:rsid w:val="00570636"/>
    <w:rsid w:val="005723D0"/>
    <w:rsid w:val="005726DD"/>
    <w:rsid w:val="00572D40"/>
    <w:rsid w:val="00573F44"/>
    <w:rsid w:val="00575278"/>
    <w:rsid w:val="00575C37"/>
    <w:rsid w:val="00575D9B"/>
    <w:rsid w:val="00577CC0"/>
    <w:rsid w:val="005817E2"/>
    <w:rsid w:val="00583665"/>
    <w:rsid w:val="00584770"/>
    <w:rsid w:val="00584C27"/>
    <w:rsid w:val="0058611E"/>
    <w:rsid w:val="00586188"/>
    <w:rsid w:val="005863A8"/>
    <w:rsid w:val="00586B14"/>
    <w:rsid w:val="00587EBC"/>
    <w:rsid w:val="00590215"/>
    <w:rsid w:val="005918F3"/>
    <w:rsid w:val="00591EF3"/>
    <w:rsid w:val="005923AA"/>
    <w:rsid w:val="0059389C"/>
    <w:rsid w:val="00594279"/>
    <w:rsid w:val="005948A4"/>
    <w:rsid w:val="00596673"/>
    <w:rsid w:val="00597119"/>
    <w:rsid w:val="00597F3D"/>
    <w:rsid w:val="005A1491"/>
    <w:rsid w:val="005A1E06"/>
    <w:rsid w:val="005A253A"/>
    <w:rsid w:val="005A279B"/>
    <w:rsid w:val="005A7B27"/>
    <w:rsid w:val="005B0013"/>
    <w:rsid w:val="005B042B"/>
    <w:rsid w:val="005B24D4"/>
    <w:rsid w:val="005B54D1"/>
    <w:rsid w:val="005B5E5D"/>
    <w:rsid w:val="005B71EF"/>
    <w:rsid w:val="005C08A7"/>
    <w:rsid w:val="005C0F34"/>
    <w:rsid w:val="005C0F84"/>
    <w:rsid w:val="005C1069"/>
    <w:rsid w:val="005C128A"/>
    <w:rsid w:val="005C1D79"/>
    <w:rsid w:val="005C325C"/>
    <w:rsid w:val="005C3472"/>
    <w:rsid w:val="005C374F"/>
    <w:rsid w:val="005C3A2B"/>
    <w:rsid w:val="005C51A2"/>
    <w:rsid w:val="005C6BE1"/>
    <w:rsid w:val="005C6D11"/>
    <w:rsid w:val="005C7A30"/>
    <w:rsid w:val="005C7B51"/>
    <w:rsid w:val="005D1BA0"/>
    <w:rsid w:val="005D1FCA"/>
    <w:rsid w:val="005D2A0F"/>
    <w:rsid w:val="005D2BFE"/>
    <w:rsid w:val="005D36C7"/>
    <w:rsid w:val="005D44E3"/>
    <w:rsid w:val="005D4DA5"/>
    <w:rsid w:val="005D6102"/>
    <w:rsid w:val="005D61AD"/>
    <w:rsid w:val="005D6451"/>
    <w:rsid w:val="005E0311"/>
    <w:rsid w:val="005E0B4A"/>
    <w:rsid w:val="005E1608"/>
    <w:rsid w:val="005E1FCA"/>
    <w:rsid w:val="005E5FE4"/>
    <w:rsid w:val="005E73F1"/>
    <w:rsid w:val="005E7729"/>
    <w:rsid w:val="005E79BD"/>
    <w:rsid w:val="005E7F3B"/>
    <w:rsid w:val="005F243E"/>
    <w:rsid w:val="005F4ACB"/>
    <w:rsid w:val="005F5A3C"/>
    <w:rsid w:val="005F5CD5"/>
    <w:rsid w:val="005F6329"/>
    <w:rsid w:val="005F643F"/>
    <w:rsid w:val="005F6913"/>
    <w:rsid w:val="005F706B"/>
    <w:rsid w:val="005F7171"/>
    <w:rsid w:val="005F7179"/>
    <w:rsid w:val="006000C4"/>
    <w:rsid w:val="006014A6"/>
    <w:rsid w:val="00601C79"/>
    <w:rsid w:val="006036E7"/>
    <w:rsid w:val="00603D2A"/>
    <w:rsid w:val="00604AD9"/>
    <w:rsid w:val="00605B3A"/>
    <w:rsid w:val="0060749C"/>
    <w:rsid w:val="0060763E"/>
    <w:rsid w:val="00607AFC"/>
    <w:rsid w:val="00607F65"/>
    <w:rsid w:val="00611045"/>
    <w:rsid w:val="00612CE0"/>
    <w:rsid w:val="006140AA"/>
    <w:rsid w:val="00614EED"/>
    <w:rsid w:val="0061511C"/>
    <w:rsid w:val="006170A1"/>
    <w:rsid w:val="0062062B"/>
    <w:rsid w:val="00621D6F"/>
    <w:rsid w:val="006230F3"/>
    <w:rsid w:val="006231E3"/>
    <w:rsid w:val="0062386A"/>
    <w:rsid w:val="00625752"/>
    <w:rsid w:val="00626AD8"/>
    <w:rsid w:val="00627E93"/>
    <w:rsid w:val="00633A3C"/>
    <w:rsid w:val="00633FBB"/>
    <w:rsid w:val="00636899"/>
    <w:rsid w:val="006372CC"/>
    <w:rsid w:val="00637A18"/>
    <w:rsid w:val="006404D8"/>
    <w:rsid w:val="00642204"/>
    <w:rsid w:val="00642262"/>
    <w:rsid w:val="00643503"/>
    <w:rsid w:val="00643D57"/>
    <w:rsid w:val="0064403A"/>
    <w:rsid w:val="0064444D"/>
    <w:rsid w:val="0064545E"/>
    <w:rsid w:val="00651B2E"/>
    <w:rsid w:val="00653BCE"/>
    <w:rsid w:val="006542D7"/>
    <w:rsid w:val="006542DF"/>
    <w:rsid w:val="00654E30"/>
    <w:rsid w:val="00655C06"/>
    <w:rsid w:val="00656C0F"/>
    <w:rsid w:val="00657528"/>
    <w:rsid w:val="00657D06"/>
    <w:rsid w:val="006618CD"/>
    <w:rsid w:val="006620D7"/>
    <w:rsid w:val="00663263"/>
    <w:rsid w:val="00664276"/>
    <w:rsid w:val="006642E8"/>
    <w:rsid w:val="00664987"/>
    <w:rsid w:val="00664EC7"/>
    <w:rsid w:val="0066534D"/>
    <w:rsid w:val="00670B24"/>
    <w:rsid w:val="00671B30"/>
    <w:rsid w:val="00671CD1"/>
    <w:rsid w:val="006727BF"/>
    <w:rsid w:val="00672F7C"/>
    <w:rsid w:val="00673413"/>
    <w:rsid w:val="006746D7"/>
    <w:rsid w:val="00675D46"/>
    <w:rsid w:val="006765F7"/>
    <w:rsid w:val="00680405"/>
    <w:rsid w:val="00680456"/>
    <w:rsid w:val="00680FF8"/>
    <w:rsid w:val="00681B04"/>
    <w:rsid w:val="00681D32"/>
    <w:rsid w:val="00681EEB"/>
    <w:rsid w:val="006834B3"/>
    <w:rsid w:val="00683C25"/>
    <w:rsid w:val="00687789"/>
    <w:rsid w:val="006879C2"/>
    <w:rsid w:val="00687F43"/>
    <w:rsid w:val="00690CC6"/>
    <w:rsid w:val="006926A3"/>
    <w:rsid w:val="00692926"/>
    <w:rsid w:val="00692CC9"/>
    <w:rsid w:val="006932B9"/>
    <w:rsid w:val="006934A7"/>
    <w:rsid w:val="00693EA0"/>
    <w:rsid w:val="00693EAA"/>
    <w:rsid w:val="006952A6"/>
    <w:rsid w:val="00696A05"/>
    <w:rsid w:val="006974D4"/>
    <w:rsid w:val="006A044C"/>
    <w:rsid w:val="006A121D"/>
    <w:rsid w:val="006A1528"/>
    <w:rsid w:val="006A2D5C"/>
    <w:rsid w:val="006A3641"/>
    <w:rsid w:val="006A3E99"/>
    <w:rsid w:val="006A4126"/>
    <w:rsid w:val="006A5D8A"/>
    <w:rsid w:val="006A61EB"/>
    <w:rsid w:val="006A61FD"/>
    <w:rsid w:val="006A7007"/>
    <w:rsid w:val="006A78AF"/>
    <w:rsid w:val="006B0EAC"/>
    <w:rsid w:val="006B0FD9"/>
    <w:rsid w:val="006B3452"/>
    <w:rsid w:val="006B3903"/>
    <w:rsid w:val="006B3A01"/>
    <w:rsid w:val="006B4169"/>
    <w:rsid w:val="006B424B"/>
    <w:rsid w:val="006B47A3"/>
    <w:rsid w:val="006B57C1"/>
    <w:rsid w:val="006B5C99"/>
    <w:rsid w:val="006B7D96"/>
    <w:rsid w:val="006C012B"/>
    <w:rsid w:val="006C076C"/>
    <w:rsid w:val="006C2ABE"/>
    <w:rsid w:val="006C2D20"/>
    <w:rsid w:val="006C3D8E"/>
    <w:rsid w:val="006C42E3"/>
    <w:rsid w:val="006C49AB"/>
    <w:rsid w:val="006C4EAC"/>
    <w:rsid w:val="006C4F46"/>
    <w:rsid w:val="006C6B4D"/>
    <w:rsid w:val="006D053B"/>
    <w:rsid w:val="006D3636"/>
    <w:rsid w:val="006D4206"/>
    <w:rsid w:val="006D482F"/>
    <w:rsid w:val="006D4B68"/>
    <w:rsid w:val="006D5AD3"/>
    <w:rsid w:val="006D6C26"/>
    <w:rsid w:val="006E01AE"/>
    <w:rsid w:val="006E050E"/>
    <w:rsid w:val="006E202D"/>
    <w:rsid w:val="006E2D23"/>
    <w:rsid w:val="006E3FD8"/>
    <w:rsid w:val="006E448F"/>
    <w:rsid w:val="006E4764"/>
    <w:rsid w:val="006E4E98"/>
    <w:rsid w:val="006E5C9A"/>
    <w:rsid w:val="006E7CC1"/>
    <w:rsid w:val="006F18D3"/>
    <w:rsid w:val="006F1D33"/>
    <w:rsid w:val="006F3189"/>
    <w:rsid w:val="006F3A64"/>
    <w:rsid w:val="006F4B9F"/>
    <w:rsid w:val="006F55B2"/>
    <w:rsid w:val="006F5C90"/>
    <w:rsid w:val="006F5F22"/>
    <w:rsid w:val="006F635C"/>
    <w:rsid w:val="007006B7"/>
    <w:rsid w:val="00704674"/>
    <w:rsid w:val="0070565A"/>
    <w:rsid w:val="007058B5"/>
    <w:rsid w:val="0070674D"/>
    <w:rsid w:val="007073F1"/>
    <w:rsid w:val="007075FC"/>
    <w:rsid w:val="0071125E"/>
    <w:rsid w:val="007116FB"/>
    <w:rsid w:val="00711803"/>
    <w:rsid w:val="00711B75"/>
    <w:rsid w:val="007127F7"/>
    <w:rsid w:val="007145E3"/>
    <w:rsid w:val="00714D37"/>
    <w:rsid w:val="0071590B"/>
    <w:rsid w:val="00715A09"/>
    <w:rsid w:val="00715BF3"/>
    <w:rsid w:val="007161AE"/>
    <w:rsid w:val="007164A0"/>
    <w:rsid w:val="00717DB1"/>
    <w:rsid w:val="0072018F"/>
    <w:rsid w:val="00720600"/>
    <w:rsid w:val="00720BB4"/>
    <w:rsid w:val="007216C7"/>
    <w:rsid w:val="00721B2A"/>
    <w:rsid w:val="0072444E"/>
    <w:rsid w:val="00726865"/>
    <w:rsid w:val="00726A7E"/>
    <w:rsid w:val="00727EE7"/>
    <w:rsid w:val="007301C5"/>
    <w:rsid w:val="00730BF2"/>
    <w:rsid w:val="00730F43"/>
    <w:rsid w:val="00731480"/>
    <w:rsid w:val="00733363"/>
    <w:rsid w:val="00733388"/>
    <w:rsid w:val="007334F0"/>
    <w:rsid w:val="007351BA"/>
    <w:rsid w:val="0073522B"/>
    <w:rsid w:val="007379F2"/>
    <w:rsid w:val="007413A5"/>
    <w:rsid w:val="007450BD"/>
    <w:rsid w:val="007506BD"/>
    <w:rsid w:val="00750EC1"/>
    <w:rsid w:val="00751419"/>
    <w:rsid w:val="0075171F"/>
    <w:rsid w:val="0075313C"/>
    <w:rsid w:val="0075402A"/>
    <w:rsid w:val="00754884"/>
    <w:rsid w:val="007550B3"/>
    <w:rsid w:val="007553D7"/>
    <w:rsid w:val="007569DB"/>
    <w:rsid w:val="00757488"/>
    <w:rsid w:val="0076192B"/>
    <w:rsid w:val="007628BA"/>
    <w:rsid w:val="007635F2"/>
    <w:rsid w:val="00764136"/>
    <w:rsid w:val="007700EB"/>
    <w:rsid w:val="00770C68"/>
    <w:rsid w:val="00771492"/>
    <w:rsid w:val="00772432"/>
    <w:rsid w:val="00772526"/>
    <w:rsid w:val="0077293B"/>
    <w:rsid w:val="00773124"/>
    <w:rsid w:val="007733C4"/>
    <w:rsid w:val="00775867"/>
    <w:rsid w:val="00775AFF"/>
    <w:rsid w:val="00776338"/>
    <w:rsid w:val="00776C75"/>
    <w:rsid w:val="00777467"/>
    <w:rsid w:val="00777DD8"/>
    <w:rsid w:val="00777FEE"/>
    <w:rsid w:val="00780303"/>
    <w:rsid w:val="007804A2"/>
    <w:rsid w:val="0078084D"/>
    <w:rsid w:val="00780941"/>
    <w:rsid w:val="00780EE7"/>
    <w:rsid w:val="00781EAF"/>
    <w:rsid w:val="0078226B"/>
    <w:rsid w:val="00782C40"/>
    <w:rsid w:val="00782C4B"/>
    <w:rsid w:val="00782D63"/>
    <w:rsid w:val="00784189"/>
    <w:rsid w:val="007845D7"/>
    <w:rsid w:val="00785458"/>
    <w:rsid w:val="00787EF4"/>
    <w:rsid w:val="007905E7"/>
    <w:rsid w:val="00791FF0"/>
    <w:rsid w:val="00792087"/>
    <w:rsid w:val="007927A4"/>
    <w:rsid w:val="00792BD1"/>
    <w:rsid w:val="0079669C"/>
    <w:rsid w:val="00796A90"/>
    <w:rsid w:val="00796ACF"/>
    <w:rsid w:val="00797A4D"/>
    <w:rsid w:val="00797A70"/>
    <w:rsid w:val="007A0BC1"/>
    <w:rsid w:val="007A4161"/>
    <w:rsid w:val="007A4672"/>
    <w:rsid w:val="007A468B"/>
    <w:rsid w:val="007A4AA8"/>
    <w:rsid w:val="007A71D1"/>
    <w:rsid w:val="007B1644"/>
    <w:rsid w:val="007B1A84"/>
    <w:rsid w:val="007B2674"/>
    <w:rsid w:val="007B31B3"/>
    <w:rsid w:val="007B350A"/>
    <w:rsid w:val="007B4F18"/>
    <w:rsid w:val="007B570F"/>
    <w:rsid w:val="007B6353"/>
    <w:rsid w:val="007B6560"/>
    <w:rsid w:val="007B6F88"/>
    <w:rsid w:val="007C1446"/>
    <w:rsid w:val="007C32FA"/>
    <w:rsid w:val="007C3CA6"/>
    <w:rsid w:val="007C4854"/>
    <w:rsid w:val="007C6606"/>
    <w:rsid w:val="007C685A"/>
    <w:rsid w:val="007C6D73"/>
    <w:rsid w:val="007C7D5F"/>
    <w:rsid w:val="007D28FE"/>
    <w:rsid w:val="007D2EE5"/>
    <w:rsid w:val="007D301C"/>
    <w:rsid w:val="007D490E"/>
    <w:rsid w:val="007D6EE3"/>
    <w:rsid w:val="007D79EC"/>
    <w:rsid w:val="007E0C40"/>
    <w:rsid w:val="007E1E5F"/>
    <w:rsid w:val="007E438C"/>
    <w:rsid w:val="007E6439"/>
    <w:rsid w:val="007E6EEE"/>
    <w:rsid w:val="007E6EF5"/>
    <w:rsid w:val="007E7897"/>
    <w:rsid w:val="007F099B"/>
    <w:rsid w:val="007F0AC6"/>
    <w:rsid w:val="007F0DFB"/>
    <w:rsid w:val="007F32C7"/>
    <w:rsid w:val="007F4C7D"/>
    <w:rsid w:val="007F4DA1"/>
    <w:rsid w:val="007F53FA"/>
    <w:rsid w:val="007F6CD7"/>
    <w:rsid w:val="00800644"/>
    <w:rsid w:val="0080080B"/>
    <w:rsid w:val="0080247E"/>
    <w:rsid w:val="008024C6"/>
    <w:rsid w:val="0080250F"/>
    <w:rsid w:val="00802BB6"/>
    <w:rsid w:val="008038D5"/>
    <w:rsid w:val="00803ED1"/>
    <w:rsid w:val="00803EDE"/>
    <w:rsid w:val="008057EE"/>
    <w:rsid w:val="008104F9"/>
    <w:rsid w:val="00811EAD"/>
    <w:rsid w:val="0081257A"/>
    <w:rsid w:val="00812DC5"/>
    <w:rsid w:val="00813709"/>
    <w:rsid w:val="00815BC8"/>
    <w:rsid w:val="00816345"/>
    <w:rsid w:val="00821B2B"/>
    <w:rsid w:val="0083044A"/>
    <w:rsid w:val="008305E3"/>
    <w:rsid w:val="00831EDF"/>
    <w:rsid w:val="00832FB2"/>
    <w:rsid w:val="00833BDB"/>
    <w:rsid w:val="0083447A"/>
    <w:rsid w:val="00834755"/>
    <w:rsid w:val="00834B0D"/>
    <w:rsid w:val="00835322"/>
    <w:rsid w:val="008364C5"/>
    <w:rsid w:val="00837428"/>
    <w:rsid w:val="008374C2"/>
    <w:rsid w:val="008377AD"/>
    <w:rsid w:val="00841045"/>
    <w:rsid w:val="0084160E"/>
    <w:rsid w:val="0084295E"/>
    <w:rsid w:val="00842BDC"/>
    <w:rsid w:val="0084344E"/>
    <w:rsid w:val="00843969"/>
    <w:rsid w:val="00843A52"/>
    <w:rsid w:val="00843BB5"/>
    <w:rsid w:val="00844E19"/>
    <w:rsid w:val="00845F10"/>
    <w:rsid w:val="008472A7"/>
    <w:rsid w:val="008475FC"/>
    <w:rsid w:val="008504BA"/>
    <w:rsid w:val="008520C3"/>
    <w:rsid w:val="00853EBF"/>
    <w:rsid w:val="008554FC"/>
    <w:rsid w:val="00855804"/>
    <w:rsid w:val="008561DC"/>
    <w:rsid w:val="008564E1"/>
    <w:rsid w:val="00860385"/>
    <w:rsid w:val="00861D9C"/>
    <w:rsid w:val="00862961"/>
    <w:rsid w:val="0086357D"/>
    <w:rsid w:val="00863F2A"/>
    <w:rsid w:val="00864090"/>
    <w:rsid w:val="00864EFD"/>
    <w:rsid w:val="00865353"/>
    <w:rsid w:val="008655B7"/>
    <w:rsid w:val="0086646B"/>
    <w:rsid w:val="00867BA9"/>
    <w:rsid w:val="00871EEE"/>
    <w:rsid w:val="00872658"/>
    <w:rsid w:val="008726DA"/>
    <w:rsid w:val="00872849"/>
    <w:rsid w:val="00872FC8"/>
    <w:rsid w:val="00873241"/>
    <w:rsid w:val="00874DF3"/>
    <w:rsid w:val="00875C21"/>
    <w:rsid w:val="00876A97"/>
    <w:rsid w:val="0087751A"/>
    <w:rsid w:val="00877815"/>
    <w:rsid w:val="008779C6"/>
    <w:rsid w:val="00877CC8"/>
    <w:rsid w:val="0088099D"/>
    <w:rsid w:val="00881437"/>
    <w:rsid w:val="0088170E"/>
    <w:rsid w:val="00882818"/>
    <w:rsid w:val="00882B47"/>
    <w:rsid w:val="00883B89"/>
    <w:rsid w:val="00885F23"/>
    <w:rsid w:val="00887B68"/>
    <w:rsid w:val="00891296"/>
    <w:rsid w:val="008919D8"/>
    <w:rsid w:val="00891C10"/>
    <w:rsid w:val="00891F10"/>
    <w:rsid w:val="0089294B"/>
    <w:rsid w:val="00894D8D"/>
    <w:rsid w:val="008955F9"/>
    <w:rsid w:val="008956E2"/>
    <w:rsid w:val="008965D7"/>
    <w:rsid w:val="0089738C"/>
    <w:rsid w:val="008979FB"/>
    <w:rsid w:val="008A00A4"/>
    <w:rsid w:val="008A024A"/>
    <w:rsid w:val="008A1CC1"/>
    <w:rsid w:val="008A2967"/>
    <w:rsid w:val="008A4E4F"/>
    <w:rsid w:val="008A6951"/>
    <w:rsid w:val="008B0374"/>
    <w:rsid w:val="008B0E9D"/>
    <w:rsid w:val="008B3316"/>
    <w:rsid w:val="008B33AA"/>
    <w:rsid w:val="008B3A54"/>
    <w:rsid w:val="008B4414"/>
    <w:rsid w:val="008B5441"/>
    <w:rsid w:val="008B5583"/>
    <w:rsid w:val="008B5AAF"/>
    <w:rsid w:val="008B66FD"/>
    <w:rsid w:val="008B67F4"/>
    <w:rsid w:val="008B6925"/>
    <w:rsid w:val="008C0F69"/>
    <w:rsid w:val="008C1897"/>
    <w:rsid w:val="008C2D16"/>
    <w:rsid w:val="008C6A9E"/>
    <w:rsid w:val="008C6EE8"/>
    <w:rsid w:val="008C7D2F"/>
    <w:rsid w:val="008D0B9D"/>
    <w:rsid w:val="008D15B7"/>
    <w:rsid w:val="008D3E86"/>
    <w:rsid w:val="008D4806"/>
    <w:rsid w:val="008E0737"/>
    <w:rsid w:val="008E1415"/>
    <w:rsid w:val="008E3E5C"/>
    <w:rsid w:val="008E416C"/>
    <w:rsid w:val="008E4D79"/>
    <w:rsid w:val="008E54BA"/>
    <w:rsid w:val="008E5BC8"/>
    <w:rsid w:val="008E6A9E"/>
    <w:rsid w:val="008E6D5E"/>
    <w:rsid w:val="008E7849"/>
    <w:rsid w:val="008F010A"/>
    <w:rsid w:val="008F0216"/>
    <w:rsid w:val="008F1D88"/>
    <w:rsid w:val="008F2A1E"/>
    <w:rsid w:val="0090026F"/>
    <w:rsid w:val="0090060E"/>
    <w:rsid w:val="009006AF"/>
    <w:rsid w:val="00900904"/>
    <w:rsid w:val="0090126A"/>
    <w:rsid w:val="009014D3"/>
    <w:rsid w:val="00902296"/>
    <w:rsid w:val="009023C6"/>
    <w:rsid w:val="00903520"/>
    <w:rsid w:val="0090505F"/>
    <w:rsid w:val="009061DD"/>
    <w:rsid w:val="009063D8"/>
    <w:rsid w:val="0090763C"/>
    <w:rsid w:val="00907E23"/>
    <w:rsid w:val="0091046A"/>
    <w:rsid w:val="00910C91"/>
    <w:rsid w:val="009114A6"/>
    <w:rsid w:val="00911778"/>
    <w:rsid w:val="009121B6"/>
    <w:rsid w:val="009139BB"/>
    <w:rsid w:val="00915857"/>
    <w:rsid w:val="00915D49"/>
    <w:rsid w:val="009172F6"/>
    <w:rsid w:val="00920379"/>
    <w:rsid w:val="00921EE4"/>
    <w:rsid w:val="00925AF1"/>
    <w:rsid w:val="0092654B"/>
    <w:rsid w:val="009273CD"/>
    <w:rsid w:val="009275F5"/>
    <w:rsid w:val="00931606"/>
    <w:rsid w:val="0093160A"/>
    <w:rsid w:val="0093192A"/>
    <w:rsid w:val="00932117"/>
    <w:rsid w:val="00935289"/>
    <w:rsid w:val="009369F2"/>
    <w:rsid w:val="00936FCA"/>
    <w:rsid w:val="009403FD"/>
    <w:rsid w:val="00940C41"/>
    <w:rsid w:val="0094176C"/>
    <w:rsid w:val="009419B7"/>
    <w:rsid w:val="0094351C"/>
    <w:rsid w:val="00945651"/>
    <w:rsid w:val="00945A8A"/>
    <w:rsid w:val="009474A0"/>
    <w:rsid w:val="009505CA"/>
    <w:rsid w:val="00952EBF"/>
    <w:rsid w:val="0095328A"/>
    <w:rsid w:val="009536A8"/>
    <w:rsid w:val="00953E75"/>
    <w:rsid w:val="00954024"/>
    <w:rsid w:val="00954170"/>
    <w:rsid w:val="00954F4F"/>
    <w:rsid w:val="00954F8D"/>
    <w:rsid w:val="009557C3"/>
    <w:rsid w:val="0095672F"/>
    <w:rsid w:val="00957A32"/>
    <w:rsid w:val="00960585"/>
    <w:rsid w:val="009606E7"/>
    <w:rsid w:val="009616F3"/>
    <w:rsid w:val="00961D5E"/>
    <w:rsid w:val="00963E23"/>
    <w:rsid w:val="009649AF"/>
    <w:rsid w:val="00965971"/>
    <w:rsid w:val="00965A38"/>
    <w:rsid w:val="009670CF"/>
    <w:rsid w:val="00967D7B"/>
    <w:rsid w:val="009722BD"/>
    <w:rsid w:val="0097240F"/>
    <w:rsid w:val="00974CA5"/>
    <w:rsid w:val="009756E5"/>
    <w:rsid w:val="00976067"/>
    <w:rsid w:val="0097767B"/>
    <w:rsid w:val="0098257D"/>
    <w:rsid w:val="00982FFF"/>
    <w:rsid w:val="00984C0C"/>
    <w:rsid w:val="00985F16"/>
    <w:rsid w:val="009903D5"/>
    <w:rsid w:val="009905E0"/>
    <w:rsid w:val="00990790"/>
    <w:rsid w:val="00994F4B"/>
    <w:rsid w:val="00995C58"/>
    <w:rsid w:val="00997089"/>
    <w:rsid w:val="009A05E8"/>
    <w:rsid w:val="009A1390"/>
    <w:rsid w:val="009A1A73"/>
    <w:rsid w:val="009A26D5"/>
    <w:rsid w:val="009A2837"/>
    <w:rsid w:val="009A3030"/>
    <w:rsid w:val="009A5F98"/>
    <w:rsid w:val="009A69BA"/>
    <w:rsid w:val="009A6BD1"/>
    <w:rsid w:val="009B0354"/>
    <w:rsid w:val="009B0BBA"/>
    <w:rsid w:val="009B0BD5"/>
    <w:rsid w:val="009B18A3"/>
    <w:rsid w:val="009B1E3F"/>
    <w:rsid w:val="009B23F3"/>
    <w:rsid w:val="009B2401"/>
    <w:rsid w:val="009B2872"/>
    <w:rsid w:val="009B3E7A"/>
    <w:rsid w:val="009B4DB3"/>
    <w:rsid w:val="009B5272"/>
    <w:rsid w:val="009B58E1"/>
    <w:rsid w:val="009B66D0"/>
    <w:rsid w:val="009B774D"/>
    <w:rsid w:val="009B7C8B"/>
    <w:rsid w:val="009C13ED"/>
    <w:rsid w:val="009C2623"/>
    <w:rsid w:val="009C474D"/>
    <w:rsid w:val="009C5779"/>
    <w:rsid w:val="009C580A"/>
    <w:rsid w:val="009C5904"/>
    <w:rsid w:val="009C6861"/>
    <w:rsid w:val="009C7F73"/>
    <w:rsid w:val="009D071A"/>
    <w:rsid w:val="009D0C01"/>
    <w:rsid w:val="009D3512"/>
    <w:rsid w:val="009D408A"/>
    <w:rsid w:val="009D63DB"/>
    <w:rsid w:val="009D7DEC"/>
    <w:rsid w:val="009E0154"/>
    <w:rsid w:val="009E03CB"/>
    <w:rsid w:val="009E1033"/>
    <w:rsid w:val="009E22A3"/>
    <w:rsid w:val="009E3A3C"/>
    <w:rsid w:val="009E5524"/>
    <w:rsid w:val="009E58DA"/>
    <w:rsid w:val="009E58E9"/>
    <w:rsid w:val="009E6081"/>
    <w:rsid w:val="009E642C"/>
    <w:rsid w:val="009E648E"/>
    <w:rsid w:val="009F150C"/>
    <w:rsid w:val="009F2B59"/>
    <w:rsid w:val="009F4B88"/>
    <w:rsid w:val="009F522C"/>
    <w:rsid w:val="009F5E6E"/>
    <w:rsid w:val="009F5EBE"/>
    <w:rsid w:val="009F6576"/>
    <w:rsid w:val="00A00D21"/>
    <w:rsid w:val="00A0238D"/>
    <w:rsid w:val="00A02CC4"/>
    <w:rsid w:val="00A03363"/>
    <w:rsid w:val="00A0629E"/>
    <w:rsid w:val="00A06462"/>
    <w:rsid w:val="00A073F6"/>
    <w:rsid w:val="00A075C8"/>
    <w:rsid w:val="00A10C58"/>
    <w:rsid w:val="00A11349"/>
    <w:rsid w:val="00A11C49"/>
    <w:rsid w:val="00A12EBC"/>
    <w:rsid w:val="00A132A9"/>
    <w:rsid w:val="00A13689"/>
    <w:rsid w:val="00A13FF4"/>
    <w:rsid w:val="00A147F0"/>
    <w:rsid w:val="00A1633D"/>
    <w:rsid w:val="00A20230"/>
    <w:rsid w:val="00A209DA"/>
    <w:rsid w:val="00A2102B"/>
    <w:rsid w:val="00A23628"/>
    <w:rsid w:val="00A25F7B"/>
    <w:rsid w:val="00A26208"/>
    <w:rsid w:val="00A26B2B"/>
    <w:rsid w:val="00A272B0"/>
    <w:rsid w:val="00A30839"/>
    <w:rsid w:val="00A30978"/>
    <w:rsid w:val="00A30D23"/>
    <w:rsid w:val="00A30D32"/>
    <w:rsid w:val="00A311FF"/>
    <w:rsid w:val="00A31589"/>
    <w:rsid w:val="00A32302"/>
    <w:rsid w:val="00A32416"/>
    <w:rsid w:val="00A33877"/>
    <w:rsid w:val="00A33C8D"/>
    <w:rsid w:val="00A348AE"/>
    <w:rsid w:val="00A34967"/>
    <w:rsid w:val="00A34CB0"/>
    <w:rsid w:val="00A36C90"/>
    <w:rsid w:val="00A37022"/>
    <w:rsid w:val="00A411FA"/>
    <w:rsid w:val="00A4147E"/>
    <w:rsid w:val="00A45DAA"/>
    <w:rsid w:val="00A460E3"/>
    <w:rsid w:val="00A463AE"/>
    <w:rsid w:val="00A479F8"/>
    <w:rsid w:val="00A50A81"/>
    <w:rsid w:val="00A54EAF"/>
    <w:rsid w:val="00A556F0"/>
    <w:rsid w:val="00A563C4"/>
    <w:rsid w:val="00A57278"/>
    <w:rsid w:val="00A57814"/>
    <w:rsid w:val="00A60428"/>
    <w:rsid w:val="00A60FB4"/>
    <w:rsid w:val="00A615ED"/>
    <w:rsid w:val="00A61B2D"/>
    <w:rsid w:val="00A61CD8"/>
    <w:rsid w:val="00A61EB0"/>
    <w:rsid w:val="00A62C42"/>
    <w:rsid w:val="00A63A16"/>
    <w:rsid w:val="00A64FAF"/>
    <w:rsid w:val="00A65D80"/>
    <w:rsid w:val="00A661A8"/>
    <w:rsid w:val="00A6623B"/>
    <w:rsid w:val="00A66686"/>
    <w:rsid w:val="00A673BA"/>
    <w:rsid w:val="00A674AD"/>
    <w:rsid w:val="00A7000E"/>
    <w:rsid w:val="00A70B1B"/>
    <w:rsid w:val="00A71FDD"/>
    <w:rsid w:val="00A72005"/>
    <w:rsid w:val="00A72966"/>
    <w:rsid w:val="00A7359D"/>
    <w:rsid w:val="00A73874"/>
    <w:rsid w:val="00A756BF"/>
    <w:rsid w:val="00A75993"/>
    <w:rsid w:val="00A76169"/>
    <w:rsid w:val="00A76CCC"/>
    <w:rsid w:val="00A811DB"/>
    <w:rsid w:val="00A81349"/>
    <w:rsid w:val="00A8319D"/>
    <w:rsid w:val="00A87B42"/>
    <w:rsid w:val="00A913FD"/>
    <w:rsid w:val="00A9275B"/>
    <w:rsid w:val="00A93DEF"/>
    <w:rsid w:val="00A940B1"/>
    <w:rsid w:val="00A942D2"/>
    <w:rsid w:val="00A95BAA"/>
    <w:rsid w:val="00A95F7F"/>
    <w:rsid w:val="00AA0340"/>
    <w:rsid w:val="00AA1938"/>
    <w:rsid w:val="00AA27B4"/>
    <w:rsid w:val="00AA2972"/>
    <w:rsid w:val="00AA2A1D"/>
    <w:rsid w:val="00AA30E5"/>
    <w:rsid w:val="00AA3CC9"/>
    <w:rsid w:val="00AA4517"/>
    <w:rsid w:val="00AA48EA"/>
    <w:rsid w:val="00AA4A42"/>
    <w:rsid w:val="00AA7923"/>
    <w:rsid w:val="00AA7A11"/>
    <w:rsid w:val="00AB0167"/>
    <w:rsid w:val="00AB0FE9"/>
    <w:rsid w:val="00AB14B5"/>
    <w:rsid w:val="00AB22F3"/>
    <w:rsid w:val="00AB2344"/>
    <w:rsid w:val="00AB2C59"/>
    <w:rsid w:val="00AB2D65"/>
    <w:rsid w:val="00AB54F2"/>
    <w:rsid w:val="00AB5DCB"/>
    <w:rsid w:val="00AB648E"/>
    <w:rsid w:val="00AB6AB9"/>
    <w:rsid w:val="00AB7EC6"/>
    <w:rsid w:val="00AC0C22"/>
    <w:rsid w:val="00AC0E31"/>
    <w:rsid w:val="00AC2C98"/>
    <w:rsid w:val="00AC2F95"/>
    <w:rsid w:val="00AC3770"/>
    <w:rsid w:val="00AC4453"/>
    <w:rsid w:val="00AC56BD"/>
    <w:rsid w:val="00AC6CBC"/>
    <w:rsid w:val="00AC7082"/>
    <w:rsid w:val="00AC7FCB"/>
    <w:rsid w:val="00AD10B5"/>
    <w:rsid w:val="00AD158F"/>
    <w:rsid w:val="00AD24DC"/>
    <w:rsid w:val="00AD32A8"/>
    <w:rsid w:val="00AD3868"/>
    <w:rsid w:val="00AD39C6"/>
    <w:rsid w:val="00AD3EE0"/>
    <w:rsid w:val="00AD5630"/>
    <w:rsid w:val="00AD73A1"/>
    <w:rsid w:val="00AD75D6"/>
    <w:rsid w:val="00AD7E6D"/>
    <w:rsid w:val="00AE07A6"/>
    <w:rsid w:val="00AE11CD"/>
    <w:rsid w:val="00AE1D36"/>
    <w:rsid w:val="00AE2EC9"/>
    <w:rsid w:val="00AE3186"/>
    <w:rsid w:val="00AE3E66"/>
    <w:rsid w:val="00AE40F5"/>
    <w:rsid w:val="00AE4881"/>
    <w:rsid w:val="00AE49C7"/>
    <w:rsid w:val="00AE5AD2"/>
    <w:rsid w:val="00AE6E6F"/>
    <w:rsid w:val="00AE7175"/>
    <w:rsid w:val="00AE7B64"/>
    <w:rsid w:val="00AF151E"/>
    <w:rsid w:val="00AF216A"/>
    <w:rsid w:val="00AF3298"/>
    <w:rsid w:val="00AF76AC"/>
    <w:rsid w:val="00AF7DFF"/>
    <w:rsid w:val="00B000A2"/>
    <w:rsid w:val="00B00246"/>
    <w:rsid w:val="00B004A1"/>
    <w:rsid w:val="00B00F62"/>
    <w:rsid w:val="00B01044"/>
    <w:rsid w:val="00B0110A"/>
    <w:rsid w:val="00B01296"/>
    <w:rsid w:val="00B01B8B"/>
    <w:rsid w:val="00B01FBF"/>
    <w:rsid w:val="00B02A98"/>
    <w:rsid w:val="00B0357C"/>
    <w:rsid w:val="00B0475A"/>
    <w:rsid w:val="00B05D74"/>
    <w:rsid w:val="00B06C94"/>
    <w:rsid w:val="00B072A1"/>
    <w:rsid w:val="00B1084B"/>
    <w:rsid w:val="00B111A0"/>
    <w:rsid w:val="00B11450"/>
    <w:rsid w:val="00B11B7A"/>
    <w:rsid w:val="00B161FE"/>
    <w:rsid w:val="00B17007"/>
    <w:rsid w:val="00B174A0"/>
    <w:rsid w:val="00B17904"/>
    <w:rsid w:val="00B20673"/>
    <w:rsid w:val="00B20B23"/>
    <w:rsid w:val="00B20E1B"/>
    <w:rsid w:val="00B2281A"/>
    <w:rsid w:val="00B2485C"/>
    <w:rsid w:val="00B25BD6"/>
    <w:rsid w:val="00B27728"/>
    <w:rsid w:val="00B27B4F"/>
    <w:rsid w:val="00B30695"/>
    <w:rsid w:val="00B322EB"/>
    <w:rsid w:val="00B33E04"/>
    <w:rsid w:val="00B34811"/>
    <w:rsid w:val="00B34D30"/>
    <w:rsid w:val="00B356D2"/>
    <w:rsid w:val="00B3607F"/>
    <w:rsid w:val="00B37221"/>
    <w:rsid w:val="00B41AEB"/>
    <w:rsid w:val="00B41FCE"/>
    <w:rsid w:val="00B42B25"/>
    <w:rsid w:val="00B43185"/>
    <w:rsid w:val="00B43A45"/>
    <w:rsid w:val="00B4441E"/>
    <w:rsid w:val="00B44760"/>
    <w:rsid w:val="00B45536"/>
    <w:rsid w:val="00B45CDF"/>
    <w:rsid w:val="00B500DA"/>
    <w:rsid w:val="00B50C2B"/>
    <w:rsid w:val="00B52355"/>
    <w:rsid w:val="00B53BC1"/>
    <w:rsid w:val="00B53C3D"/>
    <w:rsid w:val="00B5429C"/>
    <w:rsid w:val="00B54D89"/>
    <w:rsid w:val="00B554DD"/>
    <w:rsid w:val="00B5610F"/>
    <w:rsid w:val="00B5768C"/>
    <w:rsid w:val="00B60193"/>
    <w:rsid w:val="00B608AC"/>
    <w:rsid w:val="00B60DC7"/>
    <w:rsid w:val="00B60F18"/>
    <w:rsid w:val="00B62F0D"/>
    <w:rsid w:val="00B64AEE"/>
    <w:rsid w:val="00B650DB"/>
    <w:rsid w:val="00B65965"/>
    <w:rsid w:val="00B6683F"/>
    <w:rsid w:val="00B67134"/>
    <w:rsid w:val="00B70CB8"/>
    <w:rsid w:val="00B71FBA"/>
    <w:rsid w:val="00B73828"/>
    <w:rsid w:val="00B74000"/>
    <w:rsid w:val="00B74588"/>
    <w:rsid w:val="00B7530C"/>
    <w:rsid w:val="00B76242"/>
    <w:rsid w:val="00B7638D"/>
    <w:rsid w:val="00B764D1"/>
    <w:rsid w:val="00B77D32"/>
    <w:rsid w:val="00B8219D"/>
    <w:rsid w:val="00B829FC"/>
    <w:rsid w:val="00B83EFC"/>
    <w:rsid w:val="00B84356"/>
    <w:rsid w:val="00B8569B"/>
    <w:rsid w:val="00B85E82"/>
    <w:rsid w:val="00B93ABC"/>
    <w:rsid w:val="00B95276"/>
    <w:rsid w:val="00B95456"/>
    <w:rsid w:val="00B95481"/>
    <w:rsid w:val="00B96E51"/>
    <w:rsid w:val="00BA2074"/>
    <w:rsid w:val="00BA2379"/>
    <w:rsid w:val="00BA24D7"/>
    <w:rsid w:val="00BA2D13"/>
    <w:rsid w:val="00BA36AF"/>
    <w:rsid w:val="00BA3A42"/>
    <w:rsid w:val="00BA3E30"/>
    <w:rsid w:val="00BA3F69"/>
    <w:rsid w:val="00BA4806"/>
    <w:rsid w:val="00BA5E6C"/>
    <w:rsid w:val="00BA65E2"/>
    <w:rsid w:val="00BA7963"/>
    <w:rsid w:val="00BB27DF"/>
    <w:rsid w:val="00BB2C61"/>
    <w:rsid w:val="00BB44E3"/>
    <w:rsid w:val="00BB4696"/>
    <w:rsid w:val="00BB4773"/>
    <w:rsid w:val="00BB480B"/>
    <w:rsid w:val="00BB5BE9"/>
    <w:rsid w:val="00BB5DF6"/>
    <w:rsid w:val="00BB67C3"/>
    <w:rsid w:val="00BB6FB7"/>
    <w:rsid w:val="00BB77D0"/>
    <w:rsid w:val="00BB7BFF"/>
    <w:rsid w:val="00BC096E"/>
    <w:rsid w:val="00BC1958"/>
    <w:rsid w:val="00BC1BA0"/>
    <w:rsid w:val="00BC2D05"/>
    <w:rsid w:val="00BC3C80"/>
    <w:rsid w:val="00BC414A"/>
    <w:rsid w:val="00BC48A4"/>
    <w:rsid w:val="00BC4FD5"/>
    <w:rsid w:val="00BC5E89"/>
    <w:rsid w:val="00BC6573"/>
    <w:rsid w:val="00BC66E7"/>
    <w:rsid w:val="00BC68EE"/>
    <w:rsid w:val="00BC7425"/>
    <w:rsid w:val="00BC77C2"/>
    <w:rsid w:val="00BD0320"/>
    <w:rsid w:val="00BD13AE"/>
    <w:rsid w:val="00BD1B5A"/>
    <w:rsid w:val="00BD25FC"/>
    <w:rsid w:val="00BD27FF"/>
    <w:rsid w:val="00BD332B"/>
    <w:rsid w:val="00BD3527"/>
    <w:rsid w:val="00BD4437"/>
    <w:rsid w:val="00BD54DD"/>
    <w:rsid w:val="00BE0B9D"/>
    <w:rsid w:val="00BE12DA"/>
    <w:rsid w:val="00BE14A1"/>
    <w:rsid w:val="00BE2641"/>
    <w:rsid w:val="00BE3415"/>
    <w:rsid w:val="00BE3672"/>
    <w:rsid w:val="00BE41B4"/>
    <w:rsid w:val="00BE4252"/>
    <w:rsid w:val="00BE4608"/>
    <w:rsid w:val="00BE4768"/>
    <w:rsid w:val="00BE484D"/>
    <w:rsid w:val="00BE626D"/>
    <w:rsid w:val="00BF0414"/>
    <w:rsid w:val="00BF07F6"/>
    <w:rsid w:val="00BF0940"/>
    <w:rsid w:val="00BF0EE8"/>
    <w:rsid w:val="00BF1337"/>
    <w:rsid w:val="00BF1B07"/>
    <w:rsid w:val="00BF1EC6"/>
    <w:rsid w:val="00BF252F"/>
    <w:rsid w:val="00BF2A17"/>
    <w:rsid w:val="00BF33DE"/>
    <w:rsid w:val="00BF5007"/>
    <w:rsid w:val="00BF719F"/>
    <w:rsid w:val="00BF7724"/>
    <w:rsid w:val="00C00D09"/>
    <w:rsid w:val="00C02827"/>
    <w:rsid w:val="00C02C84"/>
    <w:rsid w:val="00C03469"/>
    <w:rsid w:val="00C04B65"/>
    <w:rsid w:val="00C04D4C"/>
    <w:rsid w:val="00C05A21"/>
    <w:rsid w:val="00C05D2D"/>
    <w:rsid w:val="00C05EA8"/>
    <w:rsid w:val="00C065E0"/>
    <w:rsid w:val="00C0721C"/>
    <w:rsid w:val="00C10491"/>
    <w:rsid w:val="00C11236"/>
    <w:rsid w:val="00C113D8"/>
    <w:rsid w:val="00C1181B"/>
    <w:rsid w:val="00C122EF"/>
    <w:rsid w:val="00C1317A"/>
    <w:rsid w:val="00C17749"/>
    <w:rsid w:val="00C17B16"/>
    <w:rsid w:val="00C21B13"/>
    <w:rsid w:val="00C21F9F"/>
    <w:rsid w:val="00C22B97"/>
    <w:rsid w:val="00C23670"/>
    <w:rsid w:val="00C241AB"/>
    <w:rsid w:val="00C24236"/>
    <w:rsid w:val="00C24B92"/>
    <w:rsid w:val="00C24BDE"/>
    <w:rsid w:val="00C25476"/>
    <w:rsid w:val="00C25D51"/>
    <w:rsid w:val="00C2658F"/>
    <w:rsid w:val="00C2734B"/>
    <w:rsid w:val="00C27F41"/>
    <w:rsid w:val="00C3134C"/>
    <w:rsid w:val="00C325C9"/>
    <w:rsid w:val="00C33183"/>
    <w:rsid w:val="00C333AC"/>
    <w:rsid w:val="00C33938"/>
    <w:rsid w:val="00C36753"/>
    <w:rsid w:val="00C36893"/>
    <w:rsid w:val="00C36D37"/>
    <w:rsid w:val="00C3798E"/>
    <w:rsid w:val="00C4153C"/>
    <w:rsid w:val="00C42265"/>
    <w:rsid w:val="00C422A8"/>
    <w:rsid w:val="00C42AF5"/>
    <w:rsid w:val="00C446F4"/>
    <w:rsid w:val="00C447AC"/>
    <w:rsid w:val="00C44DE9"/>
    <w:rsid w:val="00C45453"/>
    <w:rsid w:val="00C467FE"/>
    <w:rsid w:val="00C46DBA"/>
    <w:rsid w:val="00C46F7B"/>
    <w:rsid w:val="00C47548"/>
    <w:rsid w:val="00C47712"/>
    <w:rsid w:val="00C47D10"/>
    <w:rsid w:val="00C47EEB"/>
    <w:rsid w:val="00C50EF3"/>
    <w:rsid w:val="00C5247C"/>
    <w:rsid w:val="00C5281D"/>
    <w:rsid w:val="00C52976"/>
    <w:rsid w:val="00C53BA4"/>
    <w:rsid w:val="00C54102"/>
    <w:rsid w:val="00C55CC8"/>
    <w:rsid w:val="00C561DF"/>
    <w:rsid w:val="00C56E59"/>
    <w:rsid w:val="00C60231"/>
    <w:rsid w:val="00C60532"/>
    <w:rsid w:val="00C63E8F"/>
    <w:rsid w:val="00C67367"/>
    <w:rsid w:val="00C675CF"/>
    <w:rsid w:val="00C678BF"/>
    <w:rsid w:val="00C7113F"/>
    <w:rsid w:val="00C711D9"/>
    <w:rsid w:val="00C72F6D"/>
    <w:rsid w:val="00C77886"/>
    <w:rsid w:val="00C77A2B"/>
    <w:rsid w:val="00C80AF2"/>
    <w:rsid w:val="00C80E3B"/>
    <w:rsid w:val="00C82214"/>
    <w:rsid w:val="00C834C8"/>
    <w:rsid w:val="00C86DDA"/>
    <w:rsid w:val="00C8728C"/>
    <w:rsid w:val="00C90BBB"/>
    <w:rsid w:val="00C91B63"/>
    <w:rsid w:val="00C91FBC"/>
    <w:rsid w:val="00C9382F"/>
    <w:rsid w:val="00C951EF"/>
    <w:rsid w:val="00C95356"/>
    <w:rsid w:val="00C9684F"/>
    <w:rsid w:val="00C96C4B"/>
    <w:rsid w:val="00C9703E"/>
    <w:rsid w:val="00C97B6C"/>
    <w:rsid w:val="00CA0FDA"/>
    <w:rsid w:val="00CA3114"/>
    <w:rsid w:val="00CA36ED"/>
    <w:rsid w:val="00CA438A"/>
    <w:rsid w:val="00CA498F"/>
    <w:rsid w:val="00CA4E1C"/>
    <w:rsid w:val="00CA51B6"/>
    <w:rsid w:val="00CA530A"/>
    <w:rsid w:val="00CA5458"/>
    <w:rsid w:val="00CA5AED"/>
    <w:rsid w:val="00CA646A"/>
    <w:rsid w:val="00CA75CB"/>
    <w:rsid w:val="00CA76F1"/>
    <w:rsid w:val="00CB07BE"/>
    <w:rsid w:val="00CB095A"/>
    <w:rsid w:val="00CB0BD4"/>
    <w:rsid w:val="00CB1827"/>
    <w:rsid w:val="00CB1AB7"/>
    <w:rsid w:val="00CB2169"/>
    <w:rsid w:val="00CB2523"/>
    <w:rsid w:val="00CB294E"/>
    <w:rsid w:val="00CB2B48"/>
    <w:rsid w:val="00CB3C0A"/>
    <w:rsid w:val="00CB49CF"/>
    <w:rsid w:val="00CB4C36"/>
    <w:rsid w:val="00CB5E68"/>
    <w:rsid w:val="00CB6BD3"/>
    <w:rsid w:val="00CB6D98"/>
    <w:rsid w:val="00CB77A4"/>
    <w:rsid w:val="00CC07AD"/>
    <w:rsid w:val="00CC11D4"/>
    <w:rsid w:val="00CC1F0B"/>
    <w:rsid w:val="00CC2825"/>
    <w:rsid w:val="00CC3082"/>
    <w:rsid w:val="00CC452C"/>
    <w:rsid w:val="00CC45AC"/>
    <w:rsid w:val="00CC4964"/>
    <w:rsid w:val="00CC568F"/>
    <w:rsid w:val="00CC6837"/>
    <w:rsid w:val="00CC6955"/>
    <w:rsid w:val="00CD0A0B"/>
    <w:rsid w:val="00CD21FB"/>
    <w:rsid w:val="00CD2FFC"/>
    <w:rsid w:val="00CD38E9"/>
    <w:rsid w:val="00CD3B20"/>
    <w:rsid w:val="00CD40EE"/>
    <w:rsid w:val="00CD4CAB"/>
    <w:rsid w:val="00CE07FB"/>
    <w:rsid w:val="00CE098F"/>
    <w:rsid w:val="00CE0DAA"/>
    <w:rsid w:val="00CE0FDC"/>
    <w:rsid w:val="00CE1632"/>
    <w:rsid w:val="00CE16F5"/>
    <w:rsid w:val="00CE1E74"/>
    <w:rsid w:val="00CE42FE"/>
    <w:rsid w:val="00CE4410"/>
    <w:rsid w:val="00CE6611"/>
    <w:rsid w:val="00CE677D"/>
    <w:rsid w:val="00CE6907"/>
    <w:rsid w:val="00CE6BF3"/>
    <w:rsid w:val="00CF01FA"/>
    <w:rsid w:val="00CF0BAF"/>
    <w:rsid w:val="00CF0C0B"/>
    <w:rsid w:val="00CF0ECB"/>
    <w:rsid w:val="00CF1571"/>
    <w:rsid w:val="00CF2B0F"/>
    <w:rsid w:val="00CF4AFE"/>
    <w:rsid w:val="00CF5176"/>
    <w:rsid w:val="00CF60B3"/>
    <w:rsid w:val="00CF63AB"/>
    <w:rsid w:val="00CF746B"/>
    <w:rsid w:val="00CF79B5"/>
    <w:rsid w:val="00D000FE"/>
    <w:rsid w:val="00D0050F"/>
    <w:rsid w:val="00D01326"/>
    <w:rsid w:val="00D017DE"/>
    <w:rsid w:val="00D026FA"/>
    <w:rsid w:val="00D02BFE"/>
    <w:rsid w:val="00D02E4E"/>
    <w:rsid w:val="00D03994"/>
    <w:rsid w:val="00D03D45"/>
    <w:rsid w:val="00D04588"/>
    <w:rsid w:val="00D05834"/>
    <w:rsid w:val="00D079DB"/>
    <w:rsid w:val="00D11027"/>
    <w:rsid w:val="00D1121B"/>
    <w:rsid w:val="00D1358B"/>
    <w:rsid w:val="00D13687"/>
    <w:rsid w:val="00D1434B"/>
    <w:rsid w:val="00D1450C"/>
    <w:rsid w:val="00D158CC"/>
    <w:rsid w:val="00D15AA3"/>
    <w:rsid w:val="00D17E27"/>
    <w:rsid w:val="00D20889"/>
    <w:rsid w:val="00D2195A"/>
    <w:rsid w:val="00D22D2C"/>
    <w:rsid w:val="00D23A8C"/>
    <w:rsid w:val="00D24E79"/>
    <w:rsid w:val="00D25BB5"/>
    <w:rsid w:val="00D25DCE"/>
    <w:rsid w:val="00D30D9F"/>
    <w:rsid w:val="00D30F06"/>
    <w:rsid w:val="00D334FD"/>
    <w:rsid w:val="00D33CB7"/>
    <w:rsid w:val="00D33CF7"/>
    <w:rsid w:val="00D346F8"/>
    <w:rsid w:val="00D34E98"/>
    <w:rsid w:val="00D355AE"/>
    <w:rsid w:val="00D3613B"/>
    <w:rsid w:val="00D365B1"/>
    <w:rsid w:val="00D37198"/>
    <w:rsid w:val="00D37832"/>
    <w:rsid w:val="00D43322"/>
    <w:rsid w:val="00D4468C"/>
    <w:rsid w:val="00D44995"/>
    <w:rsid w:val="00D45F3F"/>
    <w:rsid w:val="00D478AE"/>
    <w:rsid w:val="00D479AA"/>
    <w:rsid w:val="00D47BF5"/>
    <w:rsid w:val="00D50184"/>
    <w:rsid w:val="00D510C3"/>
    <w:rsid w:val="00D51140"/>
    <w:rsid w:val="00D51419"/>
    <w:rsid w:val="00D51E2F"/>
    <w:rsid w:val="00D52379"/>
    <w:rsid w:val="00D5289B"/>
    <w:rsid w:val="00D53410"/>
    <w:rsid w:val="00D545E2"/>
    <w:rsid w:val="00D54A37"/>
    <w:rsid w:val="00D56335"/>
    <w:rsid w:val="00D5764C"/>
    <w:rsid w:val="00D622CD"/>
    <w:rsid w:val="00D6257A"/>
    <w:rsid w:val="00D62A30"/>
    <w:rsid w:val="00D63CF3"/>
    <w:rsid w:val="00D6541D"/>
    <w:rsid w:val="00D705E2"/>
    <w:rsid w:val="00D718E4"/>
    <w:rsid w:val="00D727F1"/>
    <w:rsid w:val="00D72877"/>
    <w:rsid w:val="00D72F7D"/>
    <w:rsid w:val="00D73CF1"/>
    <w:rsid w:val="00D7436E"/>
    <w:rsid w:val="00D74CCA"/>
    <w:rsid w:val="00D7582C"/>
    <w:rsid w:val="00D762E2"/>
    <w:rsid w:val="00D768D9"/>
    <w:rsid w:val="00D76E4F"/>
    <w:rsid w:val="00D77BE0"/>
    <w:rsid w:val="00D77FEA"/>
    <w:rsid w:val="00D80311"/>
    <w:rsid w:val="00D82D80"/>
    <w:rsid w:val="00D83312"/>
    <w:rsid w:val="00D8394E"/>
    <w:rsid w:val="00D83C5A"/>
    <w:rsid w:val="00D83F34"/>
    <w:rsid w:val="00D8427D"/>
    <w:rsid w:val="00D85893"/>
    <w:rsid w:val="00D85EF5"/>
    <w:rsid w:val="00D86759"/>
    <w:rsid w:val="00D909B0"/>
    <w:rsid w:val="00D922C0"/>
    <w:rsid w:val="00D927E6"/>
    <w:rsid w:val="00D92B31"/>
    <w:rsid w:val="00D932F0"/>
    <w:rsid w:val="00D93C7C"/>
    <w:rsid w:val="00D93D11"/>
    <w:rsid w:val="00D94BD0"/>
    <w:rsid w:val="00D95297"/>
    <w:rsid w:val="00D96168"/>
    <w:rsid w:val="00D9728E"/>
    <w:rsid w:val="00D97AF8"/>
    <w:rsid w:val="00DA2B05"/>
    <w:rsid w:val="00DA5E64"/>
    <w:rsid w:val="00DA60BF"/>
    <w:rsid w:val="00DA678B"/>
    <w:rsid w:val="00DA7BB6"/>
    <w:rsid w:val="00DB188D"/>
    <w:rsid w:val="00DB2A0C"/>
    <w:rsid w:val="00DB398C"/>
    <w:rsid w:val="00DB44C2"/>
    <w:rsid w:val="00DB6D2A"/>
    <w:rsid w:val="00DB7418"/>
    <w:rsid w:val="00DB7944"/>
    <w:rsid w:val="00DB7E55"/>
    <w:rsid w:val="00DC155C"/>
    <w:rsid w:val="00DC155E"/>
    <w:rsid w:val="00DC16F9"/>
    <w:rsid w:val="00DC21D5"/>
    <w:rsid w:val="00DD067B"/>
    <w:rsid w:val="00DD0A12"/>
    <w:rsid w:val="00DD0D0E"/>
    <w:rsid w:val="00DD0E19"/>
    <w:rsid w:val="00DD14D3"/>
    <w:rsid w:val="00DD157F"/>
    <w:rsid w:val="00DD172D"/>
    <w:rsid w:val="00DD1C2A"/>
    <w:rsid w:val="00DD44F4"/>
    <w:rsid w:val="00DD4C1E"/>
    <w:rsid w:val="00DD515E"/>
    <w:rsid w:val="00DD515F"/>
    <w:rsid w:val="00DD516E"/>
    <w:rsid w:val="00DD6A04"/>
    <w:rsid w:val="00DD6FBD"/>
    <w:rsid w:val="00DD7286"/>
    <w:rsid w:val="00DD7F01"/>
    <w:rsid w:val="00DE03EE"/>
    <w:rsid w:val="00DE03F5"/>
    <w:rsid w:val="00DE0B59"/>
    <w:rsid w:val="00DE1284"/>
    <w:rsid w:val="00DE1D10"/>
    <w:rsid w:val="00DE2EF2"/>
    <w:rsid w:val="00DE3173"/>
    <w:rsid w:val="00DE3533"/>
    <w:rsid w:val="00DE3F36"/>
    <w:rsid w:val="00DE575D"/>
    <w:rsid w:val="00DE5C53"/>
    <w:rsid w:val="00DE62E1"/>
    <w:rsid w:val="00DE64CE"/>
    <w:rsid w:val="00DE78CC"/>
    <w:rsid w:val="00DE7980"/>
    <w:rsid w:val="00DE7AD9"/>
    <w:rsid w:val="00DF1796"/>
    <w:rsid w:val="00DF1D58"/>
    <w:rsid w:val="00DF2B11"/>
    <w:rsid w:val="00DF35EF"/>
    <w:rsid w:val="00DF382B"/>
    <w:rsid w:val="00DF3A5C"/>
    <w:rsid w:val="00DF3F87"/>
    <w:rsid w:val="00DF51B6"/>
    <w:rsid w:val="00DF5CC8"/>
    <w:rsid w:val="00DF6E95"/>
    <w:rsid w:val="00DF7ADE"/>
    <w:rsid w:val="00DF7D93"/>
    <w:rsid w:val="00E02844"/>
    <w:rsid w:val="00E029D7"/>
    <w:rsid w:val="00E04BEB"/>
    <w:rsid w:val="00E057AF"/>
    <w:rsid w:val="00E064ED"/>
    <w:rsid w:val="00E10DA6"/>
    <w:rsid w:val="00E1125C"/>
    <w:rsid w:val="00E113C1"/>
    <w:rsid w:val="00E11975"/>
    <w:rsid w:val="00E11C20"/>
    <w:rsid w:val="00E1279D"/>
    <w:rsid w:val="00E14142"/>
    <w:rsid w:val="00E14ECA"/>
    <w:rsid w:val="00E163C7"/>
    <w:rsid w:val="00E165D4"/>
    <w:rsid w:val="00E16D9A"/>
    <w:rsid w:val="00E17070"/>
    <w:rsid w:val="00E173EE"/>
    <w:rsid w:val="00E17A60"/>
    <w:rsid w:val="00E2173B"/>
    <w:rsid w:val="00E217B2"/>
    <w:rsid w:val="00E253A6"/>
    <w:rsid w:val="00E26953"/>
    <w:rsid w:val="00E26A0E"/>
    <w:rsid w:val="00E27337"/>
    <w:rsid w:val="00E278C4"/>
    <w:rsid w:val="00E301FF"/>
    <w:rsid w:val="00E30356"/>
    <w:rsid w:val="00E30B28"/>
    <w:rsid w:val="00E31E5B"/>
    <w:rsid w:val="00E322DE"/>
    <w:rsid w:val="00E32510"/>
    <w:rsid w:val="00E3294A"/>
    <w:rsid w:val="00E33E94"/>
    <w:rsid w:val="00E34109"/>
    <w:rsid w:val="00E3493F"/>
    <w:rsid w:val="00E35C02"/>
    <w:rsid w:val="00E37178"/>
    <w:rsid w:val="00E407CA"/>
    <w:rsid w:val="00E42286"/>
    <w:rsid w:val="00E42391"/>
    <w:rsid w:val="00E432C8"/>
    <w:rsid w:val="00E437BB"/>
    <w:rsid w:val="00E45260"/>
    <w:rsid w:val="00E46A14"/>
    <w:rsid w:val="00E4787C"/>
    <w:rsid w:val="00E47ED9"/>
    <w:rsid w:val="00E51CBB"/>
    <w:rsid w:val="00E5234F"/>
    <w:rsid w:val="00E5348C"/>
    <w:rsid w:val="00E5396F"/>
    <w:rsid w:val="00E540BC"/>
    <w:rsid w:val="00E54571"/>
    <w:rsid w:val="00E5472B"/>
    <w:rsid w:val="00E54876"/>
    <w:rsid w:val="00E6008A"/>
    <w:rsid w:val="00E601EF"/>
    <w:rsid w:val="00E602D2"/>
    <w:rsid w:val="00E61C26"/>
    <w:rsid w:val="00E628AC"/>
    <w:rsid w:val="00E634D2"/>
    <w:rsid w:val="00E6390A"/>
    <w:rsid w:val="00E63DB1"/>
    <w:rsid w:val="00E67507"/>
    <w:rsid w:val="00E70FF0"/>
    <w:rsid w:val="00E712C9"/>
    <w:rsid w:val="00E71C0E"/>
    <w:rsid w:val="00E72799"/>
    <w:rsid w:val="00E72A23"/>
    <w:rsid w:val="00E744B1"/>
    <w:rsid w:val="00E745A1"/>
    <w:rsid w:val="00E7649B"/>
    <w:rsid w:val="00E769DE"/>
    <w:rsid w:val="00E76EE9"/>
    <w:rsid w:val="00E773D5"/>
    <w:rsid w:val="00E77912"/>
    <w:rsid w:val="00E821C8"/>
    <w:rsid w:val="00E8257C"/>
    <w:rsid w:val="00E82689"/>
    <w:rsid w:val="00E82894"/>
    <w:rsid w:val="00E8295C"/>
    <w:rsid w:val="00E82A39"/>
    <w:rsid w:val="00E82D9F"/>
    <w:rsid w:val="00E83819"/>
    <w:rsid w:val="00E839A5"/>
    <w:rsid w:val="00E83FF2"/>
    <w:rsid w:val="00E841FA"/>
    <w:rsid w:val="00E84FF5"/>
    <w:rsid w:val="00E856BA"/>
    <w:rsid w:val="00E85F87"/>
    <w:rsid w:val="00E906C8"/>
    <w:rsid w:val="00E91D1D"/>
    <w:rsid w:val="00E91D55"/>
    <w:rsid w:val="00E92282"/>
    <w:rsid w:val="00E92E80"/>
    <w:rsid w:val="00E92ED2"/>
    <w:rsid w:val="00E953F6"/>
    <w:rsid w:val="00E97195"/>
    <w:rsid w:val="00EA00E2"/>
    <w:rsid w:val="00EA3013"/>
    <w:rsid w:val="00EA3089"/>
    <w:rsid w:val="00EA3326"/>
    <w:rsid w:val="00EA388A"/>
    <w:rsid w:val="00EA5199"/>
    <w:rsid w:val="00EA5662"/>
    <w:rsid w:val="00EA5EFF"/>
    <w:rsid w:val="00EA6D56"/>
    <w:rsid w:val="00EB1C54"/>
    <w:rsid w:val="00EB2E84"/>
    <w:rsid w:val="00EB3AE2"/>
    <w:rsid w:val="00EB48E1"/>
    <w:rsid w:val="00EB69F4"/>
    <w:rsid w:val="00EB7B97"/>
    <w:rsid w:val="00EC03D9"/>
    <w:rsid w:val="00EC1F1A"/>
    <w:rsid w:val="00EC2020"/>
    <w:rsid w:val="00EC4D23"/>
    <w:rsid w:val="00ED1DB2"/>
    <w:rsid w:val="00ED2168"/>
    <w:rsid w:val="00ED2D9C"/>
    <w:rsid w:val="00ED4F97"/>
    <w:rsid w:val="00ED5C0B"/>
    <w:rsid w:val="00ED71B7"/>
    <w:rsid w:val="00ED7BF7"/>
    <w:rsid w:val="00EE1D3F"/>
    <w:rsid w:val="00EE2D99"/>
    <w:rsid w:val="00EE3A57"/>
    <w:rsid w:val="00EE493B"/>
    <w:rsid w:val="00EE54BE"/>
    <w:rsid w:val="00EE5A90"/>
    <w:rsid w:val="00EE6157"/>
    <w:rsid w:val="00EE6708"/>
    <w:rsid w:val="00EE6DE3"/>
    <w:rsid w:val="00EE76B4"/>
    <w:rsid w:val="00EF0588"/>
    <w:rsid w:val="00EF329B"/>
    <w:rsid w:val="00EF3CA1"/>
    <w:rsid w:val="00EF41F6"/>
    <w:rsid w:val="00EF4224"/>
    <w:rsid w:val="00EF4A43"/>
    <w:rsid w:val="00EF5861"/>
    <w:rsid w:val="00EF68F4"/>
    <w:rsid w:val="00EF69F0"/>
    <w:rsid w:val="00F00B8C"/>
    <w:rsid w:val="00F04605"/>
    <w:rsid w:val="00F05C95"/>
    <w:rsid w:val="00F06303"/>
    <w:rsid w:val="00F11074"/>
    <w:rsid w:val="00F1149F"/>
    <w:rsid w:val="00F11D26"/>
    <w:rsid w:val="00F1207A"/>
    <w:rsid w:val="00F12331"/>
    <w:rsid w:val="00F124D1"/>
    <w:rsid w:val="00F134C1"/>
    <w:rsid w:val="00F14A90"/>
    <w:rsid w:val="00F15991"/>
    <w:rsid w:val="00F15C25"/>
    <w:rsid w:val="00F15EF9"/>
    <w:rsid w:val="00F16C1B"/>
    <w:rsid w:val="00F16C22"/>
    <w:rsid w:val="00F172A1"/>
    <w:rsid w:val="00F174BD"/>
    <w:rsid w:val="00F17CF2"/>
    <w:rsid w:val="00F203F0"/>
    <w:rsid w:val="00F21173"/>
    <w:rsid w:val="00F21D5B"/>
    <w:rsid w:val="00F21E56"/>
    <w:rsid w:val="00F23798"/>
    <w:rsid w:val="00F253EF"/>
    <w:rsid w:val="00F25CCE"/>
    <w:rsid w:val="00F27BAB"/>
    <w:rsid w:val="00F27C98"/>
    <w:rsid w:val="00F27EA0"/>
    <w:rsid w:val="00F27F75"/>
    <w:rsid w:val="00F304FE"/>
    <w:rsid w:val="00F305F5"/>
    <w:rsid w:val="00F307E6"/>
    <w:rsid w:val="00F30B25"/>
    <w:rsid w:val="00F3106B"/>
    <w:rsid w:val="00F32706"/>
    <w:rsid w:val="00F32F63"/>
    <w:rsid w:val="00F33094"/>
    <w:rsid w:val="00F373AA"/>
    <w:rsid w:val="00F3798E"/>
    <w:rsid w:val="00F37C51"/>
    <w:rsid w:val="00F40335"/>
    <w:rsid w:val="00F4169E"/>
    <w:rsid w:val="00F42853"/>
    <w:rsid w:val="00F43680"/>
    <w:rsid w:val="00F44405"/>
    <w:rsid w:val="00F44883"/>
    <w:rsid w:val="00F454E6"/>
    <w:rsid w:val="00F45E49"/>
    <w:rsid w:val="00F501F9"/>
    <w:rsid w:val="00F503B6"/>
    <w:rsid w:val="00F51A0D"/>
    <w:rsid w:val="00F51B79"/>
    <w:rsid w:val="00F524EF"/>
    <w:rsid w:val="00F5423B"/>
    <w:rsid w:val="00F547EC"/>
    <w:rsid w:val="00F54CBF"/>
    <w:rsid w:val="00F5539B"/>
    <w:rsid w:val="00F56371"/>
    <w:rsid w:val="00F56CAE"/>
    <w:rsid w:val="00F5750F"/>
    <w:rsid w:val="00F5757B"/>
    <w:rsid w:val="00F57DDD"/>
    <w:rsid w:val="00F60FDD"/>
    <w:rsid w:val="00F61242"/>
    <w:rsid w:val="00F61E45"/>
    <w:rsid w:val="00F63089"/>
    <w:rsid w:val="00F64080"/>
    <w:rsid w:val="00F645AB"/>
    <w:rsid w:val="00F665B4"/>
    <w:rsid w:val="00F67AC8"/>
    <w:rsid w:val="00F67BCC"/>
    <w:rsid w:val="00F70450"/>
    <w:rsid w:val="00F70AE0"/>
    <w:rsid w:val="00F719B9"/>
    <w:rsid w:val="00F71A8F"/>
    <w:rsid w:val="00F71E37"/>
    <w:rsid w:val="00F72D56"/>
    <w:rsid w:val="00F76615"/>
    <w:rsid w:val="00F774BF"/>
    <w:rsid w:val="00F80270"/>
    <w:rsid w:val="00F812B7"/>
    <w:rsid w:val="00F81DB2"/>
    <w:rsid w:val="00F825E3"/>
    <w:rsid w:val="00F83277"/>
    <w:rsid w:val="00F83A14"/>
    <w:rsid w:val="00F83CCB"/>
    <w:rsid w:val="00F86A8B"/>
    <w:rsid w:val="00F877D0"/>
    <w:rsid w:val="00F902E7"/>
    <w:rsid w:val="00F909BB"/>
    <w:rsid w:val="00F91675"/>
    <w:rsid w:val="00F91A39"/>
    <w:rsid w:val="00F9286A"/>
    <w:rsid w:val="00F93215"/>
    <w:rsid w:val="00F94CA3"/>
    <w:rsid w:val="00F9628B"/>
    <w:rsid w:val="00F97B09"/>
    <w:rsid w:val="00F97F00"/>
    <w:rsid w:val="00FA003B"/>
    <w:rsid w:val="00FA11D3"/>
    <w:rsid w:val="00FA14D9"/>
    <w:rsid w:val="00FA2477"/>
    <w:rsid w:val="00FA32A2"/>
    <w:rsid w:val="00FA3D98"/>
    <w:rsid w:val="00FA4FF8"/>
    <w:rsid w:val="00FA5E9F"/>
    <w:rsid w:val="00FB0893"/>
    <w:rsid w:val="00FB1318"/>
    <w:rsid w:val="00FB48C2"/>
    <w:rsid w:val="00FB5D55"/>
    <w:rsid w:val="00FC1923"/>
    <w:rsid w:val="00FC2B2C"/>
    <w:rsid w:val="00FC2F02"/>
    <w:rsid w:val="00FC440E"/>
    <w:rsid w:val="00FC718F"/>
    <w:rsid w:val="00FC7495"/>
    <w:rsid w:val="00FC7A08"/>
    <w:rsid w:val="00FD1E43"/>
    <w:rsid w:val="00FD3963"/>
    <w:rsid w:val="00FD3F52"/>
    <w:rsid w:val="00FD4162"/>
    <w:rsid w:val="00FD6E91"/>
    <w:rsid w:val="00FD754D"/>
    <w:rsid w:val="00FD765E"/>
    <w:rsid w:val="00FD7CA0"/>
    <w:rsid w:val="00FE0E7A"/>
    <w:rsid w:val="00FE2DDB"/>
    <w:rsid w:val="00FE33AB"/>
    <w:rsid w:val="00FE6781"/>
    <w:rsid w:val="00FE6E8A"/>
    <w:rsid w:val="00FF0A64"/>
    <w:rsid w:val="00FF1B62"/>
    <w:rsid w:val="00FF2895"/>
    <w:rsid w:val="00FF37AB"/>
    <w:rsid w:val="00FF38EF"/>
    <w:rsid w:val="00FF41DE"/>
    <w:rsid w:val="00FF4BAC"/>
    <w:rsid w:val="00FF5C81"/>
    <w:rsid w:val="00FF627A"/>
    <w:rsid w:val="00FF7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FF0A64"/>
    <w:pPr>
      <w:spacing w:after="200" w:line="276" w:lineRule="auto"/>
    </w:pPr>
    <w:rPr>
      <w:sz w:val="22"/>
      <w:szCs w:val="22"/>
    </w:rPr>
  </w:style>
  <w:style w:type="paragraph" w:styleId="10">
    <w:name w:val="heading 1"/>
    <w:basedOn w:val="a7"/>
    <w:next w:val="a7"/>
    <w:link w:val="11"/>
    <w:qFormat/>
    <w:rsid w:val="001F5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7"/>
    <w:next w:val="a7"/>
    <w:link w:val="22"/>
    <w:unhideWhenUsed/>
    <w:qFormat/>
    <w:rsid w:val="00540E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7"/>
    <w:next w:val="a7"/>
    <w:link w:val="32"/>
    <w:unhideWhenUsed/>
    <w:qFormat/>
    <w:rsid w:val="00841045"/>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7"/>
    <w:next w:val="a7"/>
    <w:link w:val="42"/>
    <w:unhideWhenUsed/>
    <w:qFormat/>
    <w:rsid w:val="00841045"/>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7"/>
    <w:next w:val="a7"/>
    <w:link w:val="52"/>
    <w:qFormat/>
    <w:rsid w:val="00FC2F02"/>
    <w:pPr>
      <w:spacing w:before="240" w:after="60" w:line="240" w:lineRule="auto"/>
      <w:outlineLvl w:val="4"/>
    </w:pPr>
    <w:rPr>
      <w:rFonts w:ascii="Times New Roman" w:hAnsi="Times New Roman"/>
      <w:b/>
      <w:bCs/>
      <w:i/>
      <w:iCs/>
      <w:sz w:val="26"/>
      <w:szCs w:val="26"/>
    </w:rPr>
  </w:style>
  <w:style w:type="paragraph" w:styleId="6">
    <w:name w:val="heading 6"/>
    <w:basedOn w:val="a7"/>
    <w:next w:val="a7"/>
    <w:link w:val="60"/>
    <w:unhideWhenUsed/>
    <w:qFormat/>
    <w:rsid w:val="00540E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6"/>
    <w:next w:val="a7"/>
    <w:link w:val="70"/>
    <w:qFormat/>
    <w:rsid w:val="00540E98"/>
    <w:pPr>
      <w:keepLines w:val="0"/>
      <w:tabs>
        <w:tab w:val="num" w:pos="4680"/>
      </w:tabs>
      <w:suppressAutoHyphens/>
      <w:spacing w:before="60" w:after="240" w:line="230" w:lineRule="exact"/>
      <w:ind w:left="4320"/>
      <w:outlineLvl w:val="6"/>
    </w:pPr>
    <w:rPr>
      <w:rFonts w:ascii="Arial" w:eastAsia="MS Mincho" w:hAnsi="Arial" w:cs="Times New Roman"/>
      <w:b/>
      <w:i w:val="0"/>
      <w:iCs w:val="0"/>
      <w:color w:val="auto"/>
      <w:sz w:val="20"/>
      <w:szCs w:val="20"/>
      <w:lang w:val="en-GB" w:eastAsia="ja-JP"/>
    </w:rPr>
  </w:style>
  <w:style w:type="paragraph" w:styleId="8">
    <w:name w:val="heading 8"/>
    <w:basedOn w:val="6"/>
    <w:next w:val="a7"/>
    <w:link w:val="80"/>
    <w:qFormat/>
    <w:rsid w:val="00540E98"/>
    <w:pPr>
      <w:keepLines w:val="0"/>
      <w:tabs>
        <w:tab w:val="num" w:pos="5400"/>
      </w:tabs>
      <w:suppressAutoHyphens/>
      <w:spacing w:before="60" w:after="240" w:line="230" w:lineRule="exact"/>
      <w:ind w:left="5040"/>
      <w:outlineLvl w:val="7"/>
    </w:pPr>
    <w:rPr>
      <w:rFonts w:ascii="Arial" w:eastAsia="MS Mincho" w:hAnsi="Arial" w:cs="Times New Roman"/>
      <w:b/>
      <w:i w:val="0"/>
      <w:iCs w:val="0"/>
      <w:color w:val="auto"/>
      <w:sz w:val="20"/>
      <w:szCs w:val="20"/>
      <w:lang w:val="en-GB" w:eastAsia="ja-JP"/>
    </w:rPr>
  </w:style>
  <w:style w:type="paragraph" w:styleId="9">
    <w:name w:val="heading 9"/>
    <w:basedOn w:val="6"/>
    <w:next w:val="a7"/>
    <w:link w:val="90"/>
    <w:qFormat/>
    <w:rsid w:val="00540E98"/>
    <w:pPr>
      <w:keepLines w:val="0"/>
      <w:tabs>
        <w:tab w:val="num" w:pos="6120"/>
      </w:tabs>
      <w:suppressAutoHyphens/>
      <w:spacing w:before="60" w:after="240" w:line="230" w:lineRule="exact"/>
      <w:ind w:left="5760"/>
      <w:outlineLvl w:val="8"/>
    </w:pPr>
    <w:rPr>
      <w:rFonts w:ascii="Arial" w:eastAsia="MS Mincho" w:hAnsi="Arial" w:cs="Times New Roman"/>
      <w:b/>
      <w:i w:val="0"/>
      <w:iCs w:val="0"/>
      <w:color w:val="auto"/>
      <w:sz w:val="20"/>
      <w:szCs w:val="20"/>
      <w:lang w:val="en-GB" w:eastAsia="ja-JP"/>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04">
    <w:name w:val="CM104"/>
    <w:basedOn w:val="Default"/>
    <w:next w:val="Default"/>
    <w:uiPriority w:val="99"/>
    <w:rPr>
      <w:color w:val="auto"/>
    </w:rPr>
  </w:style>
  <w:style w:type="paragraph" w:customStyle="1" w:styleId="CM1">
    <w:name w:val="CM1"/>
    <w:basedOn w:val="Default"/>
    <w:next w:val="Default"/>
    <w:uiPriority w:val="99"/>
    <w:rPr>
      <w:color w:val="auto"/>
    </w:rPr>
  </w:style>
  <w:style w:type="paragraph" w:customStyle="1" w:styleId="CM119">
    <w:name w:val="CM119"/>
    <w:basedOn w:val="Default"/>
    <w:next w:val="Default"/>
    <w:uiPriority w:val="99"/>
    <w:rPr>
      <w:color w:val="auto"/>
    </w:rPr>
  </w:style>
  <w:style w:type="paragraph" w:customStyle="1" w:styleId="CM106">
    <w:name w:val="CM106"/>
    <w:basedOn w:val="Default"/>
    <w:next w:val="Default"/>
    <w:uiPriority w:val="99"/>
    <w:rPr>
      <w:color w:val="auto"/>
    </w:rPr>
  </w:style>
  <w:style w:type="paragraph" w:customStyle="1" w:styleId="CM2">
    <w:name w:val="CM2"/>
    <w:basedOn w:val="Default"/>
    <w:next w:val="Default"/>
    <w:uiPriority w:val="99"/>
    <w:pPr>
      <w:spacing w:line="226" w:lineRule="atLeast"/>
    </w:pPr>
    <w:rPr>
      <w:color w:val="auto"/>
    </w:rPr>
  </w:style>
  <w:style w:type="paragraph" w:customStyle="1" w:styleId="CM107">
    <w:name w:val="CM107"/>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108">
    <w:name w:val="CM108"/>
    <w:basedOn w:val="Default"/>
    <w:next w:val="Default"/>
    <w:uiPriority w:val="99"/>
    <w:rPr>
      <w:color w:val="auto"/>
    </w:rPr>
  </w:style>
  <w:style w:type="paragraph" w:customStyle="1" w:styleId="CM4">
    <w:name w:val="CM4"/>
    <w:basedOn w:val="Default"/>
    <w:next w:val="Default"/>
    <w:uiPriority w:val="99"/>
    <w:pPr>
      <w:spacing w:line="203" w:lineRule="atLeast"/>
    </w:pPr>
    <w:rPr>
      <w:color w:val="auto"/>
    </w:rPr>
  </w:style>
  <w:style w:type="paragraph" w:customStyle="1" w:styleId="CM5">
    <w:name w:val="CM5"/>
    <w:basedOn w:val="Default"/>
    <w:next w:val="Default"/>
    <w:uiPriority w:val="99"/>
    <w:pPr>
      <w:spacing w:line="231" w:lineRule="atLeast"/>
    </w:pPr>
    <w:rPr>
      <w:color w:val="auto"/>
    </w:rPr>
  </w:style>
  <w:style w:type="paragraph" w:customStyle="1" w:styleId="CM109">
    <w:name w:val="CM109"/>
    <w:basedOn w:val="Default"/>
    <w:next w:val="Default"/>
    <w:uiPriority w:val="99"/>
    <w:rPr>
      <w:color w:val="auto"/>
    </w:rPr>
  </w:style>
  <w:style w:type="paragraph" w:customStyle="1" w:styleId="CM6">
    <w:name w:val="CM6"/>
    <w:basedOn w:val="Default"/>
    <w:next w:val="Default"/>
    <w:uiPriority w:val="99"/>
    <w:pPr>
      <w:spacing w:line="208" w:lineRule="atLeast"/>
    </w:pPr>
    <w:rPr>
      <w:color w:val="auto"/>
    </w:rPr>
  </w:style>
  <w:style w:type="paragraph" w:customStyle="1" w:styleId="CM110">
    <w:name w:val="CM110"/>
    <w:basedOn w:val="Default"/>
    <w:next w:val="Default"/>
    <w:rPr>
      <w:color w:val="auto"/>
    </w:rPr>
  </w:style>
  <w:style w:type="paragraph" w:customStyle="1" w:styleId="CM7">
    <w:name w:val="CM7"/>
    <w:basedOn w:val="Default"/>
    <w:next w:val="Default"/>
    <w:uiPriority w:val="99"/>
    <w:pPr>
      <w:spacing w:line="231" w:lineRule="atLeast"/>
    </w:pPr>
    <w:rPr>
      <w:color w:val="auto"/>
    </w:rPr>
  </w:style>
  <w:style w:type="paragraph" w:customStyle="1" w:styleId="CM112">
    <w:name w:val="CM112"/>
    <w:basedOn w:val="Default"/>
    <w:next w:val="Default"/>
    <w:uiPriority w:val="99"/>
    <w:rPr>
      <w:color w:val="auto"/>
    </w:rPr>
  </w:style>
  <w:style w:type="paragraph" w:customStyle="1" w:styleId="CM8">
    <w:name w:val="CM8"/>
    <w:basedOn w:val="Default"/>
    <w:next w:val="Default"/>
    <w:uiPriority w:val="99"/>
    <w:pPr>
      <w:spacing w:line="233" w:lineRule="atLeast"/>
    </w:pPr>
    <w:rPr>
      <w:color w:val="auto"/>
    </w:rPr>
  </w:style>
  <w:style w:type="paragraph" w:customStyle="1" w:styleId="CM105">
    <w:name w:val="CM105"/>
    <w:basedOn w:val="Default"/>
    <w:next w:val="Default"/>
    <w:uiPriority w:val="99"/>
    <w:rPr>
      <w:color w:val="auto"/>
    </w:rPr>
  </w:style>
  <w:style w:type="paragraph" w:customStyle="1" w:styleId="CM114">
    <w:name w:val="CM114"/>
    <w:basedOn w:val="Default"/>
    <w:next w:val="Default"/>
    <w:uiPriority w:val="99"/>
    <w:rPr>
      <w:color w:val="auto"/>
    </w:rPr>
  </w:style>
  <w:style w:type="paragraph" w:customStyle="1" w:styleId="CM9">
    <w:name w:val="CM9"/>
    <w:basedOn w:val="Default"/>
    <w:next w:val="Default"/>
    <w:uiPriority w:val="99"/>
    <w:pPr>
      <w:spacing w:line="231" w:lineRule="atLeast"/>
    </w:pPr>
    <w:rPr>
      <w:color w:val="auto"/>
    </w:rPr>
  </w:style>
  <w:style w:type="paragraph" w:customStyle="1" w:styleId="CM10">
    <w:name w:val="CM10"/>
    <w:basedOn w:val="Default"/>
    <w:next w:val="Default"/>
    <w:uiPriority w:val="99"/>
    <w:pPr>
      <w:spacing w:line="231" w:lineRule="atLeast"/>
    </w:pPr>
    <w:rPr>
      <w:color w:val="auto"/>
    </w:rPr>
  </w:style>
  <w:style w:type="paragraph" w:customStyle="1" w:styleId="CM12">
    <w:name w:val="CM12"/>
    <w:basedOn w:val="Default"/>
    <w:next w:val="Default"/>
    <w:uiPriority w:val="99"/>
    <w:pPr>
      <w:spacing w:line="231" w:lineRule="atLeast"/>
    </w:pPr>
    <w:rPr>
      <w:color w:val="auto"/>
    </w:rPr>
  </w:style>
  <w:style w:type="paragraph" w:customStyle="1" w:styleId="CM13">
    <w:name w:val="CM13"/>
    <w:basedOn w:val="Default"/>
    <w:next w:val="Default"/>
    <w:uiPriority w:val="99"/>
    <w:pPr>
      <w:spacing w:line="231" w:lineRule="atLeast"/>
    </w:pPr>
    <w:rPr>
      <w:color w:val="auto"/>
    </w:rPr>
  </w:style>
  <w:style w:type="paragraph" w:customStyle="1" w:styleId="CM116">
    <w:name w:val="CM116"/>
    <w:basedOn w:val="Default"/>
    <w:next w:val="Default"/>
    <w:uiPriority w:val="99"/>
    <w:rPr>
      <w:color w:val="auto"/>
    </w:rPr>
  </w:style>
  <w:style w:type="paragraph" w:customStyle="1" w:styleId="CM14">
    <w:name w:val="CM14"/>
    <w:basedOn w:val="Default"/>
    <w:next w:val="Default"/>
    <w:uiPriority w:val="99"/>
    <w:pPr>
      <w:spacing w:line="233" w:lineRule="atLeast"/>
    </w:pPr>
    <w:rPr>
      <w:color w:val="auto"/>
    </w:rPr>
  </w:style>
  <w:style w:type="paragraph" w:customStyle="1" w:styleId="CM15">
    <w:name w:val="CM15"/>
    <w:basedOn w:val="Default"/>
    <w:next w:val="Default"/>
    <w:uiPriority w:val="99"/>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rPr>
      <w:color w:val="auto"/>
    </w:rPr>
  </w:style>
  <w:style w:type="paragraph" w:customStyle="1" w:styleId="CM18">
    <w:name w:val="CM18"/>
    <w:basedOn w:val="Default"/>
    <w:next w:val="Default"/>
    <w:uiPriority w:val="99"/>
    <w:rPr>
      <w:color w:val="auto"/>
    </w:rPr>
  </w:style>
  <w:style w:type="paragraph" w:customStyle="1" w:styleId="CM113">
    <w:name w:val="CM113"/>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33" w:lineRule="atLeast"/>
    </w:pPr>
    <w:rPr>
      <w:color w:val="auto"/>
    </w:rPr>
  </w:style>
  <w:style w:type="paragraph" w:customStyle="1" w:styleId="CM24">
    <w:name w:val="CM24"/>
    <w:basedOn w:val="Default"/>
    <w:next w:val="Default"/>
    <w:uiPriority w:val="99"/>
    <w:pPr>
      <w:spacing w:line="236" w:lineRule="atLeast"/>
    </w:pPr>
    <w:rPr>
      <w:color w:val="auto"/>
    </w:rPr>
  </w:style>
  <w:style w:type="paragraph" w:customStyle="1" w:styleId="CM25">
    <w:name w:val="CM25"/>
    <w:basedOn w:val="Default"/>
    <w:next w:val="Default"/>
    <w:uiPriority w:val="99"/>
    <w:pPr>
      <w:spacing w:line="233" w:lineRule="atLeast"/>
    </w:pPr>
    <w:rPr>
      <w:color w:val="auto"/>
    </w:rPr>
  </w:style>
  <w:style w:type="paragraph" w:customStyle="1" w:styleId="CM26">
    <w:name w:val="CM26"/>
    <w:basedOn w:val="Default"/>
    <w:next w:val="Default"/>
    <w:uiPriority w:val="99"/>
    <w:pPr>
      <w:spacing w:line="260" w:lineRule="atLeast"/>
    </w:pPr>
    <w:rPr>
      <w:color w:val="auto"/>
    </w:rPr>
  </w:style>
  <w:style w:type="paragraph" w:customStyle="1" w:styleId="CM27">
    <w:name w:val="CM27"/>
    <w:basedOn w:val="Default"/>
    <w:next w:val="Default"/>
    <w:uiPriority w:val="99"/>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121">
    <w:name w:val="CM121"/>
    <w:basedOn w:val="Default"/>
    <w:next w:val="Default"/>
    <w:uiPriority w:val="99"/>
    <w:rPr>
      <w:color w:val="auto"/>
    </w:rPr>
  </w:style>
  <w:style w:type="paragraph" w:customStyle="1" w:styleId="CM31">
    <w:name w:val="CM31"/>
    <w:basedOn w:val="Default"/>
    <w:next w:val="Default"/>
    <w:uiPriority w:val="99"/>
    <w:rPr>
      <w:color w:val="auto"/>
    </w:rPr>
  </w:style>
  <w:style w:type="paragraph" w:customStyle="1" w:styleId="CM32">
    <w:name w:val="CM32"/>
    <w:basedOn w:val="Default"/>
    <w:next w:val="Default"/>
    <w:uiPriority w:val="99"/>
    <w:rPr>
      <w:color w:val="auto"/>
    </w:rPr>
  </w:style>
  <w:style w:type="paragraph" w:customStyle="1" w:styleId="CM33">
    <w:name w:val="CM33"/>
    <w:basedOn w:val="Default"/>
    <w:next w:val="Default"/>
    <w:uiPriority w:val="99"/>
    <w:pPr>
      <w:spacing w:line="238" w:lineRule="atLeast"/>
    </w:pPr>
    <w:rPr>
      <w:color w:val="auto"/>
    </w:rPr>
  </w:style>
  <w:style w:type="paragraph" w:customStyle="1" w:styleId="CM34">
    <w:name w:val="CM34"/>
    <w:basedOn w:val="Default"/>
    <w:next w:val="Default"/>
    <w:uiPriority w:val="99"/>
    <w:pPr>
      <w:spacing w:line="220" w:lineRule="atLeast"/>
    </w:pPr>
    <w:rPr>
      <w:color w:val="auto"/>
    </w:rPr>
  </w:style>
  <w:style w:type="paragraph" w:customStyle="1" w:styleId="CM35">
    <w:name w:val="CM35"/>
    <w:basedOn w:val="Default"/>
    <w:next w:val="Default"/>
    <w:uiPriority w:val="99"/>
    <w:pPr>
      <w:spacing w:line="178" w:lineRule="atLeast"/>
    </w:pPr>
    <w:rPr>
      <w:color w:val="auto"/>
    </w:rPr>
  </w:style>
  <w:style w:type="paragraph" w:customStyle="1" w:styleId="CM36">
    <w:name w:val="CM36"/>
    <w:basedOn w:val="Default"/>
    <w:next w:val="Default"/>
    <w:uiPriority w:val="99"/>
    <w:pPr>
      <w:spacing w:line="236" w:lineRule="atLeast"/>
    </w:pPr>
    <w:rPr>
      <w:color w:val="auto"/>
    </w:rPr>
  </w:style>
  <w:style w:type="paragraph" w:customStyle="1" w:styleId="CM38">
    <w:name w:val="CM38"/>
    <w:basedOn w:val="Default"/>
    <w:next w:val="Default"/>
    <w:uiPriority w:val="99"/>
    <w:pPr>
      <w:spacing w:line="238" w:lineRule="atLeast"/>
    </w:pPr>
    <w:rPr>
      <w:color w:val="auto"/>
    </w:rPr>
  </w:style>
  <w:style w:type="paragraph" w:customStyle="1" w:styleId="CM123">
    <w:name w:val="CM123"/>
    <w:basedOn w:val="Default"/>
    <w:next w:val="Default"/>
    <w:uiPriority w:val="99"/>
    <w:rPr>
      <w:color w:val="auto"/>
    </w:rPr>
  </w:style>
  <w:style w:type="paragraph" w:customStyle="1" w:styleId="CM39">
    <w:name w:val="CM39"/>
    <w:basedOn w:val="Default"/>
    <w:next w:val="Default"/>
    <w:uiPriority w:val="99"/>
    <w:pPr>
      <w:spacing w:line="243" w:lineRule="atLeast"/>
    </w:pPr>
    <w:rPr>
      <w:color w:val="auto"/>
    </w:rPr>
  </w:style>
  <w:style w:type="paragraph" w:customStyle="1" w:styleId="CM40">
    <w:name w:val="CM40"/>
    <w:basedOn w:val="Default"/>
    <w:next w:val="Default"/>
    <w:uiPriority w:val="99"/>
    <w:rPr>
      <w:color w:val="auto"/>
    </w:rPr>
  </w:style>
  <w:style w:type="paragraph" w:customStyle="1" w:styleId="CM37">
    <w:name w:val="CM37"/>
    <w:basedOn w:val="Default"/>
    <w:next w:val="Default"/>
    <w:uiPriority w:val="99"/>
    <w:rPr>
      <w:color w:val="auto"/>
    </w:rPr>
  </w:style>
  <w:style w:type="paragraph" w:customStyle="1" w:styleId="CM41">
    <w:name w:val="CM41"/>
    <w:basedOn w:val="Default"/>
    <w:next w:val="Default"/>
    <w:uiPriority w:val="99"/>
    <w:pPr>
      <w:spacing w:line="211" w:lineRule="atLeast"/>
    </w:pPr>
    <w:rPr>
      <w:color w:val="auto"/>
    </w:rPr>
  </w:style>
  <w:style w:type="paragraph" w:customStyle="1" w:styleId="CM42">
    <w:name w:val="CM42"/>
    <w:basedOn w:val="Default"/>
    <w:next w:val="Default"/>
    <w:uiPriority w:val="99"/>
    <w:rPr>
      <w:color w:val="auto"/>
    </w:rPr>
  </w:style>
  <w:style w:type="paragraph" w:customStyle="1" w:styleId="CM43">
    <w:name w:val="CM43"/>
    <w:basedOn w:val="Default"/>
    <w:next w:val="Default"/>
    <w:uiPriority w:val="99"/>
    <w:pPr>
      <w:spacing w:line="231"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pPr>
      <w:spacing w:line="231" w:lineRule="atLeast"/>
    </w:pPr>
    <w:rPr>
      <w:color w:val="auto"/>
    </w:rPr>
  </w:style>
  <w:style w:type="paragraph" w:customStyle="1" w:styleId="CM46">
    <w:name w:val="CM46"/>
    <w:basedOn w:val="Default"/>
    <w:next w:val="Default"/>
    <w:uiPriority w:val="99"/>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118">
    <w:name w:val="CM118"/>
    <w:basedOn w:val="Default"/>
    <w:next w:val="Default"/>
    <w:uiPriority w:val="99"/>
    <w:rPr>
      <w:color w:val="auto"/>
    </w:rPr>
  </w:style>
  <w:style w:type="paragraph" w:customStyle="1" w:styleId="CM51">
    <w:name w:val="CM51"/>
    <w:basedOn w:val="Default"/>
    <w:next w:val="Default"/>
    <w:uiPriority w:val="99"/>
    <w:rPr>
      <w:color w:val="auto"/>
    </w:rPr>
  </w:style>
  <w:style w:type="paragraph" w:customStyle="1" w:styleId="CM52">
    <w:name w:val="CM52"/>
    <w:basedOn w:val="Default"/>
    <w:next w:val="Default"/>
    <w:uiPriority w:val="99"/>
    <w:rPr>
      <w:color w:val="auto"/>
    </w:rPr>
  </w:style>
  <w:style w:type="paragraph" w:customStyle="1" w:styleId="CM126">
    <w:name w:val="CM126"/>
    <w:basedOn w:val="Default"/>
    <w:next w:val="Default"/>
    <w:uiPriority w:val="99"/>
    <w:rPr>
      <w:color w:val="auto"/>
    </w:rPr>
  </w:style>
  <w:style w:type="paragraph" w:customStyle="1" w:styleId="CM53">
    <w:name w:val="CM53"/>
    <w:basedOn w:val="Default"/>
    <w:next w:val="Default"/>
    <w:uiPriority w:val="99"/>
    <w:pPr>
      <w:spacing w:line="371" w:lineRule="atLeast"/>
    </w:pPr>
    <w:rPr>
      <w:color w:val="auto"/>
    </w:rPr>
  </w:style>
  <w:style w:type="paragraph" w:customStyle="1" w:styleId="CM127">
    <w:name w:val="CM127"/>
    <w:basedOn w:val="Default"/>
    <w:next w:val="Default"/>
    <w:uiPriority w:val="99"/>
    <w:rPr>
      <w:color w:val="auto"/>
    </w:rPr>
  </w:style>
  <w:style w:type="paragraph" w:customStyle="1" w:styleId="CM54">
    <w:name w:val="CM54"/>
    <w:basedOn w:val="Default"/>
    <w:next w:val="Default"/>
    <w:uiPriority w:val="99"/>
    <w:rPr>
      <w:color w:val="auto"/>
    </w:rPr>
  </w:style>
  <w:style w:type="paragraph" w:customStyle="1" w:styleId="CM55">
    <w:name w:val="CM55"/>
    <w:basedOn w:val="Default"/>
    <w:next w:val="Default"/>
    <w:uiPriority w:val="99"/>
    <w:rPr>
      <w:color w:val="auto"/>
    </w:rPr>
  </w:style>
  <w:style w:type="paragraph" w:customStyle="1" w:styleId="CM111">
    <w:name w:val="CM111"/>
    <w:basedOn w:val="Default"/>
    <w:next w:val="Default"/>
    <w:uiPriority w:val="99"/>
    <w:rPr>
      <w:color w:val="auto"/>
    </w:rPr>
  </w:style>
  <w:style w:type="paragraph" w:customStyle="1" w:styleId="CM56">
    <w:name w:val="CM56"/>
    <w:basedOn w:val="Default"/>
    <w:next w:val="Default"/>
    <w:uiPriority w:val="99"/>
    <w:rPr>
      <w:color w:val="auto"/>
    </w:rPr>
  </w:style>
  <w:style w:type="paragraph" w:customStyle="1" w:styleId="CM57">
    <w:name w:val="CM57"/>
    <w:basedOn w:val="Default"/>
    <w:next w:val="Default"/>
    <w:uiPriority w:val="99"/>
    <w:rPr>
      <w:color w:val="auto"/>
    </w:rPr>
  </w:style>
  <w:style w:type="paragraph" w:customStyle="1" w:styleId="CM58">
    <w:name w:val="CM58"/>
    <w:basedOn w:val="Default"/>
    <w:next w:val="Default"/>
    <w:uiPriority w:val="99"/>
    <w:rPr>
      <w:color w:val="auto"/>
    </w:rPr>
  </w:style>
  <w:style w:type="paragraph" w:customStyle="1" w:styleId="CM59">
    <w:name w:val="CM59"/>
    <w:basedOn w:val="Default"/>
    <w:next w:val="Default"/>
    <w:uiPriority w:val="99"/>
    <w:pPr>
      <w:spacing w:line="231" w:lineRule="atLeast"/>
    </w:pPr>
    <w:rPr>
      <w:color w:val="auto"/>
    </w:rPr>
  </w:style>
  <w:style w:type="paragraph" w:customStyle="1" w:styleId="CM115">
    <w:name w:val="CM115"/>
    <w:basedOn w:val="Default"/>
    <w:next w:val="Default"/>
    <w:uiPriority w:val="99"/>
    <w:rPr>
      <w:color w:val="auto"/>
    </w:rPr>
  </w:style>
  <w:style w:type="paragraph" w:customStyle="1" w:styleId="CM60">
    <w:name w:val="CM60"/>
    <w:basedOn w:val="Default"/>
    <w:next w:val="Default"/>
    <w:uiPriority w:val="99"/>
    <w:pPr>
      <w:spacing w:line="231" w:lineRule="atLeast"/>
    </w:pPr>
    <w:rPr>
      <w:color w:val="auto"/>
    </w:rPr>
  </w:style>
  <w:style w:type="paragraph" w:customStyle="1" w:styleId="CM61">
    <w:name w:val="CM61"/>
    <w:basedOn w:val="Default"/>
    <w:next w:val="Default"/>
    <w:uiPriority w:val="99"/>
    <w:pPr>
      <w:spacing w:line="231" w:lineRule="atLeast"/>
    </w:pPr>
    <w:rPr>
      <w:color w:val="auto"/>
    </w:rPr>
  </w:style>
  <w:style w:type="paragraph" w:customStyle="1" w:styleId="CM62">
    <w:name w:val="CM62"/>
    <w:basedOn w:val="Default"/>
    <w:next w:val="Default"/>
    <w:uiPriority w:val="99"/>
    <w:rPr>
      <w:color w:val="auto"/>
    </w:rPr>
  </w:style>
  <w:style w:type="paragraph" w:customStyle="1" w:styleId="CM63">
    <w:name w:val="CM63"/>
    <w:basedOn w:val="Default"/>
    <w:next w:val="Default"/>
    <w:uiPriority w:val="99"/>
    <w:rPr>
      <w:color w:val="auto"/>
    </w:rPr>
  </w:style>
  <w:style w:type="paragraph" w:customStyle="1" w:styleId="CM64">
    <w:name w:val="CM64"/>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66">
    <w:name w:val="CM66"/>
    <w:basedOn w:val="Default"/>
    <w:next w:val="Default"/>
    <w:uiPriority w:val="99"/>
    <w:rPr>
      <w:color w:val="auto"/>
    </w:rPr>
  </w:style>
  <w:style w:type="paragraph" w:customStyle="1" w:styleId="CM67">
    <w:name w:val="CM67"/>
    <w:basedOn w:val="Default"/>
    <w:next w:val="Default"/>
    <w:uiPriority w:val="99"/>
    <w:rPr>
      <w:color w:val="auto"/>
    </w:rPr>
  </w:style>
  <w:style w:type="paragraph" w:customStyle="1" w:styleId="CM68">
    <w:name w:val="CM68"/>
    <w:basedOn w:val="Default"/>
    <w:next w:val="Default"/>
    <w:uiPriority w:val="99"/>
    <w:rPr>
      <w:color w:val="auto"/>
    </w:rPr>
  </w:style>
  <w:style w:type="paragraph" w:customStyle="1" w:styleId="CM69">
    <w:name w:val="CM69"/>
    <w:basedOn w:val="Default"/>
    <w:next w:val="Default"/>
    <w:uiPriority w:val="99"/>
    <w:rPr>
      <w:color w:val="auto"/>
    </w:rPr>
  </w:style>
  <w:style w:type="paragraph" w:customStyle="1" w:styleId="CM70">
    <w:name w:val="CM70"/>
    <w:basedOn w:val="Default"/>
    <w:next w:val="Default"/>
    <w:uiPriority w:val="99"/>
    <w:rPr>
      <w:color w:val="auto"/>
    </w:rPr>
  </w:style>
  <w:style w:type="paragraph" w:customStyle="1" w:styleId="CM50">
    <w:name w:val="CM50"/>
    <w:basedOn w:val="Default"/>
    <w:next w:val="Default"/>
    <w:uiPriority w:val="99"/>
    <w:rPr>
      <w:color w:val="auto"/>
    </w:rPr>
  </w:style>
  <w:style w:type="paragraph" w:customStyle="1" w:styleId="CM71">
    <w:name w:val="CM71"/>
    <w:basedOn w:val="Default"/>
    <w:next w:val="Default"/>
    <w:uiPriority w:val="99"/>
    <w:rPr>
      <w:color w:val="auto"/>
    </w:rPr>
  </w:style>
  <w:style w:type="paragraph" w:customStyle="1" w:styleId="CM72">
    <w:name w:val="CM72"/>
    <w:basedOn w:val="Default"/>
    <w:next w:val="Default"/>
    <w:uiPriority w:val="99"/>
    <w:rPr>
      <w:color w:val="auto"/>
    </w:rPr>
  </w:style>
  <w:style w:type="paragraph" w:customStyle="1" w:styleId="CM122">
    <w:name w:val="CM122"/>
    <w:basedOn w:val="Default"/>
    <w:next w:val="Default"/>
    <w:uiPriority w:val="99"/>
    <w:rPr>
      <w:color w:val="auto"/>
    </w:rPr>
  </w:style>
  <w:style w:type="paragraph" w:customStyle="1" w:styleId="CM73">
    <w:name w:val="CM73"/>
    <w:basedOn w:val="Default"/>
    <w:next w:val="Default"/>
    <w:uiPriority w:val="99"/>
    <w:pPr>
      <w:spacing w:line="480" w:lineRule="atLeast"/>
    </w:pPr>
    <w:rPr>
      <w:color w:val="auto"/>
    </w:rPr>
  </w:style>
  <w:style w:type="paragraph" w:customStyle="1" w:styleId="CM74">
    <w:name w:val="CM74"/>
    <w:basedOn w:val="Default"/>
    <w:next w:val="Default"/>
    <w:uiPriority w:val="99"/>
    <w:pPr>
      <w:spacing w:line="443" w:lineRule="atLeast"/>
    </w:pPr>
    <w:rPr>
      <w:color w:val="auto"/>
    </w:rPr>
  </w:style>
  <w:style w:type="paragraph" w:customStyle="1" w:styleId="CM129">
    <w:name w:val="CM129"/>
    <w:basedOn w:val="Default"/>
    <w:next w:val="Default"/>
    <w:uiPriority w:val="99"/>
    <w:rPr>
      <w:color w:val="auto"/>
    </w:rPr>
  </w:style>
  <w:style w:type="paragraph" w:customStyle="1" w:styleId="CM75">
    <w:name w:val="CM75"/>
    <w:basedOn w:val="Default"/>
    <w:next w:val="Default"/>
    <w:uiPriority w:val="99"/>
    <w:pPr>
      <w:spacing w:line="523" w:lineRule="atLeast"/>
    </w:pPr>
    <w:rPr>
      <w:color w:val="auto"/>
    </w:rPr>
  </w:style>
  <w:style w:type="paragraph" w:customStyle="1" w:styleId="CM76">
    <w:name w:val="CM76"/>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77">
    <w:name w:val="CM77"/>
    <w:basedOn w:val="Default"/>
    <w:next w:val="Default"/>
    <w:uiPriority w:val="99"/>
    <w:rPr>
      <w:color w:val="auto"/>
    </w:rPr>
  </w:style>
  <w:style w:type="paragraph" w:customStyle="1" w:styleId="CM78">
    <w:name w:val="CM78"/>
    <w:basedOn w:val="Default"/>
    <w:next w:val="Default"/>
    <w:uiPriority w:val="99"/>
    <w:rPr>
      <w:color w:val="auto"/>
    </w:rPr>
  </w:style>
  <w:style w:type="paragraph" w:customStyle="1" w:styleId="CM79">
    <w:name w:val="CM79"/>
    <w:basedOn w:val="Default"/>
    <w:next w:val="Default"/>
    <w:uiPriority w:val="99"/>
    <w:rPr>
      <w:color w:val="auto"/>
    </w:rPr>
  </w:style>
  <w:style w:type="paragraph" w:customStyle="1" w:styleId="CM80">
    <w:name w:val="CM80"/>
    <w:basedOn w:val="Default"/>
    <w:next w:val="Default"/>
    <w:uiPriority w:val="99"/>
    <w:rPr>
      <w:color w:val="auto"/>
    </w:rPr>
  </w:style>
  <w:style w:type="paragraph" w:customStyle="1" w:styleId="CM81">
    <w:name w:val="CM81"/>
    <w:basedOn w:val="Default"/>
    <w:next w:val="Default"/>
    <w:uiPriority w:val="99"/>
    <w:rPr>
      <w:color w:val="auto"/>
    </w:rPr>
  </w:style>
  <w:style w:type="paragraph" w:customStyle="1" w:styleId="CM120">
    <w:name w:val="CM120"/>
    <w:basedOn w:val="Default"/>
    <w:next w:val="Default"/>
    <w:uiPriority w:val="99"/>
    <w:rPr>
      <w:color w:val="auto"/>
    </w:rPr>
  </w:style>
  <w:style w:type="paragraph" w:customStyle="1" w:styleId="CM82">
    <w:name w:val="CM82"/>
    <w:basedOn w:val="Default"/>
    <w:next w:val="Default"/>
    <w:uiPriority w:val="99"/>
    <w:rPr>
      <w:color w:val="auto"/>
    </w:rPr>
  </w:style>
  <w:style w:type="paragraph" w:customStyle="1" w:styleId="CM83">
    <w:name w:val="CM83"/>
    <w:basedOn w:val="Default"/>
    <w:next w:val="Default"/>
    <w:uiPriority w:val="99"/>
    <w:pPr>
      <w:spacing w:line="231" w:lineRule="atLeast"/>
    </w:pPr>
    <w:rPr>
      <w:color w:val="auto"/>
    </w:rPr>
  </w:style>
  <w:style w:type="paragraph" w:customStyle="1" w:styleId="CM84">
    <w:name w:val="CM84"/>
    <w:basedOn w:val="Default"/>
    <w:next w:val="Default"/>
    <w:uiPriority w:val="99"/>
    <w:pPr>
      <w:spacing w:line="483" w:lineRule="atLeast"/>
    </w:pPr>
    <w:rPr>
      <w:color w:val="auto"/>
    </w:rPr>
  </w:style>
  <w:style w:type="paragraph" w:customStyle="1" w:styleId="CM85">
    <w:name w:val="CM85"/>
    <w:basedOn w:val="Default"/>
    <w:next w:val="Default"/>
    <w:uiPriority w:val="99"/>
    <w:pPr>
      <w:spacing w:line="436" w:lineRule="atLeast"/>
    </w:pPr>
    <w:rPr>
      <w:color w:val="auto"/>
    </w:rPr>
  </w:style>
  <w:style w:type="paragraph" w:customStyle="1" w:styleId="CM86">
    <w:name w:val="CM86"/>
    <w:basedOn w:val="Default"/>
    <w:next w:val="Default"/>
    <w:uiPriority w:val="99"/>
    <w:pPr>
      <w:spacing w:line="420" w:lineRule="atLeast"/>
    </w:pPr>
    <w:rPr>
      <w:color w:val="auto"/>
    </w:rPr>
  </w:style>
  <w:style w:type="paragraph" w:customStyle="1" w:styleId="CM87">
    <w:name w:val="CM87"/>
    <w:basedOn w:val="Default"/>
    <w:next w:val="Default"/>
    <w:uiPriority w:val="99"/>
    <w:rPr>
      <w:color w:val="auto"/>
    </w:rPr>
  </w:style>
  <w:style w:type="paragraph" w:customStyle="1" w:styleId="CM88">
    <w:name w:val="CM88"/>
    <w:basedOn w:val="Default"/>
    <w:next w:val="Default"/>
    <w:uiPriority w:val="99"/>
    <w:pPr>
      <w:spacing w:line="308" w:lineRule="atLeast"/>
    </w:pPr>
    <w:rPr>
      <w:color w:val="auto"/>
    </w:rPr>
  </w:style>
  <w:style w:type="paragraph" w:customStyle="1" w:styleId="CM89">
    <w:name w:val="CM89"/>
    <w:basedOn w:val="Default"/>
    <w:next w:val="Default"/>
    <w:uiPriority w:val="99"/>
    <w:pPr>
      <w:spacing w:line="473" w:lineRule="atLeast"/>
    </w:pPr>
    <w:rPr>
      <w:color w:val="auto"/>
    </w:rPr>
  </w:style>
  <w:style w:type="paragraph" w:customStyle="1" w:styleId="CM90">
    <w:name w:val="CM90"/>
    <w:basedOn w:val="Default"/>
    <w:next w:val="Default"/>
    <w:uiPriority w:val="99"/>
    <w:pPr>
      <w:spacing w:line="231" w:lineRule="atLeast"/>
    </w:pPr>
    <w:rPr>
      <w:color w:val="auto"/>
    </w:rPr>
  </w:style>
  <w:style w:type="paragraph" w:customStyle="1" w:styleId="CM92">
    <w:name w:val="CM92"/>
    <w:basedOn w:val="Default"/>
    <w:next w:val="Default"/>
    <w:uiPriority w:val="99"/>
    <w:pPr>
      <w:spacing w:line="493" w:lineRule="atLeast"/>
    </w:pPr>
    <w:rPr>
      <w:color w:val="auto"/>
    </w:rPr>
  </w:style>
  <w:style w:type="paragraph" w:customStyle="1" w:styleId="CM93">
    <w:name w:val="CM93"/>
    <w:basedOn w:val="Default"/>
    <w:next w:val="Default"/>
    <w:uiPriority w:val="99"/>
    <w:pPr>
      <w:spacing w:line="493" w:lineRule="atLeast"/>
    </w:pPr>
    <w:rPr>
      <w:color w:val="auto"/>
    </w:rPr>
  </w:style>
  <w:style w:type="paragraph" w:customStyle="1" w:styleId="CM132">
    <w:name w:val="CM132"/>
    <w:basedOn w:val="Default"/>
    <w:next w:val="Default"/>
    <w:uiPriority w:val="99"/>
    <w:rPr>
      <w:color w:val="auto"/>
    </w:rPr>
  </w:style>
  <w:style w:type="paragraph" w:customStyle="1" w:styleId="CM91">
    <w:name w:val="CM91"/>
    <w:basedOn w:val="Default"/>
    <w:next w:val="Default"/>
    <w:uiPriority w:val="99"/>
    <w:pPr>
      <w:spacing w:line="493" w:lineRule="atLeast"/>
    </w:pPr>
    <w:rPr>
      <w:color w:val="auto"/>
    </w:rPr>
  </w:style>
  <w:style w:type="paragraph" w:customStyle="1" w:styleId="CM94">
    <w:name w:val="CM94"/>
    <w:basedOn w:val="Default"/>
    <w:next w:val="Default"/>
    <w:uiPriority w:val="99"/>
    <w:rPr>
      <w:color w:val="auto"/>
    </w:rPr>
  </w:style>
  <w:style w:type="paragraph" w:customStyle="1" w:styleId="CM95">
    <w:name w:val="CM95"/>
    <w:basedOn w:val="Default"/>
    <w:next w:val="Default"/>
    <w:uiPriority w:val="99"/>
    <w:rPr>
      <w:color w:val="auto"/>
    </w:rPr>
  </w:style>
  <w:style w:type="paragraph" w:customStyle="1" w:styleId="CM96">
    <w:name w:val="CM96"/>
    <w:basedOn w:val="Default"/>
    <w:next w:val="Default"/>
    <w:uiPriority w:val="99"/>
    <w:pPr>
      <w:spacing w:line="268" w:lineRule="atLeast"/>
    </w:pPr>
    <w:rPr>
      <w:color w:val="auto"/>
    </w:rPr>
  </w:style>
  <w:style w:type="paragraph" w:customStyle="1" w:styleId="CM97">
    <w:name w:val="CM97"/>
    <w:basedOn w:val="Default"/>
    <w:next w:val="Default"/>
    <w:uiPriority w:val="99"/>
    <w:pPr>
      <w:spacing w:line="231" w:lineRule="atLeast"/>
    </w:pPr>
    <w:rPr>
      <w:color w:val="auto"/>
    </w:rPr>
  </w:style>
  <w:style w:type="paragraph" w:customStyle="1" w:styleId="CM98">
    <w:name w:val="CM98"/>
    <w:basedOn w:val="Default"/>
    <w:next w:val="Default"/>
    <w:uiPriority w:val="99"/>
    <w:rPr>
      <w:color w:val="auto"/>
    </w:rPr>
  </w:style>
  <w:style w:type="paragraph" w:customStyle="1" w:styleId="CM99">
    <w:name w:val="CM99"/>
    <w:basedOn w:val="Default"/>
    <w:next w:val="Default"/>
    <w:uiPriority w:val="99"/>
    <w:rPr>
      <w:color w:val="auto"/>
    </w:rPr>
  </w:style>
  <w:style w:type="paragraph" w:customStyle="1" w:styleId="CM100">
    <w:name w:val="CM100"/>
    <w:basedOn w:val="Default"/>
    <w:next w:val="Default"/>
    <w:uiPriority w:val="99"/>
    <w:pPr>
      <w:spacing w:line="231" w:lineRule="atLeast"/>
    </w:pPr>
    <w:rPr>
      <w:color w:val="auto"/>
    </w:rPr>
  </w:style>
  <w:style w:type="paragraph" w:customStyle="1" w:styleId="CM101">
    <w:name w:val="CM101"/>
    <w:basedOn w:val="Default"/>
    <w:next w:val="Default"/>
    <w:uiPriority w:val="99"/>
    <w:pPr>
      <w:spacing w:line="391" w:lineRule="atLeast"/>
    </w:pPr>
    <w:rPr>
      <w:color w:val="auto"/>
    </w:rPr>
  </w:style>
  <w:style w:type="paragraph" w:customStyle="1" w:styleId="CM130">
    <w:name w:val="CM130"/>
    <w:basedOn w:val="Default"/>
    <w:next w:val="Default"/>
    <w:uiPriority w:val="99"/>
    <w:rPr>
      <w:color w:val="auto"/>
    </w:rPr>
  </w:style>
  <w:style w:type="paragraph" w:customStyle="1" w:styleId="CM102">
    <w:name w:val="CM102"/>
    <w:basedOn w:val="Default"/>
    <w:next w:val="Default"/>
    <w:uiPriority w:val="99"/>
    <w:rPr>
      <w:color w:val="auto"/>
    </w:rPr>
  </w:style>
  <w:style w:type="paragraph" w:customStyle="1" w:styleId="CM103">
    <w:name w:val="CM103"/>
    <w:basedOn w:val="Default"/>
    <w:next w:val="Default"/>
    <w:uiPriority w:val="99"/>
    <w:pPr>
      <w:spacing w:line="231" w:lineRule="atLeast"/>
    </w:pPr>
    <w:rPr>
      <w:color w:val="auto"/>
    </w:rPr>
  </w:style>
  <w:style w:type="paragraph" w:styleId="ab">
    <w:name w:val="Balloon Text"/>
    <w:basedOn w:val="a7"/>
    <w:link w:val="ac"/>
    <w:unhideWhenUsed/>
    <w:rsid w:val="00CD21FB"/>
    <w:pPr>
      <w:spacing w:after="0" w:line="240" w:lineRule="auto"/>
    </w:pPr>
    <w:rPr>
      <w:rFonts w:ascii="Tahoma" w:hAnsi="Tahoma" w:cs="Tahoma"/>
      <w:sz w:val="16"/>
      <w:szCs w:val="16"/>
    </w:rPr>
  </w:style>
  <w:style w:type="character" w:customStyle="1" w:styleId="ac">
    <w:name w:val="Текст выноски Знак"/>
    <w:link w:val="ab"/>
    <w:rsid w:val="00CD21FB"/>
    <w:rPr>
      <w:rFonts w:ascii="Tahoma" w:hAnsi="Tahoma" w:cs="Tahoma"/>
      <w:sz w:val="16"/>
      <w:szCs w:val="16"/>
    </w:rPr>
  </w:style>
  <w:style w:type="paragraph" w:styleId="ad">
    <w:name w:val="header"/>
    <w:basedOn w:val="a7"/>
    <w:link w:val="ae"/>
    <w:unhideWhenUsed/>
    <w:rsid w:val="00CD21FB"/>
    <w:pPr>
      <w:tabs>
        <w:tab w:val="center" w:pos="4677"/>
        <w:tab w:val="right" w:pos="9355"/>
      </w:tabs>
    </w:pPr>
  </w:style>
  <w:style w:type="character" w:customStyle="1" w:styleId="ae">
    <w:name w:val="Верхний колонтитул Знак"/>
    <w:link w:val="ad"/>
    <w:rsid w:val="00CD21FB"/>
    <w:rPr>
      <w:sz w:val="22"/>
      <w:szCs w:val="22"/>
    </w:rPr>
  </w:style>
  <w:style w:type="paragraph" w:styleId="af">
    <w:name w:val="footer"/>
    <w:basedOn w:val="a7"/>
    <w:link w:val="af0"/>
    <w:uiPriority w:val="99"/>
    <w:unhideWhenUsed/>
    <w:rsid w:val="00CD21FB"/>
    <w:pPr>
      <w:tabs>
        <w:tab w:val="center" w:pos="4677"/>
        <w:tab w:val="right" w:pos="9355"/>
      </w:tabs>
    </w:pPr>
  </w:style>
  <w:style w:type="character" w:customStyle="1" w:styleId="af0">
    <w:name w:val="Нижний колонтитул Знак"/>
    <w:link w:val="af"/>
    <w:uiPriority w:val="99"/>
    <w:rsid w:val="00CD21FB"/>
    <w:rPr>
      <w:sz w:val="22"/>
      <w:szCs w:val="22"/>
    </w:rPr>
  </w:style>
  <w:style w:type="character" w:styleId="af1">
    <w:name w:val="Placeholder Text"/>
    <w:basedOn w:val="a8"/>
    <w:uiPriority w:val="99"/>
    <w:semiHidden/>
    <w:rsid w:val="00A34CB0"/>
    <w:rPr>
      <w:color w:val="808080"/>
    </w:rPr>
  </w:style>
  <w:style w:type="table" w:styleId="af2">
    <w:name w:val="Table Grid"/>
    <w:basedOn w:val="a9"/>
    <w:uiPriority w:val="59"/>
    <w:rsid w:val="00223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Заголовок 5 Знак"/>
    <w:basedOn w:val="a8"/>
    <w:link w:val="51"/>
    <w:rsid w:val="00FC2F02"/>
    <w:rPr>
      <w:rFonts w:ascii="Times New Roman" w:hAnsi="Times New Roman"/>
      <w:b/>
      <w:bCs/>
      <w:i/>
      <w:iCs/>
      <w:sz w:val="26"/>
      <w:szCs w:val="26"/>
    </w:rPr>
  </w:style>
  <w:style w:type="paragraph" w:customStyle="1" w:styleId="12">
    <w:name w:val="Обычный1"/>
    <w:rsid w:val="00FC2F02"/>
    <w:pPr>
      <w:spacing w:line="480" w:lineRule="auto"/>
      <w:ind w:firstLine="720"/>
    </w:pPr>
    <w:rPr>
      <w:rFonts w:ascii="Arial" w:hAnsi="Arial"/>
      <w:snapToGrid w:val="0"/>
      <w:sz w:val="24"/>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7"/>
    <w:rsid w:val="00FC2F02"/>
    <w:pPr>
      <w:spacing w:after="160" w:line="240" w:lineRule="exact"/>
    </w:pPr>
    <w:rPr>
      <w:rFonts w:ascii="Arial" w:hAnsi="Arial" w:cs="Arial"/>
      <w:sz w:val="20"/>
      <w:szCs w:val="20"/>
      <w:lang w:val="en-US" w:eastAsia="en-US"/>
    </w:rPr>
  </w:style>
  <w:style w:type="character" w:styleId="af3">
    <w:name w:val="annotation reference"/>
    <w:basedOn w:val="a8"/>
    <w:rsid w:val="00C447AC"/>
    <w:rPr>
      <w:sz w:val="16"/>
      <w:szCs w:val="16"/>
    </w:rPr>
  </w:style>
  <w:style w:type="paragraph" w:styleId="af4">
    <w:name w:val="annotation text"/>
    <w:basedOn w:val="a7"/>
    <w:link w:val="af5"/>
    <w:rsid w:val="00C447AC"/>
    <w:pPr>
      <w:spacing w:after="0" w:line="240" w:lineRule="auto"/>
    </w:pPr>
    <w:rPr>
      <w:rFonts w:ascii="Times New Roman" w:hAnsi="Times New Roman"/>
      <w:sz w:val="20"/>
      <w:szCs w:val="20"/>
    </w:rPr>
  </w:style>
  <w:style w:type="character" w:customStyle="1" w:styleId="af5">
    <w:name w:val="Текст примечания Знак"/>
    <w:basedOn w:val="a8"/>
    <w:link w:val="af4"/>
    <w:rsid w:val="00C447AC"/>
    <w:rPr>
      <w:rFonts w:ascii="Times New Roman" w:hAnsi="Times New Roman"/>
    </w:rPr>
  </w:style>
  <w:style w:type="character" w:customStyle="1" w:styleId="11">
    <w:name w:val="Заголовок 1 Знак"/>
    <w:basedOn w:val="a8"/>
    <w:link w:val="10"/>
    <w:rsid w:val="001F5158"/>
    <w:rPr>
      <w:rFonts w:asciiTheme="majorHAnsi" w:eastAsiaTheme="majorEastAsia" w:hAnsiTheme="majorHAnsi" w:cstheme="majorBidi"/>
      <w:b/>
      <w:bCs/>
      <w:color w:val="365F91" w:themeColor="accent1" w:themeShade="BF"/>
      <w:sz w:val="28"/>
      <w:szCs w:val="28"/>
    </w:rPr>
  </w:style>
  <w:style w:type="paragraph" w:styleId="af6">
    <w:name w:val="footnote text"/>
    <w:basedOn w:val="a7"/>
    <w:link w:val="af7"/>
    <w:unhideWhenUsed/>
    <w:rsid w:val="004C092E"/>
    <w:pPr>
      <w:spacing w:after="0" w:line="240" w:lineRule="auto"/>
    </w:pPr>
    <w:rPr>
      <w:sz w:val="20"/>
      <w:szCs w:val="20"/>
    </w:rPr>
  </w:style>
  <w:style w:type="character" w:customStyle="1" w:styleId="af7">
    <w:name w:val="Текст сноски Знак"/>
    <w:basedOn w:val="a8"/>
    <w:link w:val="af6"/>
    <w:rsid w:val="004C092E"/>
  </w:style>
  <w:style w:type="character" w:styleId="af8">
    <w:name w:val="footnote reference"/>
    <w:basedOn w:val="a8"/>
    <w:unhideWhenUsed/>
    <w:rsid w:val="004C092E"/>
    <w:rPr>
      <w:vertAlign w:val="superscript"/>
    </w:rPr>
  </w:style>
  <w:style w:type="character" w:styleId="af9">
    <w:name w:val="Hyperlink"/>
    <w:basedOn w:val="a8"/>
    <w:unhideWhenUsed/>
    <w:rsid w:val="00750EC1"/>
    <w:rPr>
      <w:color w:val="0000FF" w:themeColor="hyperlink"/>
      <w:u w:val="single"/>
    </w:rPr>
  </w:style>
  <w:style w:type="character" w:customStyle="1" w:styleId="32">
    <w:name w:val="Заголовок 3 Знак"/>
    <w:basedOn w:val="a8"/>
    <w:link w:val="31"/>
    <w:rsid w:val="00841045"/>
    <w:rPr>
      <w:rFonts w:asciiTheme="majorHAnsi" w:eastAsiaTheme="majorEastAsia" w:hAnsiTheme="majorHAnsi" w:cstheme="majorBidi"/>
      <w:b/>
      <w:bCs/>
      <w:color w:val="4F81BD" w:themeColor="accent1"/>
      <w:sz w:val="22"/>
      <w:szCs w:val="22"/>
    </w:rPr>
  </w:style>
  <w:style w:type="character" w:customStyle="1" w:styleId="42">
    <w:name w:val="Заголовок 4 Знак"/>
    <w:basedOn w:val="a8"/>
    <w:link w:val="41"/>
    <w:rsid w:val="00841045"/>
    <w:rPr>
      <w:rFonts w:asciiTheme="majorHAnsi" w:eastAsiaTheme="majorEastAsia" w:hAnsiTheme="majorHAnsi" w:cstheme="majorBidi"/>
      <w:b/>
      <w:bCs/>
      <w:i/>
      <w:iCs/>
      <w:color w:val="4F81BD" w:themeColor="accent1"/>
      <w:sz w:val="22"/>
      <w:szCs w:val="22"/>
    </w:rPr>
  </w:style>
  <w:style w:type="paragraph" w:styleId="afa">
    <w:name w:val="List Paragraph"/>
    <w:basedOn w:val="a7"/>
    <w:uiPriority w:val="34"/>
    <w:qFormat/>
    <w:rsid w:val="00E82D9F"/>
    <w:pPr>
      <w:ind w:left="720"/>
      <w:contextualSpacing/>
    </w:pPr>
  </w:style>
  <w:style w:type="character" w:customStyle="1" w:styleId="hps">
    <w:name w:val="hps"/>
    <w:basedOn w:val="a8"/>
    <w:rsid w:val="00B52355"/>
  </w:style>
  <w:style w:type="paragraph" w:customStyle="1" w:styleId="textn">
    <w:name w:val="textn"/>
    <w:basedOn w:val="a7"/>
    <w:rsid w:val="00B44760"/>
    <w:pPr>
      <w:spacing w:before="100" w:beforeAutospacing="1" w:after="100" w:afterAutospacing="1" w:line="240" w:lineRule="auto"/>
    </w:pPr>
    <w:rPr>
      <w:rFonts w:ascii="Times New Roman" w:hAnsi="Times New Roman"/>
      <w:sz w:val="24"/>
      <w:szCs w:val="24"/>
    </w:rPr>
  </w:style>
  <w:style w:type="character" w:customStyle="1" w:styleId="shorttext">
    <w:name w:val="short_text"/>
    <w:basedOn w:val="a8"/>
    <w:rsid w:val="00E744B1"/>
  </w:style>
  <w:style w:type="character" w:customStyle="1" w:styleId="22">
    <w:name w:val="Заголовок 2 Знак"/>
    <w:basedOn w:val="a8"/>
    <w:link w:val="21"/>
    <w:rsid w:val="00540E98"/>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8"/>
    <w:link w:val="6"/>
    <w:rsid w:val="00540E98"/>
    <w:rPr>
      <w:rFonts w:asciiTheme="majorHAnsi" w:eastAsiaTheme="majorEastAsia" w:hAnsiTheme="majorHAnsi" w:cstheme="majorBidi"/>
      <w:i/>
      <w:iCs/>
      <w:color w:val="243F60" w:themeColor="accent1" w:themeShade="7F"/>
      <w:sz w:val="22"/>
      <w:szCs w:val="22"/>
    </w:rPr>
  </w:style>
  <w:style w:type="character" w:customStyle="1" w:styleId="70">
    <w:name w:val="Заголовок 7 Знак"/>
    <w:basedOn w:val="a8"/>
    <w:link w:val="7"/>
    <w:rsid w:val="00540E98"/>
    <w:rPr>
      <w:rFonts w:ascii="Arial" w:eastAsia="MS Mincho" w:hAnsi="Arial"/>
      <w:b/>
      <w:lang w:val="en-GB" w:eastAsia="ja-JP"/>
    </w:rPr>
  </w:style>
  <w:style w:type="character" w:customStyle="1" w:styleId="80">
    <w:name w:val="Заголовок 8 Знак"/>
    <w:basedOn w:val="a8"/>
    <w:link w:val="8"/>
    <w:rsid w:val="00540E98"/>
    <w:rPr>
      <w:rFonts w:ascii="Arial" w:eastAsia="MS Mincho" w:hAnsi="Arial"/>
      <w:b/>
      <w:lang w:val="en-GB" w:eastAsia="ja-JP"/>
    </w:rPr>
  </w:style>
  <w:style w:type="character" w:customStyle="1" w:styleId="90">
    <w:name w:val="Заголовок 9 Знак"/>
    <w:basedOn w:val="a8"/>
    <w:link w:val="9"/>
    <w:rsid w:val="00540E98"/>
    <w:rPr>
      <w:rFonts w:ascii="Arial" w:eastAsia="MS Mincho" w:hAnsi="Arial"/>
      <w:b/>
      <w:lang w:val="en-GB" w:eastAsia="ja-JP"/>
    </w:rPr>
  </w:style>
  <w:style w:type="numbering" w:customStyle="1" w:styleId="13">
    <w:name w:val="Нет списка1"/>
    <w:next w:val="aa"/>
    <w:semiHidden/>
    <w:unhideWhenUsed/>
    <w:rsid w:val="00540E98"/>
  </w:style>
  <w:style w:type="numbering" w:customStyle="1" w:styleId="110">
    <w:name w:val="Нет списка11"/>
    <w:next w:val="aa"/>
    <w:uiPriority w:val="99"/>
    <w:semiHidden/>
    <w:unhideWhenUsed/>
    <w:rsid w:val="00540E98"/>
  </w:style>
  <w:style w:type="table" w:customStyle="1" w:styleId="14">
    <w:name w:val="Сетка таблицы1"/>
    <w:basedOn w:val="a9"/>
    <w:next w:val="af2"/>
    <w:rsid w:val="0054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7"/>
    <w:link w:val="afc"/>
    <w:unhideWhenUsed/>
    <w:rsid w:val="00540E98"/>
    <w:pPr>
      <w:spacing w:after="0" w:line="240" w:lineRule="auto"/>
    </w:pPr>
    <w:rPr>
      <w:sz w:val="20"/>
      <w:szCs w:val="20"/>
    </w:rPr>
  </w:style>
  <w:style w:type="character" w:customStyle="1" w:styleId="afc">
    <w:name w:val="Текст концевой сноски Знак"/>
    <w:basedOn w:val="a8"/>
    <w:link w:val="afb"/>
    <w:rsid w:val="00540E98"/>
  </w:style>
  <w:style w:type="character" w:styleId="afd">
    <w:name w:val="endnote reference"/>
    <w:basedOn w:val="a8"/>
    <w:unhideWhenUsed/>
    <w:rsid w:val="00540E98"/>
    <w:rPr>
      <w:vertAlign w:val="superscript"/>
    </w:rPr>
  </w:style>
  <w:style w:type="paragraph" w:styleId="a1">
    <w:name w:val="List Continue"/>
    <w:basedOn w:val="a7"/>
    <w:rsid w:val="00540E98"/>
    <w:pPr>
      <w:numPr>
        <w:numId w:val="1"/>
      </w:numPr>
      <w:spacing w:after="240" w:line="230" w:lineRule="atLeast"/>
      <w:jc w:val="both"/>
    </w:pPr>
    <w:rPr>
      <w:rFonts w:ascii="Arial" w:eastAsia="MS Mincho" w:hAnsi="Arial"/>
      <w:sz w:val="20"/>
      <w:szCs w:val="20"/>
      <w:lang w:val="en-GB" w:eastAsia="ja-JP"/>
    </w:rPr>
  </w:style>
  <w:style w:type="paragraph" w:styleId="20">
    <w:name w:val="List Continue 2"/>
    <w:basedOn w:val="a1"/>
    <w:rsid w:val="00540E98"/>
    <w:pPr>
      <w:numPr>
        <w:ilvl w:val="1"/>
      </w:numPr>
      <w:tabs>
        <w:tab w:val="left" w:pos="800"/>
      </w:tabs>
    </w:pPr>
  </w:style>
  <w:style w:type="paragraph" w:styleId="30">
    <w:name w:val="List Continue 3"/>
    <w:basedOn w:val="a1"/>
    <w:rsid w:val="00540E98"/>
    <w:pPr>
      <w:numPr>
        <w:ilvl w:val="2"/>
      </w:numPr>
      <w:tabs>
        <w:tab w:val="left" w:pos="1200"/>
      </w:tabs>
    </w:pPr>
  </w:style>
  <w:style w:type="paragraph" w:styleId="40">
    <w:name w:val="List Continue 4"/>
    <w:basedOn w:val="a1"/>
    <w:rsid w:val="00540E98"/>
    <w:pPr>
      <w:numPr>
        <w:ilvl w:val="3"/>
      </w:numPr>
      <w:tabs>
        <w:tab w:val="left" w:pos="1600"/>
      </w:tabs>
    </w:pPr>
  </w:style>
  <w:style w:type="paragraph" w:customStyle="1" w:styleId="zzLc5">
    <w:name w:val="zzLc5"/>
    <w:basedOn w:val="a7"/>
    <w:next w:val="a7"/>
    <w:rsid w:val="00540E98"/>
    <w:pPr>
      <w:numPr>
        <w:ilvl w:val="4"/>
        <w:numId w:val="1"/>
      </w:numPr>
      <w:spacing w:after="240" w:line="230" w:lineRule="atLeast"/>
    </w:pPr>
    <w:rPr>
      <w:rFonts w:ascii="Arial" w:eastAsia="MS Mincho" w:hAnsi="Arial"/>
      <w:sz w:val="20"/>
      <w:szCs w:val="20"/>
      <w:lang w:val="en-GB" w:eastAsia="ja-JP"/>
    </w:rPr>
  </w:style>
  <w:style w:type="paragraph" w:customStyle="1" w:styleId="zzLc6">
    <w:name w:val="zzLc6"/>
    <w:basedOn w:val="a7"/>
    <w:next w:val="a7"/>
    <w:rsid w:val="00540E98"/>
    <w:pPr>
      <w:numPr>
        <w:ilvl w:val="5"/>
        <w:numId w:val="1"/>
      </w:numPr>
      <w:spacing w:after="240" w:line="230" w:lineRule="atLeast"/>
    </w:pPr>
    <w:rPr>
      <w:rFonts w:ascii="Arial" w:eastAsia="MS Mincho" w:hAnsi="Arial"/>
      <w:sz w:val="20"/>
      <w:szCs w:val="20"/>
      <w:lang w:val="en-GB" w:eastAsia="ja-JP"/>
    </w:rPr>
  </w:style>
  <w:style w:type="paragraph" w:styleId="a">
    <w:name w:val="List Number"/>
    <w:basedOn w:val="a7"/>
    <w:unhideWhenUsed/>
    <w:rsid w:val="00540E98"/>
    <w:pPr>
      <w:numPr>
        <w:numId w:val="2"/>
      </w:numPr>
      <w:contextualSpacing/>
    </w:pPr>
  </w:style>
  <w:style w:type="paragraph" w:styleId="23">
    <w:name w:val="List Number 2"/>
    <w:basedOn w:val="a7"/>
    <w:rsid w:val="00540E98"/>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33">
    <w:name w:val="List Number 3"/>
    <w:basedOn w:val="a7"/>
    <w:rsid w:val="00540E98"/>
    <w:pPr>
      <w:tabs>
        <w:tab w:val="left" w:pos="1200"/>
        <w:tab w:val="num" w:pos="1800"/>
      </w:tabs>
      <w:spacing w:after="240" w:line="230" w:lineRule="atLeast"/>
      <w:ind w:left="1200" w:hanging="400"/>
      <w:jc w:val="both"/>
    </w:pPr>
    <w:rPr>
      <w:rFonts w:ascii="Arial" w:eastAsia="MS Mincho" w:hAnsi="Arial"/>
      <w:sz w:val="20"/>
      <w:szCs w:val="20"/>
      <w:lang w:val="en-GB" w:eastAsia="ja-JP"/>
    </w:rPr>
  </w:style>
  <w:style w:type="paragraph" w:styleId="43">
    <w:name w:val="List Number 4"/>
    <w:basedOn w:val="a7"/>
    <w:rsid w:val="00540E98"/>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a7"/>
    <w:next w:val="a7"/>
    <w:rsid w:val="00540E98"/>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a7"/>
    <w:next w:val="a7"/>
    <w:rsid w:val="00540E98"/>
    <w:pPr>
      <w:tabs>
        <w:tab w:val="num" w:pos="3960"/>
      </w:tabs>
      <w:spacing w:after="240" w:line="230" w:lineRule="atLeast"/>
    </w:pPr>
    <w:rPr>
      <w:rFonts w:ascii="Arial" w:eastAsia="MS Mincho" w:hAnsi="Arial"/>
      <w:sz w:val="20"/>
      <w:szCs w:val="20"/>
      <w:lang w:val="en-GB" w:eastAsia="ja-JP"/>
    </w:rPr>
  </w:style>
  <w:style w:type="numbering" w:customStyle="1" w:styleId="111">
    <w:name w:val="Нет списка111"/>
    <w:next w:val="aa"/>
    <w:semiHidden/>
    <w:unhideWhenUsed/>
    <w:rsid w:val="00540E98"/>
  </w:style>
  <w:style w:type="paragraph" w:customStyle="1" w:styleId="a2">
    <w:name w:val="a2"/>
    <w:basedOn w:val="21"/>
    <w:next w:val="a7"/>
    <w:rsid w:val="00540E98"/>
    <w:pPr>
      <w:keepLines w:val="0"/>
      <w:numPr>
        <w:ilvl w:val="1"/>
        <w:numId w:val="11"/>
      </w:numPr>
      <w:tabs>
        <w:tab w:val="clear" w:pos="360"/>
        <w:tab w:val="left" w:pos="500"/>
        <w:tab w:val="left" w:pos="720"/>
      </w:tabs>
      <w:suppressAutoHyphens/>
      <w:spacing w:before="270" w:after="240" w:line="270" w:lineRule="exact"/>
    </w:pPr>
    <w:rPr>
      <w:rFonts w:ascii="Arial" w:eastAsia="MS Mincho" w:hAnsi="Arial" w:cs="Times New Roman"/>
      <w:bCs w:val="0"/>
      <w:color w:val="auto"/>
      <w:sz w:val="24"/>
      <w:szCs w:val="20"/>
      <w:lang w:val="en-GB" w:eastAsia="ja-JP"/>
    </w:rPr>
  </w:style>
  <w:style w:type="paragraph" w:customStyle="1" w:styleId="a3">
    <w:name w:val="a3"/>
    <w:basedOn w:val="31"/>
    <w:next w:val="a7"/>
    <w:rsid w:val="00540E98"/>
    <w:pPr>
      <w:keepLines w:val="0"/>
      <w:numPr>
        <w:ilvl w:val="2"/>
        <w:numId w:val="11"/>
      </w:numPr>
      <w:tabs>
        <w:tab w:val="left" w:pos="640"/>
        <w:tab w:val="left" w:pos="880"/>
      </w:tabs>
      <w:suppressAutoHyphens/>
      <w:spacing w:before="60" w:after="240" w:line="250" w:lineRule="exact"/>
    </w:pPr>
    <w:rPr>
      <w:rFonts w:ascii="Arial" w:eastAsia="MS Mincho" w:hAnsi="Arial" w:cs="Times New Roman"/>
      <w:bCs w:val="0"/>
      <w:color w:val="auto"/>
      <w:szCs w:val="20"/>
      <w:lang w:val="en-GB" w:eastAsia="ja-JP"/>
    </w:rPr>
  </w:style>
  <w:style w:type="paragraph" w:customStyle="1" w:styleId="a4">
    <w:name w:val="a4"/>
    <w:basedOn w:val="41"/>
    <w:next w:val="a7"/>
    <w:rsid w:val="00540E98"/>
    <w:pPr>
      <w:keepLines w:val="0"/>
      <w:numPr>
        <w:ilvl w:val="3"/>
        <w:numId w:val="11"/>
      </w:numPr>
      <w:tabs>
        <w:tab w:val="left" w:pos="880"/>
      </w:tabs>
      <w:suppressAutoHyphens/>
      <w:spacing w:before="60" w:after="240" w:line="230" w:lineRule="exact"/>
    </w:pPr>
    <w:rPr>
      <w:rFonts w:ascii="Arial" w:eastAsia="MS Mincho" w:hAnsi="Arial" w:cs="Times New Roman"/>
      <w:bCs w:val="0"/>
      <w:i w:val="0"/>
      <w:iCs w:val="0"/>
      <w:color w:val="auto"/>
      <w:sz w:val="20"/>
      <w:szCs w:val="20"/>
      <w:lang w:val="en-GB" w:eastAsia="ja-JP"/>
    </w:rPr>
  </w:style>
  <w:style w:type="paragraph" w:customStyle="1" w:styleId="a5">
    <w:name w:val="a5"/>
    <w:basedOn w:val="51"/>
    <w:next w:val="a7"/>
    <w:link w:val="a5Char"/>
    <w:rsid w:val="00540E98"/>
    <w:pPr>
      <w:keepNext/>
      <w:numPr>
        <w:ilvl w:val="4"/>
        <w:numId w:val="11"/>
      </w:numPr>
      <w:tabs>
        <w:tab w:val="left" w:pos="1140"/>
        <w:tab w:val="left" w:pos="1360"/>
      </w:tabs>
      <w:suppressAutoHyphens/>
      <w:spacing w:before="60" w:after="240" w:line="230" w:lineRule="exact"/>
    </w:pPr>
    <w:rPr>
      <w:rFonts w:ascii="Arial" w:eastAsia="MS Mincho" w:hAnsi="Arial"/>
      <w:bCs w:val="0"/>
      <w:i w:val="0"/>
      <w:iCs w:val="0"/>
      <w:lang w:val="en-GB" w:eastAsia="ja-JP"/>
    </w:rPr>
  </w:style>
  <w:style w:type="paragraph" w:customStyle="1" w:styleId="a6">
    <w:name w:val="a6"/>
    <w:basedOn w:val="6"/>
    <w:next w:val="a7"/>
    <w:rsid w:val="00540E98"/>
    <w:pPr>
      <w:keepLines w:val="0"/>
      <w:numPr>
        <w:ilvl w:val="5"/>
        <w:numId w:val="11"/>
      </w:numPr>
      <w:tabs>
        <w:tab w:val="left" w:pos="1140"/>
        <w:tab w:val="left" w:pos="1360"/>
      </w:tabs>
      <w:suppressAutoHyphens/>
      <w:spacing w:before="60" w:after="240" w:line="230" w:lineRule="exact"/>
    </w:pPr>
    <w:rPr>
      <w:rFonts w:ascii="Arial" w:eastAsia="MS Mincho" w:hAnsi="Arial" w:cs="Times New Roman"/>
      <w:b/>
      <w:i w:val="0"/>
      <w:iCs w:val="0"/>
      <w:color w:val="auto"/>
      <w:sz w:val="20"/>
      <w:szCs w:val="20"/>
      <w:lang w:val="en-GB" w:eastAsia="ja-JP"/>
    </w:rPr>
  </w:style>
  <w:style w:type="paragraph" w:customStyle="1" w:styleId="ANNEX">
    <w:name w:val="ANNEX"/>
    <w:basedOn w:val="a7"/>
    <w:next w:val="a7"/>
    <w:rsid w:val="00540E98"/>
    <w:pPr>
      <w:keepNext/>
      <w:pageBreakBefore/>
      <w:numPr>
        <w:numId w:val="11"/>
      </w:numPr>
      <w:spacing w:after="760" w:line="310" w:lineRule="exact"/>
      <w:jc w:val="center"/>
      <w:outlineLvl w:val="0"/>
    </w:pPr>
    <w:rPr>
      <w:rFonts w:ascii="Arial" w:eastAsia="MS Mincho" w:hAnsi="Arial"/>
      <w:b/>
      <w:sz w:val="28"/>
      <w:szCs w:val="20"/>
      <w:lang w:val="en-GB" w:eastAsia="ja-JP"/>
    </w:rPr>
  </w:style>
  <w:style w:type="paragraph" w:customStyle="1" w:styleId="ANNEXN">
    <w:name w:val="ANNEXN"/>
    <w:basedOn w:val="ANNEX"/>
    <w:next w:val="a7"/>
    <w:rsid w:val="00540E98"/>
  </w:style>
  <w:style w:type="paragraph" w:customStyle="1" w:styleId="ANNEXZ">
    <w:name w:val="ANNEXZ"/>
    <w:basedOn w:val="ANNEX"/>
    <w:next w:val="a7"/>
    <w:rsid w:val="00540E98"/>
    <w:pPr>
      <w:numPr>
        <w:numId w:val="3"/>
      </w:numPr>
    </w:pPr>
  </w:style>
  <w:style w:type="paragraph" w:customStyle="1" w:styleId="1">
    <w:name w:val="Список литературы1"/>
    <w:basedOn w:val="a7"/>
    <w:rsid w:val="00540E98"/>
    <w:pPr>
      <w:numPr>
        <w:numId w:val="4"/>
      </w:numPr>
      <w:tabs>
        <w:tab w:val="clear" w:pos="360"/>
        <w:tab w:val="left" w:pos="660"/>
      </w:tabs>
      <w:spacing w:after="240" w:line="230" w:lineRule="atLeast"/>
      <w:ind w:left="660" w:hanging="660"/>
      <w:jc w:val="both"/>
    </w:pPr>
    <w:rPr>
      <w:rFonts w:ascii="Arial" w:eastAsia="MS Mincho" w:hAnsi="Arial"/>
      <w:sz w:val="20"/>
      <w:szCs w:val="20"/>
      <w:lang w:val="en-GB" w:eastAsia="ja-JP"/>
    </w:rPr>
  </w:style>
  <w:style w:type="paragraph" w:styleId="afe">
    <w:name w:val="Block Text"/>
    <w:basedOn w:val="a7"/>
    <w:rsid w:val="00540E98"/>
    <w:pPr>
      <w:spacing w:after="120" w:line="230" w:lineRule="atLeast"/>
      <w:ind w:left="1440" w:right="1440"/>
      <w:jc w:val="both"/>
    </w:pPr>
    <w:rPr>
      <w:rFonts w:ascii="Arial" w:eastAsia="MS Mincho" w:hAnsi="Arial"/>
      <w:sz w:val="20"/>
      <w:szCs w:val="20"/>
      <w:lang w:val="en-GB" w:eastAsia="ja-JP"/>
    </w:rPr>
  </w:style>
  <w:style w:type="paragraph" w:styleId="aff">
    <w:name w:val="Body Text"/>
    <w:basedOn w:val="a7"/>
    <w:link w:val="aff0"/>
    <w:rsid w:val="00540E98"/>
    <w:pPr>
      <w:spacing w:before="60" w:after="60" w:line="210" w:lineRule="atLeast"/>
      <w:jc w:val="both"/>
    </w:pPr>
    <w:rPr>
      <w:rFonts w:ascii="Arial" w:eastAsia="MS Mincho" w:hAnsi="Arial"/>
      <w:sz w:val="18"/>
      <w:szCs w:val="20"/>
      <w:lang w:val="en-GB" w:eastAsia="ja-JP"/>
    </w:rPr>
  </w:style>
  <w:style w:type="character" w:customStyle="1" w:styleId="aff0">
    <w:name w:val="Основной текст Знак"/>
    <w:basedOn w:val="a8"/>
    <w:link w:val="aff"/>
    <w:rsid w:val="00540E98"/>
    <w:rPr>
      <w:rFonts w:ascii="Arial" w:eastAsia="MS Mincho" w:hAnsi="Arial"/>
      <w:sz w:val="18"/>
      <w:lang w:val="en-GB" w:eastAsia="ja-JP"/>
    </w:rPr>
  </w:style>
  <w:style w:type="paragraph" w:styleId="24">
    <w:name w:val="Body Text 2"/>
    <w:basedOn w:val="a7"/>
    <w:link w:val="25"/>
    <w:rsid w:val="00540E98"/>
    <w:pPr>
      <w:spacing w:before="60" w:after="60" w:line="190" w:lineRule="atLeast"/>
      <w:jc w:val="both"/>
    </w:pPr>
    <w:rPr>
      <w:rFonts w:ascii="Arial" w:eastAsia="MS Mincho" w:hAnsi="Arial"/>
      <w:sz w:val="16"/>
      <w:szCs w:val="20"/>
      <w:lang w:val="en-GB" w:eastAsia="ja-JP"/>
    </w:rPr>
  </w:style>
  <w:style w:type="character" w:customStyle="1" w:styleId="25">
    <w:name w:val="Основной текст 2 Знак"/>
    <w:basedOn w:val="a8"/>
    <w:link w:val="24"/>
    <w:rsid w:val="00540E98"/>
    <w:rPr>
      <w:rFonts w:ascii="Arial" w:eastAsia="MS Mincho" w:hAnsi="Arial"/>
      <w:sz w:val="16"/>
      <w:lang w:val="en-GB" w:eastAsia="ja-JP"/>
    </w:rPr>
  </w:style>
  <w:style w:type="paragraph" w:styleId="34">
    <w:name w:val="Body Text 3"/>
    <w:basedOn w:val="a7"/>
    <w:link w:val="35"/>
    <w:rsid w:val="00540E98"/>
    <w:pPr>
      <w:spacing w:before="60" w:after="60" w:line="170" w:lineRule="atLeast"/>
      <w:jc w:val="both"/>
    </w:pPr>
    <w:rPr>
      <w:rFonts w:ascii="Arial" w:eastAsia="MS Mincho" w:hAnsi="Arial"/>
      <w:sz w:val="14"/>
      <w:szCs w:val="20"/>
      <w:lang w:val="en-GB" w:eastAsia="ja-JP"/>
    </w:rPr>
  </w:style>
  <w:style w:type="character" w:customStyle="1" w:styleId="35">
    <w:name w:val="Основной текст 3 Знак"/>
    <w:basedOn w:val="a8"/>
    <w:link w:val="34"/>
    <w:rsid w:val="00540E98"/>
    <w:rPr>
      <w:rFonts w:ascii="Arial" w:eastAsia="MS Mincho" w:hAnsi="Arial"/>
      <w:sz w:val="14"/>
      <w:lang w:val="en-GB" w:eastAsia="ja-JP"/>
    </w:rPr>
  </w:style>
  <w:style w:type="paragraph" w:styleId="aff1">
    <w:name w:val="Body Text First Indent"/>
    <w:basedOn w:val="aff"/>
    <w:link w:val="aff2"/>
    <w:rsid w:val="00540E98"/>
    <w:pPr>
      <w:spacing w:before="0" w:after="120"/>
      <w:ind w:firstLine="210"/>
    </w:pPr>
  </w:style>
  <w:style w:type="character" w:customStyle="1" w:styleId="aff2">
    <w:name w:val="Красная строка Знак"/>
    <w:basedOn w:val="aff0"/>
    <w:link w:val="aff1"/>
    <w:rsid w:val="00540E98"/>
    <w:rPr>
      <w:rFonts w:ascii="Arial" w:eastAsia="MS Mincho" w:hAnsi="Arial"/>
      <w:sz w:val="18"/>
      <w:lang w:val="en-GB" w:eastAsia="ja-JP"/>
    </w:rPr>
  </w:style>
  <w:style w:type="paragraph" w:styleId="aff3">
    <w:name w:val="Body Text Indent"/>
    <w:basedOn w:val="a7"/>
    <w:link w:val="aff4"/>
    <w:rsid w:val="00540E98"/>
    <w:pPr>
      <w:spacing w:after="120" w:line="230" w:lineRule="atLeast"/>
      <w:ind w:left="283"/>
      <w:jc w:val="both"/>
    </w:pPr>
    <w:rPr>
      <w:rFonts w:ascii="Arial" w:eastAsia="MS Mincho" w:hAnsi="Arial"/>
      <w:sz w:val="20"/>
      <w:szCs w:val="20"/>
      <w:lang w:val="en-GB" w:eastAsia="ja-JP"/>
    </w:rPr>
  </w:style>
  <w:style w:type="character" w:customStyle="1" w:styleId="aff4">
    <w:name w:val="Основной текст с отступом Знак"/>
    <w:basedOn w:val="a8"/>
    <w:link w:val="aff3"/>
    <w:rsid w:val="00540E98"/>
    <w:rPr>
      <w:rFonts w:ascii="Arial" w:eastAsia="MS Mincho" w:hAnsi="Arial"/>
      <w:lang w:val="en-GB" w:eastAsia="ja-JP"/>
    </w:rPr>
  </w:style>
  <w:style w:type="paragraph" w:styleId="26">
    <w:name w:val="Body Text First Indent 2"/>
    <w:basedOn w:val="a7"/>
    <w:link w:val="27"/>
    <w:rsid w:val="00540E98"/>
    <w:pPr>
      <w:spacing w:after="240" w:line="230" w:lineRule="atLeast"/>
      <w:ind w:firstLine="210"/>
      <w:jc w:val="both"/>
    </w:pPr>
    <w:rPr>
      <w:rFonts w:ascii="Arial" w:eastAsia="MS Mincho" w:hAnsi="Arial"/>
      <w:sz w:val="20"/>
      <w:szCs w:val="20"/>
      <w:lang w:val="en-GB" w:eastAsia="ja-JP"/>
    </w:rPr>
  </w:style>
  <w:style w:type="character" w:customStyle="1" w:styleId="27">
    <w:name w:val="Красная строка 2 Знак"/>
    <w:basedOn w:val="aff4"/>
    <w:link w:val="26"/>
    <w:rsid w:val="00540E98"/>
    <w:rPr>
      <w:rFonts w:ascii="Arial" w:eastAsia="MS Mincho" w:hAnsi="Arial"/>
      <w:lang w:val="en-GB" w:eastAsia="ja-JP"/>
    </w:rPr>
  </w:style>
  <w:style w:type="paragraph" w:styleId="28">
    <w:name w:val="Body Text Indent 2"/>
    <w:basedOn w:val="a7"/>
    <w:link w:val="29"/>
    <w:rsid w:val="00540E98"/>
    <w:pPr>
      <w:spacing w:after="120" w:line="480" w:lineRule="auto"/>
      <w:ind w:left="283"/>
      <w:jc w:val="both"/>
    </w:pPr>
    <w:rPr>
      <w:rFonts w:ascii="Arial" w:eastAsia="MS Mincho" w:hAnsi="Arial"/>
      <w:sz w:val="20"/>
      <w:szCs w:val="20"/>
      <w:lang w:val="en-GB" w:eastAsia="ja-JP"/>
    </w:rPr>
  </w:style>
  <w:style w:type="character" w:customStyle="1" w:styleId="29">
    <w:name w:val="Основной текст с отступом 2 Знак"/>
    <w:basedOn w:val="a8"/>
    <w:link w:val="28"/>
    <w:rsid w:val="00540E98"/>
    <w:rPr>
      <w:rFonts w:ascii="Arial" w:eastAsia="MS Mincho" w:hAnsi="Arial"/>
      <w:lang w:val="en-GB" w:eastAsia="ja-JP"/>
    </w:rPr>
  </w:style>
  <w:style w:type="paragraph" w:styleId="36">
    <w:name w:val="Body Text Indent 3"/>
    <w:basedOn w:val="a7"/>
    <w:link w:val="37"/>
    <w:rsid w:val="00540E98"/>
    <w:pPr>
      <w:spacing w:after="120" w:line="230" w:lineRule="atLeast"/>
      <w:ind w:left="283"/>
      <w:jc w:val="both"/>
    </w:pPr>
    <w:rPr>
      <w:rFonts w:ascii="Arial" w:eastAsia="MS Mincho" w:hAnsi="Arial"/>
      <w:sz w:val="16"/>
      <w:szCs w:val="20"/>
      <w:lang w:val="en-GB" w:eastAsia="ja-JP"/>
    </w:rPr>
  </w:style>
  <w:style w:type="character" w:customStyle="1" w:styleId="37">
    <w:name w:val="Основной текст с отступом 3 Знак"/>
    <w:basedOn w:val="a8"/>
    <w:link w:val="36"/>
    <w:rsid w:val="00540E98"/>
    <w:rPr>
      <w:rFonts w:ascii="Arial" w:eastAsia="MS Mincho" w:hAnsi="Arial"/>
      <w:sz w:val="16"/>
      <w:lang w:val="en-GB" w:eastAsia="ja-JP"/>
    </w:rPr>
  </w:style>
  <w:style w:type="paragraph" w:styleId="aff5">
    <w:name w:val="caption"/>
    <w:basedOn w:val="a7"/>
    <w:next w:val="a7"/>
    <w:qFormat/>
    <w:rsid w:val="00540E98"/>
    <w:pPr>
      <w:spacing w:before="120" w:after="120" w:line="230" w:lineRule="atLeast"/>
      <w:jc w:val="both"/>
    </w:pPr>
    <w:rPr>
      <w:rFonts w:ascii="Arial" w:eastAsia="MS Mincho" w:hAnsi="Arial"/>
      <w:b/>
      <w:sz w:val="20"/>
      <w:szCs w:val="20"/>
      <w:lang w:val="en-GB" w:eastAsia="ja-JP"/>
    </w:rPr>
  </w:style>
  <w:style w:type="paragraph" w:styleId="aff6">
    <w:name w:val="Closing"/>
    <w:basedOn w:val="a7"/>
    <w:link w:val="aff7"/>
    <w:rsid w:val="00540E98"/>
    <w:pPr>
      <w:spacing w:after="240" w:line="230" w:lineRule="atLeast"/>
      <w:ind w:left="4252"/>
      <w:jc w:val="both"/>
    </w:pPr>
    <w:rPr>
      <w:rFonts w:ascii="Arial" w:eastAsia="MS Mincho" w:hAnsi="Arial"/>
      <w:sz w:val="20"/>
      <w:szCs w:val="20"/>
      <w:lang w:val="en-GB" w:eastAsia="ja-JP"/>
    </w:rPr>
  </w:style>
  <w:style w:type="character" w:customStyle="1" w:styleId="aff7">
    <w:name w:val="Прощание Знак"/>
    <w:basedOn w:val="a8"/>
    <w:link w:val="aff6"/>
    <w:rsid w:val="00540E98"/>
    <w:rPr>
      <w:rFonts w:ascii="Arial" w:eastAsia="MS Mincho" w:hAnsi="Arial"/>
      <w:lang w:val="en-GB" w:eastAsia="ja-JP"/>
    </w:rPr>
  </w:style>
  <w:style w:type="paragraph" w:styleId="aff8">
    <w:name w:val="Date"/>
    <w:basedOn w:val="a7"/>
    <w:next w:val="a7"/>
    <w:link w:val="aff9"/>
    <w:rsid w:val="00540E98"/>
    <w:pPr>
      <w:spacing w:after="240" w:line="230" w:lineRule="atLeast"/>
      <w:jc w:val="both"/>
    </w:pPr>
    <w:rPr>
      <w:rFonts w:ascii="Arial" w:eastAsia="MS Mincho" w:hAnsi="Arial"/>
      <w:sz w:val="20"/>
      <w:szCs w:val="20"/>
      <w:lang w:val="en-GB" w:eastAsia="ja-JP"/>
    </w:rPr>
  </w:style>
  <w:style w:type="character" w:customStyle="1" w:styleId="aff9">
    <w:name w:val="Дата Знак"/>
    <w:basedOn w:val="a8"/>
    <w:link w:val="aff8"/>
    <w:rsid w:val="00540E98"/>
    <w:rPr>
      <w:rFonts w:ascii="Arial" w:eastAsia="MS Mincho" w:hAnsi="Arial"/>
      <w:lang w:val="en-GB" w:eastAsia="ja-JP"/>
    </w:rPr>
  </w:style>
  <w:style w:type="paragraph" w:customStyle="1" w:styleId="Definition">
    <w:name w:val="Definition"/>
    <w:basedOn w:val="a7"/>
    <w:next w:val="a7"/>
    <w:rsid w:val="00540E98"/>
    <w:pPr>
      <w:spacing w:after="240" w:line="230" w:lineRule="atLeast"/>
      <w:jc w:val="both"/>
    </w:pPr>
    <w:rPr>
      <w:rFonts w:ascii="Arial" w:eastAsia="MS Mincho" w:hAnsi="Arial"/>
      <w:sz w:val="20"/>
      <w:szCs w:val="20"/>
      <w:lang w:val="en-GB" w:eastAsia="ja-JP"/>
    </w:rPr>
  </w:style>
  <w:style w:type="character" w:customStyle="1" w:styleId="Defterms">
    <w:name w:val="Defterms"/>
    <w:rsid w:val="00540E98"/>
    <w:rPr>
      <w:noProof w:val="0"/>
      <w:color w:val="auto"/>
      <w:lang w:val="fr-FR"/>
    </w:rPr>
  </w:style>
  <w:style w:type="paragraph" w:customStyle="1" w:styleId="dl">
    <w:name w:val="dl"/>
    <w:basedOn w:val="a7"/>
    <w:rsid w:val="00540E98"/>
    <w:pPr>
      <w:spacing w:after="240" w:line="230" w:lineRule="atLeast"/>
      <w:ind w:left="800" w:hanging="400"/>
      <w:jc w:val="both"/>
    </w:pPr>
    <w:rPr>
      <w:rFonts w:ascii="Arial" w:eastAsia="MS Mincho" w:hAnsi="Arial"/>
      <w:sz w:val="20"/>
      <w:szCs w:val="20"/>
      <w:lang w:val="en-GB" w:eastAsia="ja-JP"/>
    </w:rPr>
  </w:style>
  <w:style w:type="paragraph" w:styleId="affa">
    <w:name w:val="Document Map"/>
    <w:basedOn w:val="a7"/>
    <w:link w:val="affb"/>
    <w:rsid w:val="00540E98"/>
    <w:pPr>
      <w:shd w:val="clear" w:color="auto" w:fill="000080"/>
      <w:spacing w:after="240" w:line="230" w:lineRule="atLeast"/>
      <w:jc w:val="both"/>
    </w:pPr>
    <w:rPr>
      <w:rFonts w:ascii="Tahoma" w:eastAsia="MS Mincho" w:hAnsi="Tahoma"/>
      <w:sz w:val="20"/>
      <w:szCs w:val="20"/>
      <w:lang w:val="en-GB" w:eastAsia="ja-JP"/>
    </w:rPr>
  </w:style>
  <w:style w:type="character" w:customStyle="1" w:styleId="affb">
    <w:name w:val="Схема документа Знак"/>
    <w:basedOn w:val="a8"/>
    <w:link w:val="affa"/>
    <w:rsid w:val="00540E98"/>
    <w:rPr>
      <w:rFonts w:ascii="Tahoma" w:eastAsia="MS Mincho" w:hAnsi="Tahoma"/>
      <w:shd w:val="clear" w:color="auto" w:fill="000080"/>
      <w:lang w:val="en-GB" w:eastAsia="ja-JP"/>
    </w:rPr>
  </w:style>
  <w:style w:type="character" w:styleId="affc">
    <w:name w:val="Emphasis"/>
    <w:qFormat/>
    <w:rsid w:val="00796ACF"/>
    <w:rPr>
      <w:rFonts w:ascii="Arial" w:hAnsi="Arial"/>
      <w:i w:val="0"/>
      <w:noProof w:val="0"/>
      <w:sz w:val="24"/>
      <w:lang w:val="fr-FR"/>
    </w:rPr>
  </w:style>
  <w:style w:type="paragraph" w:styleId="affd">
    <w:name w:val="envelope address"/>
    <w:basedOn w:val="a7"/>
    <w:rsid w:val="00540E98"/>
    <w:pPr>
      <w:framePr w:w="7938" w:h="1985" w:hRule="exact" w:hSpace="141" w:wrap="auto" w:hAnchor="page" w:xAlign="center" w:yAlign="bottom"/>
      <w:spacing w:after="240" w:line="230" w:lineRule="atLeast"/>
      <w:ind w:left="2835"/>
      <w:jc w:val="both"/>
    </w:pPr>
    <w:rPr>
      <w:rFonts w:ascii="Arial" w:eastAsia="MS Mincho" w:hAnsi="Arial"/>
      <w:sz w:val="24"/>
      <w:szCs w:val="20"/>
      <w:lang w:val="en-GB" w:eastAsia="ja-JP"/>
    </w:rPr>
  </w:style>
  <w:style w:type="paragraph" w:styleId="2a">
    <w:name w:val="envelope return"/>
    <w:basedOn w:val="a7"/>
    <w:rsid w:val="00540E98"/>
    <w:pPr>
      <w:spacing w:after="240" w:line="230" w:lineRule="atLeast"/>
      <w:jc w:val="both"/>
    </w:pPr>
    <w:rPr>
      <w:rFonts w:ascii="Arial" w:eastAsia="MS Mincho" w:hAnsi="Arial"/>
      <w:sz w:val="20"/>
      <w:szCs w:val="20"/>
      <w:lang w:val="en-GB" w:eastAsia="ja-JP"/>
    </w:rPr>
  </w:style>
  <w:style w:type="paragraph" w:customStyle="1" w:styleId="Example">
    <w:name w:val="Example"/>
    <w:basedOn w:val="a7"/>
    <w:next w:val="a7"/>
    <w:rsid w:val="00540E98"/>
    <w:pPr>
      <w:tabs>
        <w:tab w:val="left" w:pos="1360"/>
      </w:tabs>
      <w:spacing w:after="240" w:line="210" w:lineRule="atLeast"/>
      <w:jc w:val="both"/>
    </w:pPr>
    <w:rPr>
      <w:rFonts w:ascii="Arial" w:eastAsia="MS Mincho" w:hAnsi="Arial"/>
      <w:sz w:val="18"/>
      <w:szCs w:val="20"/>
      <w:lang w:val="en-GB" w:eastAsia="ja-JP"/>
    </w:rPr>
  </w:style>
  <w:style w:type="character" w:customStyle="1" w:styleId="ExtXref">
    <w:name w:val="ExtXref"/>
    <w:rsid w:val="00540E98"/>
    <w:rPr>
      <w:noProof w:val="0"/>
      <w:color w:val="auto"/>
      <w:lang w:val="fr-FR"/>
    </w:rPr>
  </w:style>
  <w:style w:type="paragraph" w:customStyle="1" w:styleId="Figurefootnote">
    <w:name w:val="Figure footnote"/>
    <w:basedOn w:val="a7"/>
    <w:rsid w:val="00540E98"/>
    <w:pPr>
      <w:keepNext/>
      <w:tabs>
        <w:tab w:val="left" w:pos="340"/>
      </w:tabs>
      <w:spacing w:after="60" w:line="210" w:lineRule="atLeast"/>
      <w:jc w:val="both"/>
    </w:pPr>
    <w:rPr>
      <w:rFonts w:ascii="Arial" w:eastAsia="MS Mincho" w:hAnsi="Arial"/>
      <w:sz w:val="18"/>
      <w:szCs w:val="20"/>
      <w:lang w:val="en-GB" w:eastAsia="ja-JP"/>
    </w:rPr>
  </w:style>
  <w:style w:type="paragraph" w:customStyle="1" w:styleId="Figuretitle">
    <w:name w:val="Figure title"/>
    <w:basedOn w:val="a7"/>
    <w:next w:val="a7"/>
    <w:rsid w:val="00540E98"/>
    <w:pPr>
      <w:suppressAutoHyphens/>
      <w:spacing w:before="220" w:after="220" w:line="230" w:lineRule="atLeast"/>
      <w:jc w:val="center"/>
    </w:pPr>
    <w:rPr>
      <w:rFonts w:ascii="Arial" w:eastAsia="MS Mincho" w:hAnsi="Arial"/>
      <w:b/>
      <w:sz w:val="20"/>
      <w:szCs w:val="20"/>
      <w:lang w:val="en-GB" w:eastAsia="ja-JP"/>
    </w:rPr>
  </w:style>
  <w:style w:type="character" w:styleId="affe">
    <w:name w:val="FollowedHyperlink"/>
    <w:rsid w:val="00540E98"/>
    <w:rPr>
      <w:noProof w:val="0"/>
      <w:color w:val="800080"/>
      <w:u w:val="single"/>
      <w:lang w:val="fr-FR"/>
    </w:rPr>
  </w:style>
  <w:style w:type="paragraph" w:customStyle="1" w:styleId="Foreword">
    <w:name w:val="Foreword"/>
    <w:basedOn w:val="a7"/>
    <w:next w:val="a7"/>
    <w:rsid w:val="00540E98"/>
    <w:pPr>
      <w:spacing w:after="240" w:line="230" w:lineRule="atLeast"/>
      <w:jc w:val="both"/>
    </w:pPr>
    <w:rPr>
      <w:rFonts w:ascii="Arial" w:eastAsia="MS Mincho" w:hAnsi="Arial"/>
      <w:color w:val="0000FF"/>
      <w:sz w:val="20"/>
      <w:szCs w:val="20"/>
      <w:lang w:val="en-GB" w:eastAsia="ja-JP"/>
    </w:rPr>
  </w:style>
  <w:style w:type="paragraph" w:customStyle="1" w:styleId="Formula">
    <w:name w:val="Formula"/>
    <w:basedOn w:val="a7"/>
    <w:next w:val="a7"/>
    <w:rsid w:val="00540E98"/>
    <w:pPr>
      <w:tabs>
        <w:tab w:val="right" w:pos="9752"/>
      </w:tabs>
      <w:spacing w:after="220" w:line="230" w:lineRule="atLeast"/>
      <w:ind w:left="403"/>
    </w:pPr>
    <w:rPr>
      <w:rFonts w:ascii="Arial" w:eastAsia="MS Mincho" w:hAnsi="Arial"/>
      <w:sz w:val="20"/>
      <w:szCs w:val="20"/>
      <w:lang w:val="en-GB" w:eastAsia="ja-JP"/>
    </w:rPr>
  </w:style>
  <w:style w:type="paragraph" w:styleId="15">
    <w:name w:val="index 1"/>
    <w:basedOn w:val="a7"/>
    <w:rsid w:val="00540E98"/>
    <w:pPr>
      <w:spacing w:after="0" w:line="210" w:lineRule="atLeast"/>
      <w:ind w:left="142" w:hanging="142"/>
    </w:pPr>
    <w:rPr>
      <w:rFonts w:ascii="Arial" w:eastAsia="MS Mincho" w:hAnsi="Arial"/>
      <w:b/>
      <w:sz w:val="18"/>
      <w:szCs w:val="20"/>
      <w:lang w:val="en-GB" w:eastAsia="ja-JP"/>
    </w:rPr>
  </w:style>
  <w:style w:type="paragraph" w:styleId="2b">
    <w:name w:val="index 2"/>
    <w:basedOn w:val="a7"/>
    <w:next w:val="a7"/>
    <w:autoRedefine/>
    <w:rsid w:val="00540E98"/>
    <w:pPr>
      <w:spacing w:after="240" w:line="210" w:lineRule="atLeast"/>
      <w:ind w:left="600" w:hanging="200"/>
      <w:jc w:val="both"/>
    </w:pPr>
    <w:rPr>
      <w:rFonts w:ascii="Arial" w:eastAsia="MS Mincho" w:hAnsi="Arial"/>
      <w:b/>
      <w:sz w:val="18"/>
      <w:szCs w:val="20"/>
      <w:lang w:val="en-GB" w:eastAsia="ja-JP"/>
    </w:rPr>
  </w:style>
  <w:style w:type="paragraph" w:styleId="38">
    <w:name w:val="index 3"/>
    <w:basedOn w:val="a7"/>
    <w:next w:val="a7"/>
    <w:autoRedefine/>
    <w:rsid w:val="00540E98"/>
    <w:pPr>
      <w:spacing w:after="240" w:line="220" w:lineRule="atLeast"/>
      <w:ind w:left="600" w:hanging="200"/>
      <w:jc w:val="both"/>
    </w:pPr>
    <w:rPr>
      <w:rFonts w:ascii="Arial" w:eastAsia="MS Mincho" w:hAnsi="Arial"/>
      <w:b/>
      <w:sz w:val="20"/>
      <w:szCs w:val="20"/>
      <w:lang w:val="en-GB" w:eastAsia="ja-JP"/>
    </w:rPr>
  </w:style>
  <w:style w:type="paragraph" w:styleId="44">
    <w:name w:val="index 4"/>
    <w:basedOn w:val="a7"/>
    <w:next w:val="a7"/>
    <w:autoRedefine/>
    <w:rsid w:val="00540E98"/>
    <w:pPr>
      <w:spacing w:after="240" w:line="220" w:lineRule="atLeast"/>
      <w:ind w:left="800" w:hanging="200"/>
      <w:jc w:val="both"/>
    </w:pPr>
    <w:rPr>
      <w:rFonts w:ascii="Arial" w:eastAsia="MS Mincho" w:hAnsi="Arial"/>
      <w:b/>
      <w:sz w:val="20"/>
      <w:szCs w:val="20"/>
      <w:lang w:val="en-GB" w:eastAsia="ja-JP"/>
    </w:rPr>
  </w:style>
  <w:style w:type="paragraph" w:styleId="53">
    <w:name w:val="index 5"/>
    <w:basedOn w:val="a7"/>
    <w:next w:val="a7"/>
    <w:autoRedefine/>
    <w:rsid w:val="00540E98"/>
    <w:pPr>
      <w:spacing w:after="240" w:line="220" w:lineRule="atLeast"/>
      <w:ind w:left="1000" w:hanging="200"/>
      <w:jc w:val="both"/>
    </w:pPr>
    <w:rPr>
      <w:rFonts w:ascii="Arial" w:eastAsia="MS Mincho" w:hAnsi="Arial"/>
      <w:b/>
      <w:sz w:val="20"/>
      <w:szCs w:val="20"/>
      <w:lang w:val="en-GB" w:eastAsia="ja-JP"/>
    </w:rPr>
  </w:style>
  <w:style w:type="paragraph" w:styleId="61">
    <w:name w:val="index 6"/>
    <w:basedOn w:val="a7"/>
    <w:next w:val="a7"/>
    <w:autoRedefine/>
    <w:rsid w:val="00540E98"/>
    <w:pPr>
      <w:spacing w:after="240" w:line="220" w:lineRule="atLeast"/>
      <w:ind w:left="1200" w:hanging="200"/>
      <w:jc w:val="both"/>
    </w:pPr>
    <w:rPr>
      <w:rFonts w:ascii="Arial" w:eastAsia="MS Mincho" w:hAnsi="Arial"/>
      <w:b/>
      <w:sz w:val="20"/>
      <w:szCs w:val="20"/>
      <w:lang w:val="en-GB" w:eastAsia="ja-JP"/>
    </w:rPr>
  </w:style>
  <w:style w:type="paragraph" w:styleId="71">
    <w:name w:val="index 7"/>
    <w:basedOn w:val="a7"/>
    <w:next w:val="a7"/>
    <w:autoRedefine/>
    <w:rsid w:val="00540E98"/>
    <w:pPr>
      <w:spacing w:after="240" w:line="220" w:lineRule="atLeast"/>
      <w:ind w:left="1400" w:hanging="200"/>
      <w:jc w:val="both"/>
    </w:pPr>
    <w:rPr>
      <w:rFonts w:ascii="Arial" w:eastAsia="MS Mincho" w:hAnsi="Arial"/>
      <w:b/>
      <w:sz w:val="20"/>
      <w:szCs w:val="20"/>
      <w:lang w:val="en-GB" w:eastAsia="ja-JP"/>
    </w:rPr>
  </w:style>
  <w:style w:type="paragraph" w:styleId="81">
    <w:name w:val="index 8"/>
    <w:basedOn w:val="a7"/>
    <w:next w:val="a7"/>
    <w:autoRedefine/>
    <w:rsid w:val="00540E98"/>
    <w:pPr>
      <w:spacing w:after="240" w:line="220" w:lineRule="atLeast"/>
      <w:ind w:left="1600" w:hanging="200"/>
      <w:jc w:val="both"/>
    </w:pPr>
    <w:rPr>
      <w:rFonts w:ascii="Arial" w:eastAsia="MS Mincho" w:hAnsi="Arial"/>
      <w:b/>
      <w:sz w:val="20"/>
      <w:szCs w:val="20"/>
      <w:lang w:val="en-GB" w:eastAsia="ja-JP"/>
    </w:rPr>
  </w:style>
  <w:style w:type="paragraph" w:styleId="91">
    <w:name w:val="index 9"/>
    <w:basedOn w:val="a7"/>
    <w:next w:val="a7"/>
    <w:autoRedefine/>
    <w:rsid w:val="00540E98"/>
    <w:pPr>
      <w:spacing w:after="240" w:line="220" w:lineRule="atLeast"/>
      <w:ind w:left="1800" w:hanging="200"/>
      <w:jc w:val="both"/>
    </w:pPr>
    <w:rPr>
      <w:rFonts w:ascii="Arial" w:eastAsia="MS Mincho" w:hAnsi="Arial"/>
      <w:b/>
      <w:sz w:val="20"/>
      <w:szCs w:val="20"/>
      <w:lang w:val="en-GB" w:eastAsia="ja-JP"/>
    </w:rPr>
  </w:style>
  <w:style w:type="paragraph" w:styleId="afff">
    <w:name w:val="index heading"/>
    <w:basedOn w:val="a7"/>
    <w:next w:val="15"/>
    <w:rsid w:val="00540E98"/>
    <w:pPr>
      <w:keepNext/>
      <w:spacing w:before="400" w:after="210" w:line="230" w:lineRule="atLeast"/>
      <w:jc w:val="center"/>
    </w:pPr>
    <w:rPr>
      <w:rFonts w:ascii="Arial" w:eastAsia="MS Mincho" w:hAnsi="Arial"/>
      <w:sz w:val="20"/>
      <w:szCs w:val="20"/>
      <w:lang w:val="en-GB" w:eastAsia="ja-JP"/>
    </w:rPr>
  </w:style>
  <w:style w:type="paragraph" w:customStyle="1" w:styleId="Introduction">
    <w:name w:val="Introduction"/>
    <w:basedOn w:val="a7"/>
    <w:next w:val="a7"/>
    <w:rsid w:val="00540E98"/>
    <w:pPr>
      <w:keepNext/>
      <w:pageBreakBefore/>
      <w:tabs>
        <w:tab w:val="left" w:pos="400"/>
      </w:tabs>
      <w:suppressAutoHyphens/>
      <w:spacing w:before="960" w:after="310" w:line="310" w:lineRule="exact"/>
    </w:pPr>
    <w:rPr>
      <w:rFonts w:ascii="Arial" w:eastAsia="MS Mincho" w:hAnsi="Arial"/>
      <w:b/>
      <w:sz w:val="28"/>
      <w:szCs w:val="20"/>
      <w:lang w:val="en-GB" w:eastAsia="ja-JP"/>
    </w:rPr>
  </w:style>
  <w:style w:type="character" w:styleId="afff0">
    <w:name w:val="line number"/>
    <w:rsid w:val="00540E98"/>
    <w:rPr>
      <w:noProof w:val="0"/>
      <w:lang w:val="fr-FR"/>
    </w:rPr>
  </w:style>
  <w:style w:type="paragraph" w:styleId="afff1">
    <w:name w:val="List"/>
    <w:basedOn w:val="a7"/>
    <w:rsid w:val="00540E98"/>
    <w:pPr>
      <w:spacing w:after="240" w:line="230" w:lineRule="atLeast"/>
      <w:ind w:left="283" w:hanging="283"/>
      <w:jc w:val="both"/>
    </w:pPr>
    <w:rPr>
      <w:rFonts w:ascii="Arial" w:eastAsia="MS Mincho" w:hAnsi="Arial"/>
      <w:sz w:val="20"/>
      <w:szCs w:val="20"/>
      <w:lang w:val="en-GB" w:eastAsia="ja-JP"/>
    </w:rPr>
  </w:style>
  <w:style w:type="paragraph" w:styleId="2c">
    <w:name w:val="List 2"/>
    <w:basedOn w:val="a7"/>
    <w:rsid w:val="00540E98"/>
    <w:pPr>
      <w:spacing w:after="240" w:line="230" w:lineRule="atLeast"/>
      <w:ind w:left="566" w:hanging="283"/>
      <w:jc w:val="both"/>
    </w:pPr>
    <w:rPr>
      <w:rFonts w:ascii="Arial" w:eastAsia="MS Mincho" w:hAnsi="Arial"/>
      <w:sz w:val="20"/>
      <w:szCs w:val="20"/>
      <w:lang w:val="en-GB" w:eastAsia="ja-JP"/>
    </w:rPr>
  </w:style>
  <w:style w:type="paragraph" w:styleId="39">
    <w:name w:val="List 3"/>
    <w:basedOn w:val="a7"/>
    <w:rsid w:val="00540E98"/>
    <w:pPr>
      <w:spacing w:after="240" w:line="230" w:lineRule="atLeast"/>
      <w:ind w:left="849" w:hanging="283"/>
      <w:jc w:val="both"/>
    </w:pPr>
    <w:rPr>
      <w:rFonts w:ascii="Arial" w:eastAsia="MS Mincho" w:hAnsi="Arial"/>
      <w:sz w:val="20"/>
      <w:szCs w:val="20"/>
      <w:lang w:val="en-GB" w:eastAsia="ja-JP"/>
    </w:rPr>
  </w:style>
  <w:style w:type="paragraph" w:styleId="45">
    <w:name w:val="List 4"/>
    <w:basedOn w:val="a7"/>
    <w:rsid w:val="00540E98"/>
    <w:pPr>
      <w:spacing w:after="240" w:line="230" w:lineRule="atLeast"/>
      <w:ind w:left="1132" w:hanging="283"/>
      <w:jc w:val="both"/>
    </w:pPr>
    <w:rPr>
      <w:rFonts w:ascii="Arial" w:eastAsia="MS Mincho" w:hAnsi="Arial"/>
      <w:sz w:val="20"/>
      <w:szCs w:val="20"/>
      <w:lang w:val="en-GB" w:eastAsia="ja-JP"/>
    </w:rPr>
  </w:style>
  <w:style w:type="paragraph" w:styleId="54">
    <w:name w:val="List 5"/>
    <w:basedOn w:val="a7"/>
    <w:rsid w:val="00540E98"/>
    <w:pPr>
      <w:spacing w:after="240" w:line="230" w:lineRule="atLeast"/>
      <w:ind w:left="1415" w:hanging="283"/>
      <w:jc w:val="both"/>
    </w:pPr>
    <w:rPr>
      <w:rFonts w:ascii="Arial" w:eastAsia="MS Mincho" w:hAnsi="Arial"/>
      <w:sz w:val="20"/>
      <w:szCs w:val="20"/>
      <w:lang w:val="en-GB" w:eastAsia="ja-JP"/>
    </w:rPr>
  </w:style>
  <w:style w:type="paragraph" w:styleId="a0">
    <w:name w:val="List Bullet"/>
    <w:basedOn w:val="a7"/>
    <w:autoRedefine/>
    <w:rsid w:val="00540E98"/>
    <w:pPr>
      <w:numPr>
        <w:numId w:val="5"/>
      </w:numPr>
      <w:spacing w:after="240" w:line="230" w:lineRule="atLeast"/>
      <w:jc w:val="both"/>
    </w:pPr>
    <w:rPr>
      <w:rFonts w:ascii="Arial" w:eastAsia="MS Mincho" w:hAnsi="Arial"/>
      <w:sz w:val="20"/>
      <w:szCs w:val="20"/>
      <w:lang w:val="en-GB" w:eastAsia="ja-JP"/>
    </w:rPr>
  </w:style>
  <w:style w:type="paragraph" w:styleId="2">
    <w:name w:val="List Bullet 2"/>
    <w:basedOn w:val="a7"/>
    <w:autoRedefine/>
    <w:rsid w:val="00540E98"/>
    <w:pPr>
      <w:numPr>
        <w:numId w:val="6"/>
      </w:numPr>
      <w:spacing w:after="240" w:line="230" w:lineRule="atLeast"/>
      <w:jc w:val="both"/>
    </w:pPr>
    <w:rPr>
      <w:rFonts w:ascii="Arial" w:eastAsia="MS Mincho" w:hAnsi="Arial"/>
      <w:sz w:val="20"/>
      <w:szCs w:val="20"/>
      <w:lang w:val="en-GB" w:eastAsia="ja-JP"/>
    </w:rPr>
  </w:style>
  <w:style w:type="paragraph" w:styleId="3">
    <w:name w:val="List Bullet 3"/>
    <w:basedOn w:val="a7"/>
    <w:autoRedefine/>
    <w:rsid w:val="00540E98"/>
    <w:pPr>
      <w:numPr>
        <w:numId w:val="7"/>
      </w:numPr>
      <w:spacing w:after="240" w:line="230" w:lineRule="atLeast"/>
      <w:jc w:val="both"/>
    </w:pPr>
    <w:rPr>
      <w:rFonts w:ascii="Arial" w:eastAsia="MS Mincho" w:hAnsi="Arial"/>
      <w:sz w:val="20"/>
      <w:szCs w:val="20"/>
      <w:lang w:val="en-GB" w:eastAsia="ja-JP"/>
    </w:rPr>
  </w:style>
  <w:style w:type="paragraph" w:styleId="4">
    <w:name w:val="List Bullet 4"/>
    <w:basedOn w:val="a7"/>
    <w:autoRedefine/>
    <w:rsid w:val="00540E98"/>
    <w:pPr>
      <w:numPr>
        <w:numId w:val="8"/>
      </w:numPr>
      <w:spacing w:after="240" w:line="230" w:lineRule="atLeast"/>
      <w:jc w:val="both"/>
    </w:pPr>
    <w:rPr>
      <w:rFonts w:ascii="Arial" w:eastAsia="MS Mincho" w:hAnsi="Arial"/>
      <w:sz w:val="20"/>
      <w:szCs w:val="20"/>
      <w:lang w:val="en-GB" w:eastAsia="ja-JP"/>
    </w:rPr>
  </w:style>
  <w:style w:type="paragraph" w:styleId="50">
    <w:name w:val="List Bullet 5"/>
    <w:basedOn w:val="a7"/>
    <w:autoRedefine/>
    <w:rsid w:val="00540E98"/>
    <w:pPr>
      <w:numPr>
        <w:numId w:val="9"/>
      </w:numPr>
      <w:spacing w:after="240" w:line="230" w:lineRule="atLeast"/>
      <w:jc w:val="both"/>
    </w:pPr>
    <w:rPr>
      <w:rFonts w:ascii="Arial" w:eastAsia="MS Mincho" w:hAnsi="Arial"/>
      <w:sz w:val="20"/>
      <w:szCs w:val="20"/>
      <w:lang w:val="en-GB" w:eastAsia="ja-JP"/>
    </w:rPr>
  </w:style>
  <w:style w:type="paragraph" w:styleId="55">
    <w:name w:val="List Continue 5"/>
    <w:basedOn w:val="a7"/>
    <w:rsid w:val="00540E98"/>
    <w:pPr>
      <w:spacing w:after="120" w:line="230" w:lineRule="atLeast"/>
      <w:ind w:left="1415"/>
      <w:jc w:val="both"/>
    </w:pPr>
    <w:rPr>
      <w:rFonts w:ascii="Arial" w:eastAsia="MS Mincho" w:hAnsi="Arial"/>
      <w:sz w:val="20"/>
      <w:szCs w:val="20"/>
      <w:lang w:val="en-GB" w:eastAsia="ja-JP"/>
    </w:rPr>
  </w:style>
  <w:style w:type="paragraph" w:styleId="5">
    <w:name w:val="List Number 5"/>
    <w:basedOn w:val="a7"/>
    <w:rsid w:val="00540E98"/>
    <w:pPr>
      <w:numPr>
        <w:numId w:val="10"/>
      </w:numPr>
      <w:spacing w:after="240" w:line="230" w:lineRule="atLeast"/>
      <w:jc w:val="both"/>
    </w:pPr>
    <w:rPr>
      <w:rFonts w:ascii="Arial" w:eastAsia="MS Mincho" w:hAnsi="Arial"/>
      <w:sz w:val="20"/>
      <w:szCs w:val="20"/>
      <w:lang w:val="en-GB" w:eastAsia="ja-JP"/>
    </w:rPr>
  </w:style>
  <w:style w:type="paragraph" w:styleId="afff2">
    <w:name w:val="macro"/>
    <w:link w:val="afff3"/>
    <w:rsid w:val="00540E98"/>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afff3">
    <w:name w:val="Текст макроса Знак"/>
    <w:basedOn w:val="a8"/>
    <w:link w:val="afff2"/>
    <w:rsid w:val="00540E98"/>
    <w:rPr>
      <w:rFonts w:ascii="Courier New" w:eastAsia="MS Mincho" w:hAnsi="Courier New"/>
      <w:lang w:val="en-GB" w:eastAsia="ja-JP"/>
    </w:rPr>
  </w:style>
  <w:style w:type="paragraph" w:styleId="afff4">
    <w:name w:val="Message Header"/>
    <w:basedOn w:val="a7"/>
    <w:link w:val="afff5"/>
    <w:rsid w:val="00540E98"/>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jc w:val="both"/>
    </w:pPr>
    <w:rPr>
      <w:rFonts w:ascii="Arial" w:eastAsia="MS Mincho" w:hAnsi="Arial"/>
      <w:sz w:val="24"/>
      <w:szCs w:val="20"/>
      <w:lang w:val="en-GB" w:eastAsia="ja-JP"/>
    </w:rPr>
  </w:style>
  <w:style w:type="character" w:customStyle="1" w:styleId="afff5">
    <w:name w:val="Шапка Знак"/>
    <w:basedOn w:val="a8"/>
    <w:link w:val="afff4"/>
    <w:rsid w:val="00540E98"/>
    <w:rPr>
      <w:rFonts w:ascii="Arial" w:eastAsia="MS Mincho" w:hAnsi="Arial"/>
      <w:sz w:val="24"/>
      <w:shd w:val="pct20" w:color="auto" w:fill="auto"/>
      <w:lang w:val="en-GB" w:eastAsia="ja-JP"/>
    </w:rPr>
  </w:style>
  <w:style w:type="paragraph" w:customStyle="1" w:styleId="MSDNFR">
    <w:name w:val="MSDNFR"/>
    <w:basedOn w:val="a7"/>
    <w:next w:val="a7"/>
    <w:rsid w:val="00540E98"/>
    <w:pPr>
      <w:spacing w:after="240" w:line="220" w:lineRule="atLeast"/>
      <w:jc w:val="both"/>
    </w:pPr>
    <w:rPr>
      <w:rFonts w:ascii="Arial" w:eastAsia="MS Mincho" w:hAnsi="Arial"/>
      <w:color w:val="0000FF"/>
      <w:sz w:val="20"/>
      <w:szCs w:val="20"/>
      <w:lang w:val="en-GB" w:eastAsia="ja-JP"/>
    </w:rPr>
  </w:style>
  <w:style w:type="paragraph" w:customStyle="1" w:styleId="na2">
    <w:name w:val="na2"/>
    <w:basedOn w:val="a2"/>
    <w:next w:val="a7"/>
    <w:rsid w:val="00540E98"/>
  </w:style>
  <w:style w:type="paragraph" w:customStyle="1" w:styleId="na3">
    <w:name w:val="na3"/>
    <w:basedOn w:val="a3"/>
    <w:next w:val="a7"/>
    <w:rsid w:val="00540E98"/>
    <w:pPr>
      <w:tabs>
        <w:tab w:val="clear" w:pos="720"/>
      </w:tabs>
    </w:pPr>
  </w:style>
  <w:style w:type="paragraph" w:customStyle="1" w:styleId="na4">
    <w:name w:val="na4"/>
    <w:basedOn w:val="a4"/>
    <w:next w:val="a7"/>
    <w:rsid w:val="00540E98"/>
    <w:pPr>
      <w:tabs>
        <w:tab w:val="clear" w:pos="1080"/>
        <w:tab w:val="left" w:pos="1060"/>
      </w:tabs>
    </w:pPr>
  </w:style>
  <w:style w:type="paragraph" w:customStyle="1" w:styleId="na5">
    <w:name w:val="na5"/>
    <w:basedOn w:val="a5"/>
    <w:next w:val="a7"/>
    <w:rsid w:val="00540E98"/>
    <w:pPr>
      <w:tabs>
        <w:tab w:val="clear" w:pos="1080"/>
        <w:tab w:val="num" w:pos="1492"/>
      </w:tabs>
      <w:ind w:left="3600" w:hanging="360"/>
    </w:pPr>
  </w:style>
  <w:style w:type="paragraph" w:customStyle="1" w:styleId="na6">
    <w:name w:val="na6"/>
    <w:basedOn w:val="a6"/>
    <w:next w:val="a7"/>
    <w:rsid w:val="00540E98"/>
    <w:pPr>
      <w:tabs>
        <w:tab w:val="clear" w:pos="1440"/>
      </w:tabs>
    </w:pPr>
  </w:style>
  <w:style w:type="paragraph" w:styleId="afff6">
    <w:name w:val="Normal Indent"/>
    <w:basedOn w:val="a7"/>
    <w:rsid w:val="00540E98"/>
    <w:pPr>
      <w:spacing w:after="240" w:line="230" w:lineRule="atLeast"/>
      <w:ind w:left="708"/>
      <w:jc w:val="both"/>
    </w:pPr>
    <w:rPr>
      <w:rFonts w:ascii="Arial" w:eastAsia="MS Mincho" w:hAnsi="Arial"/>
      <w:sz w:val="20"/>
      <w:szCs w:val="20"/>
      <w:lang w:val="en-GB" w:eastAsia="ja-JP"/>
    </w:rPr>
  </w:style>
  <w:style w:type="paragraph" w:customStyle="1" w:styleId="Note">
    <w:name w:val="Note"/>
    <w:basedOn w:val="a7"/>
    <w:next w:val="a7"/>
    <w:rsid w:val="00540E98"/>
    <w:pPr>
      <w:tabs>
        <w:tab w:val="left" w:pos="960"/>
      </w:tabs>
      <w:spacing w:after="240" w:line="210" w:lineRule="atLeast"/>
      <w:jc w:val="both"/>
    </w:pPr>
    <w:rPr>
      <w:rFonts w:ascii="Arial" w:eastAsia="MS Mincho" w:hAnsi="Arial"/>
      <w:sz w:val="18"/>
      <w:szCs w:val="20"/>
      <w:lang w:val="en-GB" w:eastAsia="ja-JP"/>
    </w:rPr>
  </w:style>
  <w:style w:type="paragraph" w:styleId="afff7">
    <w:name w:val="Note Heading"/>
    <w:basedOn w:val="a7"/>
    <w:next w:val="a7"/>
    <w:link w:val="afff8"/>
    <w:rsid w:val="00540E98"/>
    <w:pPr>
      <w:spacing w:after="240" w:line="230" w:lineRule="atLeast"/>
      <w:jc w:val="both"/>
    </w:pPr>
    <w:rPr>
      <w:rFonts w:ascii="Arial" w:eastAsia="MS Mincho" w:hAnsi="Arial"/>
      <w:sz w:val="20"/>
      <w:szCs w:val="20"/>
      <w:lang w:val="en-GB" w:eastAsia="ja-JP"/>
    </w:rPr>
  </w:style>
  <w:style w:type="character" w:customStyle="1" w:styleId="afff8">
    <w:name w:val="Заголовок записки Знак"/>
    <w:basedOn w:val="a8"/>
    <w:link w:val="afff7"/>
    <w:rsid w:val="00540E98"/>
    <w:rPr>
      <w:rFonts w:ascii="Arial" w:eastAsia="MS Mincho" w:hAnsi="Arial"/>
      <w:lang w:val="en-GB" w:eastAsia="ja-JP"/>
    </w:rPr>
  </w:style>
  <w:style w:type="paragraph" w:customStyle="1" w:styleId="p2">
    <w:name w:val="p2"/>
    <w:basedOn w:val="a7"/>
    <w:next w:val="a7"/>
    <w:rsid w:val="00540E98"/>
    <w:pPr>
      <w:tabs>
        <w:tab w:val="left" w:pos="560"/>
      </w:tabs>
      <w:spacing w:after="240" w:line="230" w:lineRule="atLeast"/>
      <w:jc w:val="both"/>
    </w:pPr>
    <w:rPr>
      <w:rFonts w:ascii="Arial" w:eastAsia="MS Mincho" w:hAnsi="Arial"/>
      <w:sz w:val="20"/>
      <w:szCs w:val="20"/>
      <w:lang w:val="en-GB" w:eastAsia="ja-JP"/>
    </w:rPr>
  </w:style>
  <w:style w:type="paragraph" w:customStyle="1" w:styleId="p3">
    <w:name w:val="p3"/>
    <w:basedOn w:val="a7"/>
    <w:next w:val="a7"/>
    <w:rsid w:val="00540E98"/>
    <w:pPr>
      <w:tabs>
        <w:tab w:val="left" w:pos="720"/>
      </w:tabs>
      <w:spacing w:after="240" w:line="230" w:lineRule="atLeast"/>
      <w:jc w:val="both"/>
    </w:pPr>
    <w:rPr>
      <w:rFonts w:ascii="Arial" w:eastAsia="MS Mincho" w:hAnsi="Arial"/>
      <w:sz w:val="20"/>
      <w:szCs w:val="20"/>
      <w:lang w:val="en-GB" w:eastAsia="ja-JP"/>
    </w:rPr>
  </w:style>
  <w:style w:type="paragraph" w:customStyle="1" w:styleId="p4">
    <w:name w:val="p4"/>
    <w:basedOn w:val="a7"/>
    <w:next w:val="a7"/>
    <w:rsid w:val="00540E98"/>
    <w:pPr>
      <w:tabs>
        <w:tab w:val="left" w:pos="1100"/>
      </w:tabs>
      <w:spacing w:after="240" w:line="230" w:lineRule="atLeast"/>
      <w:jc w:val="both"/>
    </w:pPr>
    <w:rPr>
      <w:rFonts w:ascii="Arial" w:eastAsia="MS Mincho" w:hAnsi="Arial"/>
      <w:sz w:val="20"/>
      <w:szCs w:val="20"/>
      <w:lang w:val="en-GB" w:eastAsia="ja-JP"/>
    </w:rPr>
  </w:style>
  <w:style w:type="paragraph" w:customStyle="1" w:styleId="p5">
    <w:name w:val="p5"/>
    <w:basedOn w:val="a7"/>
    <w:next w:val="a7"/>
    <w:rsid w:val="00540E98"/>
    <w:pPr>
      <w:tabs>
        <w:tab w:val="left" w:pos="1100"/>
      </w:tabs>
      <w:spacing w:after="240" w:line="230" w:lineRule="atLeast"/>
      <w:jc w:val="both"/>
    </w:pPr>
    <w:rPr>
      <w:rFonts w:ascii="Arial" w:eastAsia="MS Mincho" w:hAnsi="Arial"/>
      <w:sz w:val="20"/>
      <w:szCs w:val="20"/>
      <w:lang w:val="en-GB" w:eastAsia="ja-JP"/>
    </w:rPr>
  </w:style>
  <w:style w:type="paragraph" w:customStyle="1" w:styleId="p6">
    <w:name w:val="p6"/>
    <w:basedOn w:val="a7"/>
    <w:next w:val="a7"/>
    <w:rsid w:val="00540E98"/>
    <w:pPr>
      <w:tabs>
        <w:tab w:val="left" w:pos="1440"/>
      </w:tabs>
      <w:spacing w:after="240" w:line="230" w:lineRule="atLeast"/>
      <w:jc w:val="both"/>
    </w:pPr>
    <w:rPr>
      <w:rFonts w:ascii="Arial" w:eastAsia="MS Mincho" w:hAnsi="Arial"/>
      <w:sz w:val="20"/>
      <w:szCs w:val="20"/>
      <w:lang w:val="en-GB" w:eastAsia="ja-JP"/>
    </w:rPr>
  </w:style>
  <w:style w:type="character" w:styleId="afff9">
    <w:name w:val="page number"/>
    <w:rsid w:val="00540E98"/>
    <w:rPr>
      <w:noProof w:val="0"/>
      <w:lang w:val="fr-FR"/>
    </w:rPr>
  </w:style>
  <w:style w:type="paragraph" w:styleId="afffa">
    <w:name w:val="Plain Text"/>
    <w:basedOn w:val="a7"/>
    <w:link w:val="afffb"/>
    <w:rsid w:val="00540E98"/>
    <w:pPr>
      <w:spacing w:after="240" w:line="230" w:lineRule="atLeast"/>
      <w:jc w:val="both"/>
    </w:pPr>
    <w:rPr>
      <w:rFonts w:ascii="Courier New" w:eastAsia="MS Mincho" w:hAnsi="Courier New"/>
      <w:sz w:val="20"/>
      <w:szCs w:val="20"/>
      <w:lang w:val="en-GB" w:eastAsia="ja-JP"/>
    </w:rPr>
  </w:style>
  <w:style w:type="character" w:customStyle="1" w:styleId="afffb">
    <w:name w:val="Текст Знак"/>
    <w:basedOn w:val="a8"/>
    <w:link w:val="afffa"/>
    <w:rsid w:val="00540E98"/>
    <w:rPr>
      <w:rFonts w:ascii="Courier New" w:eastAsia="MS Mincho" w:hAnsi="Courier New"/>
      <w:lang w:val="en-GB" w:eastAsia="ja-JP"/>
    </w:rPr>
  </w:style>
  <w:style w:type="paragraph" w:customStyle="1" w:styleId="RefNorm">
    <w:name w:val="RefNorm"/>
    <w:basedOn w:val="a7"/>
    <w:next w:val="a7"/>
    <w:rsid w:val="00540E98"/>
    <w:pPr>
      <w:spacing w:after="240" w:line="230" w:lineRule="atLeast"/>
      <w:jc w:val="both"/>
    </w:pPr>
    <w:rPr>
      <w:rFonts w:ascii="Arial" w:eastAsia="MS Mincho" w:hAnsi="Arial"/>
      <w:sz w:val="20"/>
      <w:szCs w:val="20"/>
      <w:lang w:val="en-GB" w:eastAsia="ja-JP"/>
    </w:rPr>
  </w:style>
  <w:style w:type="paragraph" w:styleId="afffc">
    <w:name w:val="Salutation"/>
    <w:basedOn w:val="a7"/>
    <w:next w:val="a7"/>
    <w:link w:val="afffd"/>
    <w:rsid w:val="00540E98"/>
    <w:pPr>
      <w:spacing w:after="240" w:line="230" w:lineRule="atLeast"/>
      <w:jc w:val="both"/>
    </w:pPr>
    <w:rPr>
      <w:rFonts w:ascii="Arial" w:eastAsia="MS Mincho" w:hAnsi="Arial"/>
      <w:sz w:val="20"/>
      <w:szCs w:val="20"/>
      <w:lang w:val="en-GB" w:eastAsia="ja-JP"/>
    </w:rPr>
  </w:style>
  <w:style w:type="character" w:customStyle="1" w:styleId="afffd">
    <w:name w:val="Приветствие Знак"/>
    <w:basedOn w:val="a8"/>
    <w:link w:val="afffc"/>
    <w:rsid w:val="00540E98"/>
    <w:rPr>
      <w:rFonts w:ascii="Arial" w:eastAsia="MS Mincho" w:hAnsi="Arial"/>
      <w:lang w:val="en-GB" w:eastAsia="ja-JP"/>
    </w:rPr>
  </w:style>
  <w:style w:type="paragraph" w:styleId="afffe">
    <w:name w:val="Signature"/>
    <w:basedOn w:val="a7"/>
    <w:link w:val="affff"/>
    <w:rsid w:val="00540E98"/>
    <w:pPr>
      <w:spacing w:after="240" w:line="230" w:lineRule="atLeast"/>
      <w:ind w:left="4252"/>
      <w:jc w:val="both"/>
    </w:pPr>
    <w:rPr>
      <w:rFonts w:ascii="Arial" w:eastAsia="MS Mincho" w:hAnsi="Arial"/>
      <w:sz w:val="20"/>
      <w:szCs w:val="20"/>
      <w:lang w:val="en-GB" w:eastAsia="ja-JP"/>
    </w:rPr>
  </w:style>
  <w:style w:type="character" w:customStyle="1" w:styleId="affff">
    <w:name w:val="Подпись Знак"/>
    <w:basedOn w:val="a8"/>
    <w:link w:val="afffe"/>
    <w:rsid w:val="00540E98"/>
    <w:rPr>
      <w:rFonts w:ascii="Arial" w:eastAsia="MS Mincho" w:hAnsi="Arial"/>
      <w:lang w:val="en-GB" w:eastAsia="ja-JP"/>
    </w:rPr>
  </w:style>
  <w:style w:type="paragraph" w:customStyle="1" w:styleId="Special">
    <w:name w:val="Special"/>
    <w:basedOn w:val="a7"/>
    <w:next w:val="a7"/>
    <w:rsid w:val="00540E98"/>
    <w:pPr>
      <w:spacing w:after="240" w:line="230" w:lineRule="atLeast"/>
      <w:jc w:val="both"/>
    </w:pPr>
    <w:rPr>
      <w:rFonts w:ascii="Arial" w:eastAsia="MS Mincho" w:hAnsi="Arial"/>
      <w:sz w:val="20"/>
      <w:szCs w:val="20"/>
      <w:lang w:val="en-GB" w:eastAsia="ja-JP"/>
    </w:rPr>
  </w:style>
  <w:style w:type="character" w:styleId="affff0">
    <w:name w:val="Strong"/>
    <w:qFormat/>
    <w:rsid w:val="00540E98"/>
    <w:rPr>
      <w:b/>
      <w:noProof w:val="0"/>
      <w:lang w:val="fr-FR"/>
    </w:rPr>
  </w:style>
  <w:style w:type="paragraph" w:styleId="affff1">
    <w:name w:val="Subtitle"/>
    <w:basedOn w:val="a7"/>
    <w:link w:val="affff2"/>
    <w:qFormat/>
    <w:rsid w:val="00540E98"/>
    <w:pPr>
      <w:spacing w:after="60" w:line="230" w:lineRule="atLeast"/>
      <w:jc w:val="center"/>
      <w:outlineLvl w:val="1"/>
    </w:pPr>
    <w:rPr>
      <w:rFonts w:ascii="Arial" w:eastAsia="MS Mincho" w:hAnsi="Arial"/>
      <w:sz w:val="24"/>
      <w:szCs w:val="20"/>
      <w:lang w:val="en-GB" w:eastAsia="ja-JP"/>
    </w:rPr>
  </w:style>
  <w:style w:type="character" w:customStyle="1" w:styleId="affff2">
    <w:name w:val="Подзаголовок Знак"/>
    <w:basedOn w:val="a8"/>
    <w:link w:val="affff1"/>
    <w:rsid w:val="00540E98"/>
    <w:rPr>
      <w:rFonts w:ascii="Arial" w:eastAsia="MS Mincho" w:hAnsi="Arial"/>
      <w:sz w:val="24"/>
      <w:lang w:val="en-GB" w:eastAsia="ja-JP"/>
    </w:rPr>
  </w:style>
  <w:style w:type="paragraph" w:customStyle="1" w:styleId="Tablefootnote">
    <w:name w:val="Table footnote"/>
    <w:basedOn w:val="a7"/>
    <w:link w:val="TablefootnoteChar"/>
    <w:rsid w:val="00540E98"/>
    <w:pPr>
      <w:tabs>
        <w:tab w:val="left" w:pos="340"/>
      </w:tabs>
      <w:spacing w:before="60" w:after="60" w:line="190" w:lineRule="atLeast"/>
      <w:jc w:val="both"/>
    </w:pPr>
    <w:rPr>
      <w:rFonts w:ascii="Arial" w:eastAsia="MS Mincho" w:hAnsi="Arial"/>
      <w:sz w:val="16"/>
      <w:szCs w:val="20"/>
      <w:lang w:val="en-GB" w:eastAsia="ja-JP"/>
    </w:rPr>
  </w:style>
  <w:style w:type="paragraph" w:styleId="affff3">
    <w:name w:val="table of authorities"/>
    <w:basedOn w:val="a7"/>
    <w:next w:val="a7"/>
    <w:rsid w:val="00540E98"/>
    <w:pPr>
      <w:spacing w:after="240" w:line="230" w:lineRule="atLeast"/>
      <w:ind w:left="200" w:hanging="200"/>
      <w:jc w:val="both"/>
    </w:pPr>
    <w:rPr>
      <w:rFonts w:ascii="Arial" w:eastAsia="MS Mincho" w:hAnsi="Arial"/>
      <w:sz w:val="20"/>
      <w:szCs w:val="20"/>
      <w:lang w:val="en-GB" w:eastAsia="ja-JP"/>
    </w:rPr>
  </w:style>
  <w:style w:type="paragraph" w:styleId="affff4">
    <w:name w:val="table of figures"/>
    <w:basedOn w:val="a7"/>
    <w:next w:val="a7"/>
    <w:rsid w:val="00540E98"/>
    <w:pPr>
      <w:spacing w:after="240" w:line="230" w:lineRule="atLeast"/>
      <w:ind w:left="400" w:hanging="400"/>
      <w:jc w:val="both"/>
    </w:pPr>
    <w:rPr>
      <w:rFonts w:ascii="Arial" w:eastAsia="MS Mincho" w:hAnsi="Arial"/>
      <w:sz w:val="20"/>
      <w:szCs w:val="20"/>
      <w:lang w:val="en-GB" w:eastAsia="ja-JP"/>
    </w:rPr>
  </w:style>
  <w:style w:type="paragraph" w:customStyle="1" w:styleId="Tabletitle">
    <w:name w:val="Table title"/>
    <w:basedOn w:val="a7"/>
    <w:next w:val="a7"/>
    <w:rsid w:val="00540E98"/>
    <w:pPr>
      <w:keepNext/>
      <w:suppressAutoHyphens/>
      <w:spacing w:before="120" w:after="120" w:line="230" w:lineRule="exact"/>
      <w:jc w:val="center"/>
    </w:pPr>
    <w:rPr>
      <w:rFonts w:ascii="Arial" w:eastAsia="MS Mincho" w:hAnsi="Arial"/>
      <w:b/>
      <w:sz w:val="20"/>
      <w:szCs w:val="20"/>
      <w:lang w:val="en-GB" w:eastAsia="ja-JP"/>
    </w:rPr>
  </w:style>
  <w:style w:type="character" w:customStyle="1" w:styleId="TableFootNoteXref">
    <w:name w:val="TableFootNoteXref"/>
    <w:rsid w:val="00540E98"/>
    <w:rPr>
      <w:noProof/>
      <w:position w:val="6"/>
      <w:sz w:val="14"/>
      <w:lang w:val="fr-FR"/>
    </w:rPr>
  </w:style>
  <w:style w:type="paragraph" w:customStyle="1" w:styleId="Terms">
    <w:name w:val="Term(s)"/>
    <w:basedOn w:val="a7"/>
    <w:next w:val="Definition"/>
    <w:rsid w:val="00540E98"/>
    <w:pPr>
      <w:keepNext/>
      <w:suppressAutoHyphens/>
      <w:spacing w:after="0" w:line="230" w:lineRule="atLeast"/>
    </w:pPr>
    <w:rPr>
      <w:rFonts w:ascii="Arial" w:eastAsia="MS Mincho" w:hAnsi="Arial"/>
      <w:b/>
      <w:sz w:val="20"/>
      <w:szCs w:val="20"/>
      <w:lang w:val="en-GB" w:eastAsia="ja-JP"/>
    </w:rPr>
  </w:style>
  <w:style w:type="paragraph" w:customStyle="1" w:styleId="TermNum">
    <w:name w:val="TermNum"/>
    <w:basedOn w:val="a7"/>
    <w:next w:val="Terms"/>
    <w:rsid w:val="00540E98"/>
    <w:pPr>
      <w:keepNext/>
      <w:spacing w:after="0" w:line="230" w:lineRule="atLeast"/>
      <w:jc w:val="both"/>
    </w:pPr>
    <w:rPr>
      <w:rFonts w:ascii="Arial" w:eastAsia="MS Mincho" w:hAnsi="Arial"/>
      <w:b/>
      <w:sz w:val="20"/>
      <w:szCs w:val="20"/>
      <w:lang w:val="en-GB" w:eastAsia="ja-JP"/>
    </w:rPr>
  </w:style>
  <w:style w:type="paragraph" w:styleId="affff5">
    <w:name w:val="Title"/>
    <w:basedOn w:val="a7"/>
    <w:link w:val="affff6"/>
    <w:qFormat/>
    <w:rsid w:val="00540E98"/>
    <w:pPr>
      <w:spacing w:before="240" w:after="60" w:line="230" w:lineRule="atLeast"/>
      <w:jc w:val="center"/>
      <w:outlineLvl w:val="0"/>
    </w:pPr>
    <w:rPr>
      <w:rFonts w:ascii="Arial" w:eastAsia="MS Mincho" w:hAnsi="Arial"/>
      <w:b/>
      <w:kern w:val="28"/>
      <w:sz w:val="32"/>
      <w:szCs w:val="20"/>
      <w:lang w:val="en-GB" w:eastAsia="ja-JP"/>
    </w:rPr>
  </w:style>
  <w:style w:type="character" w:customStyle="1" w:styleId="affff6">
    <w:name w:val="Название Знак"/>
    <w:basedOn w:val="a8"/>
    <w:link w:val="affff5"/>
    <w:rsid w:val="00540E98"/>
    <w:rPr>
      <w:rFonts w:ascii="Arial" w:eastAsia="MS Mincho" w:hAnsi="Arial"/>
      <w:b/>
      <w:kern w:val="28"/>
      <w:sz w:val="32"/>
      <w:lang w:val="en-GB" w:eastAsia="ja-JP"/>
    </w:rPr>
  </w:style>
  <w:style w:type="paragraph" w:styleId="affff7">
    <w:name w:val="toa heading"/>
    <w:basedOn w:val="a7"/>
    <w:next w:val="a7"/>
    <w:rsid w:val="00540E98"/>
    <w:pPr>
      <w:spacing w:before="120" w:after="240" w:line="230" w:lineRule="atLeast"/>
      <w:jc w:val="both"/>
    </w:pPr>
    <w:rPr>
      <w:rFonts w:ascii="Arial" w:eastAsia="MS Mincho" w:hAnsi="Arial"/>
      <w:b/>
      <w:sz w:val="24"/>
      <w:szCs w:val="20"/>
      <w:lang w:val="en-GB" w:eastAsia="ja-JP"/>
    </w:rPr>
  </w:style>
  <w:style w:type="paragraph" w:styleId="16">
    <w:name w:val="toc 1"/>
    <w:basedOn w:val="a7"/>
    <w:next w:val="a7"/>
    <w:rsid w:val="00540E98"/>
    <w:pPr>
      <w:tabs>
        <w:tab w:val="left" w:pos="720"/>
        <w:tab w:val="right" w:leader="dot" w:pos="9752"/>
      </w:tabs>
      <w:suppressAutoHyphens/>
      <w:spacing w:before="120" w:after="0" w:line="230" w:lineRule="atLeast"/>
      <w:ind w:left="720" w:right="500" w:hanging="720"/>
    </w:pPr>
    <w:rPr>
      <w:rFonts w:ascii="Arial" w:eastAsia="MS Mincho" w:hAnsi="Arial"/>
      <w:b/>
      <w:sz w:val="20"/>
      <w:szCs w:val="20"/>
      <w:lang w:val="en-GB" w:eastAsia="ja-JP"/>
    </w:rPr>
  </w:style>
  <w:style w:type="paragraph" w:styleId="2d">
    <w:name w:val="toc 2"/>
    <w:basedOn w:val="16"/>
    <w:next w:val="a7"/>
    <w:rsid w:val="00540E98"/>
    <w:pPr>
      <w:spacing w:before="0"/>
    </w:pPr>
  </w:style>
  <w:style w:type="paragraph" w:styleId="3a">
    <w:name w:val="toc 3"/>
    <w:basedOn w:val="2d"/>
    <w:next w:val="a7"/>
    <w:rsid w:val="00540E98"/>
  </w:style>
  <w:style w:type="paragraph" w:styleId="46">
    <w:name w:val="toc 4"/>
    <w:basedOn w:val="2d"/>
    <w:next w:val="a7"/>
    <w:rsid w:val="00540E98"/>
    <w:pPr>
      <w:tabs>
        <w:tab w:val="clear" w:pos="720"/>
        <w:tab w:val="left" w:pos="1140"/>
      </w:tabs>
      <w:ind w:left="1140" w:hanging="1140"/>
    </w:pPr>
  </w:style>
  <w:style w:type="paragraph" w:styleId="56">
    <w:name w:val="toc 5"/>
    <w:basedOn w:val="46"/>
    <w:next w:val="a7"/>
    <w:rsid w:val="00540E98"/>
  </w:style>
  <w:style w:type="paragraph" w:styleId="62">
    <w:name w:val="toc 6"/>
    <w:basedOn w:val="46"/>
    <w:next w:val="a7"/>
    <w:rsid w:val="00540E98"/>
    <w:pPr>
      <w:tabs>
        <w:tab w:val="clear" w:pos="1140"/>
        <w:tab w:val="left" w:pos="1440"/>
      </w:tabs>
      <w:ind w:left="1440" w:hanging="1440"/>
    </w:pPr>
  </w:style>
  <w:style w:type="paragraph" w:styleId="72">
    <w:name w:val="toc 7"/>
    <w:basedOn w:val="46"/>
    <w:next w:val="a7"/>
    <w:rsid w:val="00540E98"/>
    <w:pPr>
      <w:tabs>
        <w:tab w:val="clear" w:pos="1140"/>
        <w:tab w:val="left" w:pos="1440"/>
      </w:tabs>
      <w:ind w:left="1440" w:hanging="1440"/>
    </w:pPr>
  </w:style>
  <w:style w:type="paragraph" w:styleId="82">
    <w:name w:val="toc 8"/>
    <w:basedOn w:val="46"/>
    <w:next w:val="a7"/>
    <w:rsid w:val="00540E98"/>
    <w:pPr>
      <w:tabs>
        <w:tab w:val="clear" w:pos="1140"/>
        <w:tab w:val="left" w:pos="1440"/>
      </w:tabs>
      <w:ind w:left="1440" w:hanging="1440"/>
    </w:pPr>
  </w:style>
  <w:style w:type="paragraph" w:styleId="92">
    <w:name w:val="toc 9"/>
    <w:basedOn w:val="16"/>
    <w:next w:val="a7"/>
    <w:rsid w:val="00540E98"/>
    <w:pPr>
      <w:tabs>
        <w:tab w:val="clear" w:pos="720"/>
      </w:tabs>
      <w:ind w:left="0" w:firstLine="0"/>
    </w:pPr>
  </w:style>
  <w:style w:type="paragraph" w:customStyle="1" w:styleId="zzBiblio">
    <w:name w:val="zzBiblio"/>
    <w:basedOn w:val="a7"/>
    <w:next w:val="1"/>
    <w:rsid w:val="00540E98"/>
    <w:pPr>
      <w:pageBreakBefore/>
      <w:spacing w:after="760" w:line="310" w:lineRule="exact"/>
      <w:jc w:val="center"/>
    </w:pPr>
    <w:rPr>
      <w:rFonts w:ascii="Arial" w:eastAsia="MS Mincho" w:hAnsi="Arial"/>
      <w:b/>
      <w:sz w:val="28"/>
      <w:szCs w:val="20"/>
      <w:lang w:val="en-GB" w:eastAsia="ja-JP"/>
    </w:rPr>
  </w:style>
  <w:style w:type="paragraph" w:customStyle="1" w:styleId="zzContents">
    <w:name w:val="zzContents"/>
    <w:basedOn w:val="Introduction"/>
    <w:next w:val="16"/>
    <w:rsid w:val="00540E98"/>
    <w:pPr>
      <w:tabs>
        <w:tab w:val="clear" w:pos="400"/>
      </w:tabs>
    </w:pPr>
  </w:style>
  <w:style w:type="paragraph" w:customStyle="1" w:styleId="zzCopyright">
    <w:name w:val="zzCopyright"/>
    <w:basedOn w:val="a7"/>
    <w:next w:val="a7"/>
    <w:rsid w:val="00540E98"/>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MS Mincho" w:hAnsi="Arial"/>
      <w:color w:val="0000FF"/>
      <w:sz w:val="20"/>
      <w:szCs w:val="20"/>
      <w:lang w:val="en-GB" w:eastAsia="ja-JP"/>
    </w:rPr>
  </w:style>
  <w:style w:type="paragraph" w:customStyle="1" w:styleId="zzCover">
    <w:name w:val="zzCover"/>
    <w:basedOn w:val="a7"/>
    <w:rsid w:val="00540E98"/>
    <w:pPr>
      <w:spacing w:after="220" w:line="230" w:lineRule="atLeast"/>
      <w:jc w:val="right"/>
    </w:pPr>
    <w:rPr>
      <w:rFonts w:ascii="Arial" w:eastAsia="MS Mincho" w:hAnsi="Arial"/>
      <w:b/>
      <w:color w:val="000000"/>
      <w:sz w:val="24"/>
      <w:szCs w:val="20"/>
      <w:lang w:val="en-GB" w:eastAsia="ja-JP"/>
    </w:rPr>
  </w:style>
  <w:style w:type="paragraph" w:customStyle="1" w:styleId="zzForeword">
    <w:name w:val="zzForeword"/>
    <w:basedOn w:val="Introduction"/>
    <w:next w:val="a7"/>
    <w:rsid w:val="00540E98"/>
    <w:pPr>
      <w:tabs>
        <w:tab w:val="clear" w:pos="400"/>
      </w:tabs>
    </w:pPr>
    <w:rPr>
      <w:color w:val="0000FF"/>
    </w:rPr>
  </w:style>
  <w:style w:type="paragraph" w:customStyle="1" w:styleId="zzHelp">
    <w:name w:val="zzHelp"/>
    <w:basedOn w:val="a7"/>
    <w:rsid w:val="00540E98"/>
    <w:pPr>
      <w:spacing w:after="240" w:line="230" w:lineRule="atLeast"/>
      <w:jc w:val="both"/>
    </w:pPr>
    <w:rPr>
      <w:rFonts w:ascii="Arial" w:eastAsia="MS Mincho" w:hAnsi="Arial"/>
      <w:color w:val="008000"/>
      <w:sz w:val="20"/>
      <w:szCs w:val="20"/>
      <w:lang w:val="en-GB" w:eastAsia="ja-JP"/>
    </w:rPr>
  </w:style>
  <w:style w:type="paragraph" w:customStyle="1" w:styleId="zzIndex">
    <w:name w:val="zzIndex"/>
    <w:basedOn w:val="zzBiblio"/>
    <w:next w:val="afff"/>
    <w:rsid w:val="00540E98"/>
  </w:style>
  <w:style w:type="paragraph" w:customStyle="1" w:styleId="zzSTDTitle">
    <w:name w:val="zzSTDTitle"/>
    <w:basedOn w:val="a7"/>
    <w:next w:val="a7"/>
    <w:rsid w:val="00540E98"/>
    <w:pPr>
      <w:suppressAutoHyphens/>
      <w:spacing w:before="400" w:after="760" w:line="350" w:lineRule="exact"/>
    </w:pPr>
    <w:rPr>
      <w:rFonts w:ascii="Arial" w:eastAsia="MS Mincho" w:hAnsi="Arial"/>
      <w:b/>
      <w:color w:val="0000FF"/>
      <w:sz w:val="32"/>
      <w:szCs w:val="20"/>
      <w:lang w:val="en-GB" w:eastAsia="ja-JP"/>
    </w:rPr>
  </w:style>
  <w:style w:type="paragraph" w:customStyle="1" w:styleId="pdf">
    <w:name w:val="pdf"/>
    <w:basedOn w:val="a7"/>
    <w:rsid w:val="00540E98"/>
    <w:pPr>
      <w:spacing w:before="100" w:after="0" w:line="190" w:lineRule="exact"/>
      <w:ind w:left="100" w:right="100"/>
      <w:jc w:val="both"/>
    </w:pPr>
    <w:rPr>
      <w:rFonts w:ascii="Arial" w:hAnsi="Arial"/>
      <w:sz w:val="16"/>
      <w:szCs w:val="20"/>
      <w:lang w:val="en-GB" w:eastAsia="en-US"/>
    </w:rPr>
  </w:style>
  <w:style w:type="paragraph" w:customStyle="1" w:styleId="Tabletext10">
    <w:name w:val="Table text (10)"/>
    <w:basedOn w:val="a7"/>
    <w:rsid w:val="00540E98"/>
    <w:pPr>
      <w:spacing w:before="60" w:after="60" w:line="230" w:lineRule="atLeast"/>
      <w:jc w:val="both"/>
    </w:pPr>
    <w:rPr>
      <w:rFonts w:ascii="Arial" w:eastAsia="MS Mincho" w:hAnsi="Arial"/>
      <w:sz w:val="20"/>
      <w:szCs w:val="20"/>
      <w:lang w:val="en-GB" w:eastAsia="ja-JP"/>
    </w:rPr>
  </w:style>
  <w:style w:type="paragraph" w:customStyle="1" w:styleId="Tabletext9">
    <w:name w:val="Table text (9)"/>
    <w:basedOn w:val="a7"/>
    <w:rsid w:val="00540E98"/>
    <w:pPr>
      <w:spacing w:before="60" w:after="60" w:line="210" w:lineRule="atLeast"/>
      <w:jc w:val="both"/>
    </w:pPr>
    <w:rPr>
      <w:rFonts w:ascii="Arial" w:eastAsia="MS Mincho" w:hAnsi="Arial"/>
      <w:sz w:val="18"/>
      <w:szCs w:val="20"/>
      <w:lang w:val="en-GB" w:eastAsia="ja-JP"/>
    </w:rPr>
  </w:style>
  <w:style w:type="paragraph" w:customStyle="1" w:styleId="Tabletext8">
    <w:name w:val="Table text (8)"/>
    <w:basedOn w:val="a7"/>
    <w:rsid w:val="00540E98"/>
    <w:pPr>
      <w:spacing w:before="60" w:after="60" w:line="190" w:lineRule="atLeast"/>
      <w:jc w:val="both"/>
    </w:pPr>
    <w:rPr>
      <w:rFonts w:ascii="Arial" w:eastAsia="MS Mincho" w:hAnsi="Arial"/>
      <w:sz w:val="16"/>
      <w:szCs w:val="20"/>
      <w:lang w:val="en-GB" w:eastAsia="ja-JP"/>
    </w:rPr>
  </w:style>
  <w:style w:type="paragraph" w:customStyle="1" w:styleId="Tabletext7">
    <w:name w:val="Table text (7)"/>
    <w:basedOn w:val="a7"/>
    <w:rsid w:val="00540E98"/>
    <w:pPr>
      <w:spacing w:before="60" w:after="60" w:line="170" w:lineRule="atLeast"/>
      <w:jc w:val="both"/>
    </w:pPr>
    <w:rPr>
      <w:rFonts w:ascii="Arial" w:eastAsia="MS Mincho" w:hAnsi="Arial"/>
      <w:sz w:val="14"/>
      <w:szCs w:val="20"/>
      <w:lang w:val="en-GB" w:eastAsia="ja-JP"/>
    </w:rPr>
  </w:style>
  <w:style w:type="paragraph" w:customStyle="1" w:styleId="fdcopy">
    <w:name w:val="fdcopy"/>
    <w:basedOn w:val="zzCopyright"/>
    <w:rsid w:val="00540E98"/>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
    <w:rsid w:val="00540E98"/>
    <w:pPr>
      <w:tabs>
        <w:tab w:val="clear" w:pos="4677"/>
        <w:tab w:val="clear" w:pos="9355"/>
      </w:tabs>
      <w:spacing w:after="60" w:line="190" w:lineRule="exact"/>
      <w:jc w:val="both"/>
    </w:pPr>
    <w:rPr>
      <w:rFonts w:ascii="Arial" w:hAnsi="Arial"/>
      <w:sz w:val="16"/>
      <w:szCs w:val="20"/>
      <w:lang w:val="en-GB" w:eastAsia="en-US"/>
    </w:rPr>
  </w:style>
  <w:style w:type="paragraph" w:styleId="affff8">
    <w:name w:val="E-mail Signature"/>
    <w:basedOn w:val="a7"/>
    <w:link w:val="affff9"/>
    <w:rsid w:val="00540E98"/>
    <w:pPr>
      <w:spacing w:after="240" w:line="230" w:lineRule="atLeast"/>
      <w:jc w:val="both"/>
    </w:pPr>
    <w:rPr>
      <w:rFonts w:ascii="Arial" w:eastAsia="MS Mincho" w:hAnsi="Arial"/>
      <w:sz w:val="20"/>
      <w:szCs w:val="20"/>
      <w:lang w:val="en-GB" w:eastAsia="ja-JP"/>
    </w:rPr>
  </w:style>
  <w:style w:type="character" w:customStyle="1" w:styleId="affff9">
    <w:name w:val="Электронная подпись Знак"/>
    <w:basedOn w:val="a8"/>
    <w:link w:val="affff8"/>
    <w:rsid w:val="00540E98"/>
    <w:rPr>
      <w:rFonts w:ascii="Arial" w:eastAsia="MS Mincho" w:hAnsi="Arial"/>
      <w:lang w:val="en-GB" w:eastAsia="ja-JP"/>
    </w:rPr>
  </w:style>
  <w:style w:type="paragraph" w:styleId="HTML">
    <w:name w:val="HTML Address"/>
    <w:basedOn w:val="a7"/>
    <w:link w:val="HTML0"/>
    <w:rsid w:val="00540E98"/>
    <w:pPr>
      <w:spacing w:after="240" w:line="230" w:lineRule="atLeast"/>
      <w:jc w:val="both"/>
    </w:pPr>
    <w:rPr>
      <w:rFonts w:ascii="Arial" w:eastAsia="MS Mincho" w:hAnsi="Arial"/>
      <w:i/>
      <w:iCs/>
      <w:sz w:val="20"/>
      <w:szCs w:val="20"/>
      <w:lang w:val="en-GB" w:eastAsia="ja-JP"/>
    </w:rPr>
  </w:style>
  <w:style w:type="character" w:customStyle="1" w:styleId="HTML0">
    <w:name w:val="Адрес HTML Знак"/>
    <w:basedOn w:val="a8"/>
    <w:link w:val="HTML"/>
    <w:rsid w:val="00540E98"/>
    <w:rPr>
      <w:rFonts w:ascii="Arial" w:eastAsia="MS Mincho" w:hAnsi="Arial"/>
      <w:i/>
      <w:iCs/>
      <w:lang w:val="en-GB" w:eastAsia="ja-JP"/>
    </w:rPr>
  </w:style>
  <w:style w:type="paragraph" w:styleId="HTML1">
    <w:name w:val="HTML Preformatted"/>
    <w:basedOn w:val="a7"/>
    <w:link w:val="HTML2"/>
    <w:rsid w:val="00540E98"/>
    <w:pPr>
      <w:spacing w:after="240" w:line="230" w:lineRule="atLeast"/>
      <w:jc w:val="both"/>
    </w:pPr>
    <w:rPr>
      <w:rFonts w:ascii="Courier New" w:eastAsia="MS Mincho" w:hAnsi="Courier New" w:cs="Courier New"/>
      <w:sz w:val="20"/>
      <w:szCs w:val="20"/>
      <w:lang w:val="en-GB" w:eastAsia="ja-JP"/>
    </w:rPr>
  </w:style>
  <w:style w:type="character" w:customStyle="1" w:styleId="HTML2">
    <w:name w:val="Стандартный HTML Знак"/>
    <w:basedOn w:val="a8"/>
    <w:link w:val="HTML1"/>
    <w:rsid w:val="00540E98"/>
    <w:rPr>
      <w:rFonts w:ascii="Courier New" w:eastAsia="MS Mincho" w:hAnsi="Courier New" w:cs="Courier New"/>
      <w:lang w:val="en-GB" w:eastAsia="ja-JP"/>
    </w:rPr>
  </w:style>
  <w:style w:type="paragraph" w:styleId="affffa">
    <w:name w:val="Normal (Web)"/>
    <w:basedOn w:val="a7"/>
    <w:rsid w:val="00540E98"/>
    <w:pPr>
      <w:spacing w:after="240" w:line="230" w:lineRule="atLeast"/>
      <w:jc w:val="both"/>
    </w:pPr>
    <w:rPr>
      <w:rFonts w:ascii="Times New Roman" w:eastAsia="MS Mincho" w:hAnsi="Times New Roman"/>
      <w:sz w:val="24"/>
      <w:szCs w:val="24"/>
      <w:lang w:val="en-GB" w:eastAsia="ja-JP"/>
    </w:rPr>
  </w:style>
  <w:style w:type="paragraph" w:customStyle="1" w:styleId="ISOChange">
    <w:name w:val="ISO_Change"/>
    <w:basedOn w:val="a7"/>
    <w:rsid w:val="00540E98"/>
    <w:pPr>
      <w:spacing w:before="210" w:after="0" w:line="210" w:lineRule="exact"/>
    </w:pPr>
    <w:rPr>
      <w:rFonts w:ascii="Arial" w:hAnsi="Arial" w:cs="Arial"/>
      <w:sz w:val="18"/>
      <w:szCs w:val="18"/>
      <w:lang w:val="en-GB" w:eastAsia="en-US"/>
    </w:rPr>
  </w:style>
  <w:style w:type="paragraph" w:customStyle="1" w:styleId="MTDisplayEquation">
    <w:name w:val="MTDisplayEquation"/>
    <w:basedOn w:val="Formula"/>
    <w:next w:val="a7"/>
    <w:rsid w:val="00540E98"/>
    <w:pPr>
      <w:tabs>
        <w:tab w:val="clear" w:pos="9752"/>
        <w:tab w:val="center" w:pos="5360"/>
        <w:tab w:val="right" w:pos="10320"/>
      </w:tabs>
    </w:pPr>
    <w:rPr>
      <w:noProof/>
      <w:position w:val="-10"/>
    </w:rPr>
  </w:style>
  <w:style w:type="character" w:customStyle="1" w:styleId="a5Char">
    <w:name w:val="a5 Char"/>
    <w:basedOn w:val="52"/>
    <w:link w:val="a5"/>
    <w:rsid w:val="00540E98"/>
    <w:rPr>
      <w:rFonts w:ascii="Arial" w:eastAsia="MS Mincho" w:hAnsi="Arial"/>
      <w:b/>
      <w:bCs w:val="0"/>
      <w:i w:val="0"/>
      <w:iCs w:val="0"/>
      <w:sz w:val="26"/>
      <w:szCs w:val="26"/>
      <w:lang w:val="en-GB" w:eastAsia="ja-JP"/>
    </w:rPr>
  </w:style>
  <w:style w:type="character" w:customStyle="1" w:styleId="MTConvertedEquation">
    <w:name w:val="MTConvertedEquation"/>
    <w:rsid w:val="00540E98"/>
    <w:rPr>
      <w:rFonts w:eastAsia="Arial Unicode MS"/>
    </w:rPr>
  </w:style>
  <w:style w:type="character" w:customStyle="1" w:styleId="TablefootnoteChar">
    <w:name w:val="Table footnote Char"/>
    <w:link w:val="Tablefootnote"/>
    <w:rsid w:val="00540E98"/>
    <w:rPr>
      <w:rFonts w:ascii="Arial" w:eastAsia="MS Mincho" w:hAnsi="Arial"/>
      <w:sz w:val="16"/>
      <w:lang w:val="en-GB" w:eastAsia="ja-JP"/>
    </w:rPr>
  </w:style>
  <w:style w:type="paragraph" w:customStyle="1" w:styleId="bodyTxt">
    <w:name w:val="bodyTxt"/>
    <w:rsid w:val="00540E98"/>
    <w:pPr>
      <w:widowControl w:val="0"/>
      <w:spacing w:before="120" w:after="120"/>
      <w:jc w:val="both"/>
    </w:pPr>
    <w:rPr>
      <w:rFonts w:ascii="Arial" w:eastAsia="MS Mincho" w:hAnsi="Arial"/>
      <w:lang w:eastAsia="en-US"/>
    </w:rPr>
  </w:style>
  <w:style w:type="numbering" w:customStyle="1" w:styleId="2e">
    <w:name w:val="Нет списка2"/>
    <w:next w:val="aa"/>
    <w:semiHidden/>
    <w:unhideWhenUsed/>
    <w:rsid w:val="00461842"/>
  </w:style>
  <w:style w:type="paragraph" w:customStyle="1" w:styleId="2f">
    <w:name w:val="Список литературы2"/>
    <w:basedOn w:val="a7"/>
    <w:rsid w:val="00461842"/>
    <w:pPr>
      <w:tabs>
        <w:tab w:val="left" w:pos="660"/>
      </w:tabs>
      <w:spacing w:after="240" w:line="230" w:lineRule="atLeast"/>
      <w:ind w:left="660" w:hanging="660"/>
      <w:jc w:val="both"/>
    </w:pPr>
    <w:rPr>
      <w:rFonts w:ascii="Arial" w:eastAsia="MS Mincho" w:hAnsi="Arial"/>
      <w:sz w:val="20"/>
      <w:szCs w:val="20"/>
      <w:lang w:val="en-GB" w:eastAsia="ja-JP"/>
    </w:rPr>
  </w:style>
  <w:style w:type="numbering" w:customStyle="1" w:styleId="3b">
    <w:name w:val="Нет списка3"/>
    <w:next w:val="aa"/>
    <w:uiPriority w:val="99"/>
    <w:semiHidden/>
    <w:unhideWhenUsed/>
    <w:rsid w:val="00CC2825"/>
  </w:style>
  <w:style w:type="numbering" w:customStyle="1" w:styleId="47">
    <w:name w:val="Нет списка4"/>
    <w:next w:val="aa"/>
    <w:uiPriority w:val="99"/>
    <w:semiHidden/>
    <w:unhideWhenUsed/>
    <w:rsid w:val="004275AD"/>
  </w:style>
  <w:style w:type="numbering" w:customStyle="1" w:styleId="120">
    <w:name w:val="Нет списка12"/>
    <w:next w:val="aa"/>
    <w:uiPriority w:val="99"/>
    <w:semiHidden/>
    <w:unhideWhenUsed/>
    <w:rsid w:val="004275AD"/>
  </w:style>
  <w:style w:type="table" w:customStyle="1" w:styleId="2f0">
    <w:name w:val="Сетка таблицы2"/>
    <w:basedOn w:val="a9"/>
    <w:next w:val="af2"/>
    <w:uiPriority w:val="59"/>
    <w:rsid w:val="00062695"/>
    <w:pPr>
      <w:spacing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9"/>
    <w:next w:val="af2"/>
    <w:uiPriority w:val="59"/>
    <w:rsid w:val="00C80E3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uiPriority w:val="1"/>
    <w:qFormat/>
    <w:rsid w:val="004B755F"/>
    <w:rPr>
      <w:rFonts w:ascii="Times New Roman" w:hAnsi="Times New Roman"/>
      <w:sz w:val="24"/>
      <w:szCs w:val="24"/>
    </w:rPr>
  </w:style>
  <w:style w:type="character" w:customStyle="1" w:styleId="jlqj4b">
    <w:name w:val="jlqj4b"/>
    <w:basedOn w:val="a8"/>
    <w:rsid w:val="00EC2020"/>
  </w:style>
  <w:style w:type="paragraph" w:customStyle="1" w:styleId="17">
    <w:name w:val="Без интервала1"/>
    <w:uiPriority w:val="1"/>
    <w:qFormat/>
    <w:rsid w:val="00401FE2"/>
    <w:rPr>
      <w:rFonts w:ascii="Times New Roman" w:hAnsi="Times New Roman"/>
      <w:sz w:val="24"/>
      <w:szCs w:val="24"/>
    </w:rPr>
  </w:style>
  <w:style w:type="character" w:customStyle="1" w:styleId="longtext">
    <w:name w:val="long_text"/>
    <w:basedOn w:val="a8"/>
    <w:rsid w:val="00401FE2"/>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FF0A64"/>
    <w:pPr>
      <w:spacing w:after="200" w:line="276" w:lineRule="auto"/>
    </w:pPr>
    <w:rPr>
      <w:sz w:val="22"/>
      <w:szCs w:val="22"/>
    </w:rPr>
  </w:style>
  <w:style w:type="paragraph" w:styleId="10">
    <w:name w:val="heading 1"/>
    <w:basedOn w:val="a7"/>
    <w:next w:val="a7"/>
    <w:link w:val="11"/>
    <w:qFormat/>
    <w:rsid w:val="001F5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7"/>
    <w:next w:val="a7"/>
    <w:link w:val="22"/>
    <w:unhideWhenUsed/>
    <w:qFormat/>
    <w:rsid w:val="00540E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7"/>
    <w:next w:val="a7"/>
    <w:link w:val="32"/>
    <w:unhideWhenUsed/>
    <w:qFormat/>
    <w:rsid w:val="00841045"/>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7"/>
    <w:next w:val="a7"/>
    <w:link w:val="42"/>
    <w:unhideWhenUsed/>
    <w:qFormat/>
    <w:rsid w:val="00841045"/>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7"/>
    <w:next w:val="a7"/>
    <w:link w:val="52"/>
    <w:qFormat/>
    <w:rsid w:val="00FC2F02"/>
    <w:pPr>
      <w:spacing w:before="240" w:after="60" w:line="240" w:lineRule="auto"/>
      <w:outlineLvl w:val="4"/>
    </w:pPr>
    <w:rPr>
      <w:rFonts w:ascii="Times New Roman" w:hAnsi="Times New Roman"/>
      <w:b/>
      <w:bCs/>
      <w:i/>
      <w:iCs/>
      <w:sz w:val="26"/>
      <w:szCs w:val="26"/>
    </w:rPr>
  </w:style>
  <w:style w:type="paragraph" w:styleId="6">
    <w:name w:val="heading 6"/>
    <w:basedOn w:val="a7"/>
    <w:next w:val="a7"/>
    <w:link w:val="60"/>
    <w:unhideWhenUsed/>
    <w:qFormat/>
    <w:rsid w:val="00540E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6"/>
    <w:next w:val="a7"/>
    <w:link w:val="70"/>
    <w:qFormat/>
    <w:rsid w:val="00540E98"/>
    <w:pPr>
      <w:keepLines w:val="0"/>
      <w:tabs>
        <w:tab w:val="num" w:pos="4680"/>
      </w:tabs>
      <w:suppressAutoHyphens/>
      <w:spacing w:before="60" w:after="240" w:line="230" w:lineRule="exact"/>
      <w:ind w:left="4320"/>
      <w:outlineLvl w:val="6"/>
    </w:pPr>
    <w:rPr>
      <w:rFonts w:ascii="Arial" w:eastAsia="MS Mincho" w:hAnsi="Arial" w:cs="Times New Roman"/>
      <w:b/>
      <w:i w:val="0"/>
      <w:iCs w:val="0"/>
      <w:color w:val="auto"/>
      <w:sz w:val="20"/>
      <w:szCs w:val="20"/>
      <w:lang w:val="en-GB" w:eastAsia="ja-JP"/>
    </w:rPr>
  </w:style>
  <w:style w:type="paragraph" w:styleId="8">
    <w:name w:val="heading 8"/>
    <w:basedOn w:val="6"/>
    <w:next w:val="a7"/>
    <w:link w:val="80"/>
    <w:qFormat/>
    <w:rsid w:val="00540E98"/>
    <w:pPr>
      <w:keepLines w:val="0"/>
      <w:tabs>
        <w:tab w:val="num" w:pos="5400"/>
      </w:tabs>
      <w:suppressAutoHyphens/>
      <w:spacing w:before="60" w:after="240" w:line="230" w:lineRule="exact"/>
      <w:ind w:left="5040"/>
      <w:outlineLvl w:val="7"/>
    </w:pPr>
    <w:rPr>
      <w:rFonts w:ascii="Arial" w:eastAsia="MS Mincho" w:hAnsi="Arial" w:cs="Times New Roman"/>
      <w:b/>
      <w:i w:val="0"/>
      <w:iCs w:val="0"/>
      <w:color w:val="auto"/>
      <w:sz w:val="20"/>
      <w:szCs w:val="20"/>
      <w:lang w:val="en-GB" w:eastAsia="ja-JP"/>
    </w:rPr>
  </w:style>
  <w:style w:type="paragraph" w:styleId="9">
    <w:name w:val="heading 9"/>
    <w:basedOn w:val="6"/>
    <w:next w:val="a7"/>
    <w:link w:val="90"/>
    <w:qFormat/>
    <w:rsid w:val="00540E98"/>
    <w:pPr>
      <w:keepLines w:val="0"/>
      <w:tabs>
        <w:tab w:val="num" w:pos="6120"/>
      </w:tabs>
      <w:suppressAutoHyphens/>
      <w:spacing w:before="60" w:after="240" w:line="230" w:lineRule="exact"/>
      <w:ind w:left="5760"/>
      <w:outlineLvl w:val="8"/>
    </w:pPr>
    <w:rPr>
      <w:rFonts w:ascii="Arial" w:eastAsia="MS Mincho" w:hAnsi="Arial" w:cs="Times New Roman"/>
      <w:b/>
      <w:i w:val="0"/>
      <w:iCs w:val="0"/>
      <w:color w:val="auto"/>
      <w:sz w:val="20"/>
      <w:szCs w:val="20"/>
      <w:lang w:val="en-GB" w:eastAsia="ja-JP"/>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04">
    <w:name w:val="CM104"/>
    <w:basedOn w:val="Default"/>
    <w:next w:val="Default"/>
    <w:uiPriority w:val="99"/>
    <w:rPr>
      <w:color w:val="auto"/>
    </w:rPr>
  </w:style>
  <w:style w:type="paragraph" w:customStyle="1" w:styleId="CM1">
    <w:name w:val="CM1"/>
    <w:basedOn w:val="Default"/>
    <w:next w:val="Default"/>
    <w:uiPriority w:val="99"/>
    <w:rPr>
      <w:color w:val="auto"/>
    </w:rPr>
  </w:style>
  <w:style w:type="paragraph" w:customStyle="1" w:styleId="CM119">
    <w:name w:val="CM119"/>
    <w:basedOn w:val="Default"/>
    <w:next w:val="Default"/>
    <w:uiPriority w:val="99"/>
    <w:rPr>
      <w:color w:val="auto"/>
    </w:rPr>
  </w:style>
  <w:style w:type="paragraph" w:customStyle="1" w:styleId="CM106">
    <w:name w:val="CM106"/>
    <w:basedOn w:val="Default"/>
    <w:next w:val="Default"/>
    <w:uiPriority w:val="99"/>
    <w:rPr>
      <w:color w:val="auto"/>
    </w:rPr>
  </w:style>
  <w:style w:type="paragraph" w:customStyle="1" w:styleId="CM2">
    <w:name w:val="CM2"/>
    <w:basedOn w:val="Default"/>
    <w:next w:val="Default"/>
    <w:uiPriority w:val="99"/>
    <w:pPr>
      <w:spacing w:line="226" w:lineRule="atLeast"/>
    </w:pPr>
    <w:rPr>
      <w:color w:val="auto"/>
    </w:rPr>
  </w:style>
  <w:style w:type="paragraph" w:customStyle="1" w:styleId="CM107">
    <w:name w:val="CM107"/>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108">
    <w:name w:val="CM108"/>
    <w:basedOn w:val="Default"/>
    <w:next w:val="Default"/>
    <w:uiPriority w:val="99"/>
    <w:rPr>
      <w:color w:val="auto"/>
    </w:rPr>
  </w:style>
  <w:style w:type="paragraph" w:customStyle="1" w:styleId="CM4">
    <w:name w:val="CM4"/>
    <w:basedOn w:val="Default"/>
    <w:next w:val="Default"/>
    <w:uiPriority w:val="99"/>
    <w:pPr>
      <w:spacing w:line="203" w:lineRule="atLeast"/>
    </w:pPr>
    <w:rPr>
      <w:color w:val="auto"/>
    </w:rPr>
  </w:style>
  <w:style w:type="paragraph" w:customStyle="1" w:styleId="CM5">
    <w:name w:val="CM5"/>
    <w:basedOn w:val="Default"/>
    <w:next w:val="Default"/>
    <w:uiPriority w:val="99"/>
    <w:pPr>
      <w:spacing w:line="231" w:lineRule="atLeast"/>
    </w:pPr>
    <w:rPr>
      <w:color w:val="auto"/>
    </w:rPr>
  </w:style>
  <w:style w:type="paragraph" w:customStyle="1" w:styleId="CM109">
    <w:name w:val="CM109"/>
    <w:basedOn w:val="Default"/>
    <w:next w:val="Default"/>
    <w:uiPriority w:val="99"/>
    <w:rPr>
      <w:color w:val="auto"/>
    </w:rPr>
  </w:style>
  <w:style w:type="paragraph" w:customStyle="1" w:styleId="CM6">
    <w:name w:val="CM6"/>
    <w:basedOn w:val="Default"/>
    <w:next w:val="Default"/>
    <w:uiPriority w:val="99"/>
    <w:pPr>
      <w:spacing w:line="208" w:lineRule="atLeast"/>
    </w:pPr>
    <w:rPr>
      <w:color w:val="auto"/>
    </w:rPr>
  </w:style>
  <w:style w:type="paragraph" w:customStyle="1" w:styleId="CM110">
    <w:name w:val="CM110"/>
    <w:basedOn w:val="Default"/>
    <w:next w:val="Default"/>
    <w:rPr>
      <w:color w:val="auto"/>
    </w:rPr>
  </w:style>
  <w:style w:type="paragraph" w:customStyle="1" w:styleId="CM7">
    <w:name w:val="CM7"/>
    <w:basedOn w:val="Default"/>
    <w:next w:val="Default"/>
    <w:uiPriority w:val="99"/>
    <w:pPr>
      <w:spacing w:line="231" w:lineRule="atLeast"/>
    </w:pPr>
    <w:rPr>
      <w:color w:val="auto"/>
    </w:rPr>
  </w:style>
  <w:style w:type="paragraph" w:customStyle="1" w:styleId="CM112">
    <w:name w:val="CM112"/>
    <w:basedOn w:val="Default"/>
    <w:next w:val="Default"/>
    <w:uiPriority w:val="99"/>
    <w:rPr>
      <w:color w:val="auto"/>
    </w:rPr>
  </w:style>
  <w:style w:type="paragraph" w:customStyle="1" w:styleId="CM8">
    <w:name w:val="CM8"/>
    <w:basedOn w:val="Default"/>
    <w:next w:val="Default"/>
    <w:uiPriority w:val="99"/>
    <w:pPr>
      <w:spacing w:line="233" w:lineRule="atLeast"/>
    </w:pPr>
    <w:rPr>
      <w:color w:val="auto"/>
    </w:rPr>
  </w:style>
  <w:style w:type="paragraph" w:customStyle="1" w:styleId="CM105">
    <w:name w:val="CM105"/>
    <w:basedOn w:val="Default"/>
    <w:next w:val="Default"/>
    <w:uiPriority w:val="99"/>
    <w:rPr>
      <w:color w:val="auto"/>
    </w:rPr>
  </w:style>
  <w:style w:type="paragraph" w:customStyle="1" w:styleId="CM114">
    <w:name w:val="CM114"/>
    <w:basedOn w:val="Default"/>
    <w:next w:val="Default"/>
    <w:uiPriority w:val="99"/>
    <w:rPr>
      <w:color w:val="auto"/>
    </w:rPr>
  </w:style>
  <w:style w:type="paragraph" w:customStyle="1" w:styleId="CM9">
    <w:name w:val="CM9"/>
    <w:basedOn w:val="Default"/>
    <w:next w:val="Default"/>
    <w:uiPriority w:val="99"/>
    <w:pPr>
      <w:spacing w:line="231" w:lineRule="atLeast"/>
    </w:pPr>
    <w:rPr>
      <w:color w:val="auto"/>
    </w:rPr>
  </w:style>
  <w:style w:type="paragraph" w:customStyle="1" w:styleId="CM10">
    <w:name w:val="CM10"/>
    <w:basedOn w:val="Default"/>
    <w:next w:val="Default"/>
    <w:uiPriority w:val="99"/>
    <w:pPr>
      <w:spacing w:line="231" w:lineRule="atLeast"/>
    </w:pPr>
    <w:rPr>
      <w:color w:val="auto"/>
    </w:rPr>
  </w:style>
  <w:style w:type="paragraph" w:customStyle="1" w:styleId="CM12">
    <w:name w:val="CM12"/>
    <w:basedOn w:val="Default"/>
    <w:next w:val="Default"/>
    <w:uiPriority w:val="99"/>
    <w:pPr>
      <w:spacing w:line="231" w:lineRule="atLeast"/>
    </w:pPr>
    <w:rPr>
      <w:color w:val="auto"/>
    </w:rPr>
  </w:style>
  <w:style w:type="paragraph" w:customStyle="1" w:styleId="CM13">
    <w:name w:val="CM13"/>
    <w:basedOn w:val="Default"/>
    <w:next w:val="Default"/>
    <w:uiPriority w:val="99"/>
    <w:pPr>
      <w:spacing w:line="231" w:lineRule="atLeast"/>
    </w:pPr>
    <w:rPr>
      <w:color w:val="auto"/>
    </w:rPr>
  </w:style>
  <w:style w:type="paragraph" w:customStyle="1" w:styleId="CM116">
    <w:name w:val="CM116"/>
    <w:basedOn w:val="Default"/>
    <w:next w:val="Default"/>
    <w:uiPriority w:val="99"/>
    <w:rPr>
      <w:color w:val="auto"/>
    </w:rPr>
  </w:style>
  <w:style w:type="paragraph" w:customStyle="1" w:styleId="CM14">
    <w:name w:val="CM14"/>
    <w:basedOn w:val="Default"/>
    <w:next w:val="Default"/>
    <w:uiPriority w:val="99"/>
    <w:pPr>
      <w:spacing w:line="233" w:lineRule="atLeast"/>
    </w:pPr>
    <w:rPr>
      <w:color w:val="auto"/>
    </w:rPr>
  </w:style>
  <w:style w:type="paragraph" w:customStyle="1" w:styleId="CM15">
    <w:name w:val="CM15"/>
    <w:basedOn w:val="Default"/>
    <w:next w:val="Default"/>
    <w:uiPriority w:val="99"/>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rPr>
      <w:color w:val="auto"/>
    </w:rPr>
  </w:style>
  <w:style w:type="paragraph" w:customStyle="1" w:styleId="CM18">
    <w:name w:val="CM18"/>
    <w:basedOn w:val="Default"/>
    <w:next w:val="Default"/>
    <w:uiPriority w:val="99"/>
    <w:rPr>
      <w:color w:val="auto"/>
    </w:rPr>
  </w:style>
  <w:style w:type="paragraph" w:customStyle="1" w:styleId="CM113">
    <w:name w:val="CM113"/>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33" w:lineRule="atLeast"/>
    </w:pPr>
    <w:rPr>
      <w:color w:val="auto"/>
    </w:rPr>
  </w:style>
  <w:style w:type="paragraph" w:customStyle="1" w:styleId="CM24">
    <w:name w:val="CM24"/>
    <w:basedOn w:val="Default"/>
    <w:next w:val="Default"/>
    <w:uiPriority w:val="99"/>
    <w:pPr>
      <w:spacing w:line="236" w:lineRule="atLeast"/>
    </w:pPr>
    <w:rPr>
      <w:color w:val="auto"/>
    </w:rPr>
  </w:style>
  <w:style w:type="paragraph" w:customStyle="1" w:styleId="CM25">
    <w:name w:val="CM25"/>
    <w:basedOn w:val="Default"/>
    <w:next w:val="Default"/>
    <w:uiPriority w:val="99"/>
    <w:pPr>
      <w:spacing w:line="233" w:lineRule="atLeast"/>
    </w:pPr>
    <w:rPr>
      <w:color w:val="auto"/>
    </w:rPr>
  </w:style>
  <w:style w:type="paragraph" w:customStyle="1" w:styleId="CM26">
    <w:name w:val="CM26"/>
    <w:basedOn w:val="Default"/>
    <w:next w:val="Default"/>
    <w:uiPriority w:val="99"/>
    <w:pPr>
      <w:spacing w:line="260" w:lineRule="atLeast"/>
    </w:pPr>
    <w:rPr>
      <w:color w:val="auto"/>
    </w:rPr>
  </w:style>
  <w:style w:type="paragraph" w:customStyle="1" w:styleId="CM27">
    <w:name w:val="CM27"/>
    <w:basedOn w:val="Default"/>
    <w:next w:val="Default"/>
    <w:uiPriority w:val="99"/>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121">
    <w:name w:val="CM121"/>
    <w:basedOn w:val="Default"/>
    <w:next w:val="Default"/>
    <w:uiPriority w:val="99"/>
    <w:rPr>
      <w:color w:val="auto"/>
    </w:rPr>
  </w:style>
  <w:style w:type="paragraph" w:customStyle="1" w:styleId="CM31">
    <w:name w:val="CM31"/>
    <w:basedOn w:val="Default"/>
    <w:next w:val="Default"/>
    <w:uiPriority w:val="99"/>
    <w:rPr>
      <w:color w:val="auto"/>
    </w:rPr>
  </w:style>
  <w:style w:type="paragraph" w:customStyle="1" w:styleId="CM32">
    <w:name w:val="CM32"/>
    <w:basedOn w:val="Default"/>
    <w:next w:val="Default"/>
    <w:uiPriority w:val="99"/>
    <w:rPr>
      <w:color w:val="auto"/>
    </w:rPr>
  </w:style>
  <w:style w:type="paragraph" w:customStyle="1" w:styleId="CM33">
    <w:name w:val="CM33"/>
    <w:basedOn w:val="Default"/>
    <w:next w:val="Default"/>
    <w:uiPriority w:val="99"/>
    <w:pPr>
      <w:spacing w:line="238" w:lineRule="atLeast"/>
    </w:pPr>
    <w:rPr>
      <w:color w:val="auto"/>
    </w:rPr>
  </w:style>
  <w:style w:type="paragraph" w:customStyle="1" w:styleId="CM34">
    <w:name w:val="CM34"/>
    <w:basedOn w:val="Default"/>
    <w:next w:val="Default"/>
    <w:uiPriority w:val="99"/>
    <w:pPr>
      <w:spacing w:line="220" w:lineRule="atLeast"/>
    </w:pPr>
    <w:rPr>
      <w:color w:val="auto"/>
    </w:rPr>
  </w:style>
  <w:style w:type="paragraph" w:customStyle="1" w:styleId="CM35">
    <w:name w:val="CM35"/>
    <w:basedOn w:val="Default"/>
    <w:next w:val="Default"/>
    <w:uiPriority w:val="99"/>
    <w:pPr>
      <w:spacing w:line="178" w:lineRule="atLeast"/>
    </w:pPr>
    <w:rPr>
      <w:color w:val="auto"/>
    </w:rPr>
  </w:style>
  <w:style w:type="paragraph" w:customStyle="1" w:styleId="CM36">
    <w:name w:val="CM36"/>
    <w:basedOn w:val="Default"/>
    <w:next w:val="Default"/>
    <w:uiPriority w:val="99"/>
    <w:pPr>
      <w:spacing w:line="236" w:lineRule="atLeast"/>
    </w:pPr>
    <w:rPr>
      <w:color w:val="auto"/>
    </w:rPr>
  </w:style>
  <w:style w:type="paragraph" w:customStyle="1" w:styleId="CM38">
    <w:name w:val="CM38"/>
    <w:basedOn w:val="Default"/>
    <w:next w:val="Default"/>
    <w:uiPriority w:val="99"/>
    <w:pPr>
      <w:spacing w:line="238" w:lineRule="atLeast"/>
    </w:pPr>
    <w:rPr>
      <w:color w:val="auto"/>
    </w:rPr>
  </w:style>
  <w:style w:type="paragraph" w:customStyle="1" w:styleId="CM123">
    <w:name w:val="CM123"/>
    <w:basedOn w:val="Default"/>
    <w:next w:val="Default"/>
    <w:uiPriority w:val="99"/>
    <w:rPr>
      <w:color w:val="auto"/>
    </w:rPr>
  </w:style>
  <w:style w:type="paragraph" w:customStyle="1" w:styleId="CM39">
    <w:name w:val="CM39"/>
    <w:basedOn w:val="Default"/>
    <w:next w:val="Default"/>
    <w:uiPriority w:val="99"/>
    <w:pPr>
      <w:spacing w:line="243" w:lineRule="atLeast"/>
    </w:pPr>
    <w:rPr>
      <w:color w:val="auto"/>
    </w:rPr>
  </w:style>
  <w:style w:type="paragraph" w:customStyle="1" w:styleId="CM40">
    <w:name w:val="CM40"/>
    <w:basedOn w:val="Default"/>
    <w:next w:val="Default"/>
    <w:uiPriority w:val="99"/>
    <w:rPr>
      <w:color w:val="auto"/>
    </w:rPr>
  </w:style>
  <w:style w:type="paragraph" w:customStyle="1" w:styleId="CM37">
    <w:name w:val="CM37"/>
    <w:basedOn w:val="Default"/>
    <w:next w:val="Default"/>
    <w:uiPriority w:val="99"/>
    <w:rPr>
      <w:color w:val="auto"/>
    </w:rPr>
  </w:style>
  <w:style w:type="paragraph" w:customStyle="1" w:styleId="CM41">
    <w:name w:val="CM41"/>
    <w:basedOn w:val="Default"/>
    <w:next w:val="Default"/>
    <w:uiPriority w:val="99"/>
    <w:pPr>
      <w:spacing w:line="211" w:lineRule="atLeast"/>
    </w:pPr>
    <w:rPr>
      <w:color w:val="auto"/>
    </w:rPr>
  </w:style>
  <w:style w:type="paragraph" w:customStyle="1" w:styleId="CM42">
    <w:name w:val="CM42"/>
    <w:basedOn w:val="Default"/>
    <w:next w:val="Default"/>
    <w:uiPriority w:val="99"/>
    <w:rPr>
      <w:color w:val="auto"/>
    </w:rPr>
  </w:style>
  <w:style w:type="paragraph" w:customStyle="1" w:styleId="CM43">
    <w:name w:val="CM43"/>
    <w:basedOn w:val="Default"/>
    <w:next w:val="Default"/>
    <w:uiPriority w:val="99"/>
    <w:pPr>
      <w:spacing w:line="231"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pPr>
      <w:spacing w:line="231" w:lineRule="atLeast"/>
    </w:pPr>
    <w:rPr>
      <w:color w:val="auto"/>
    </w:rPr>
  </w:style>
  <w:style w:type="paragraph" w:customStyle="1" w:styleId="CM46">
    <w:name w:val="CM46"/>
    <w:basedOn w:val="Default"/>
    <w:next w:val="Default"/>
    <w:uiPriority w:val="99"/>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118">
    <w:name w:val="CM118"/>
    <w:basedOn w:val="Default"/>
    <w:next w:val="Default"/>
    <w:uiPriority w:val="99"/>
    <w:rPr>
      <w:color w:val="auto"/>
    </w:rPr>
  </w:style>
  <w:style w:type="paragraph" w:customStyle="1" w:styleId="CM51">
    <w:name w:val="CM51"/>
    <w:basedOn w:val="Default"/>
    <w:next w:val="Default"/>
    <w:uiPriority w:val="99"/>
    <w:rPr>
      <w:color w:val="auto"/>
    </w:rPr>
  </w:style>
  <w:style w:type="paragraph" w:customStyle="1" w:styleId="CM52">
    <w:name w:val="CM52"/>
    <w:basedOn w:val="Default"/>
    <w:next w:val="Default"/>
    <w:uiPriority w:val="99"/>
    <w:rPr>
      <w:color w:val="auto"/>
    </w:rPr>
  </w:style>
  <w:style w:type="paragraph" w:customStyle="1" w:styleId="CM126">
    <w:name w:val="CM126"/>
    <w:basedOn w:val="Default"/>
    <w:next w:val="Default"/>
    <w:uiPriority w:val="99"/>
    <w:rPr>
      <w:color w:val="auto"/>
    </w:rPr>
  </w:style>
  <w:style w:type="paragraph" w:customStyle="1" w:styleId="CM53">
    <w:name w:val="CM53"/>
    <w:basedOn w:val="Default"/>
    <w:next w:val="Default"/>
    <w:uiPriority w:val="99"/>
    <w:pPr>
      <w:spacing w:line="371" w:lineRule="atLeast"/>
    </w:pPr>
    <w:rPr>
      <w:color w:val="auto"/>
    </w:rPr>
  </w:style>
  <w:style w:type="paragraph" w:customStyle="1" w:styleId="CM127">
    <w:name w:val="CM127"/>
    <w:basedOn w:val="Default"/>
    <w:next w:val="Default"/>
    <w:uiPriority w:val="99"/>
    <w:rPr>
      <w:color w:val="auto"/>
    </w:rPr>
  </w:style>
  <w:style w:type="paragraph" w:customStyle="1" w:styleId="CM54">
    <w:name w:val="CM54"/>
    <w:basedOn w:val="Default"/>
    <w:next w:val="Default"/>
    <w:uiPriority w:val="99"/>
    <w:rPr>
      <w:color w:val="auto"/>
    </w:rPr>
  </w:style>
  <w:style w:type="paragraph" w:customStyle="1" w:styleId="CM55">
    <w:name w:val="CM55"/>
    <w:basedOn w:val="Default"/>
    <w:next w:val="Default"/>
    <w:uiPriority w:val="99"/>
    <w:rPr>
      <w:color w:val="auto"/>
    </w:rPr>
  </w:style>
  <w:style w:type="paragraph" w:customStyle="1" w:styleId="CM111">
    <w:name w:val="CM111"/>
    <w:basedOn w:val="Default"/>
    <w:next w:val="Default"/>
    <w:uiPriority w:val="99"/>
    <w:rPr>
      <w:color w:val="auto"/>
    </w:rPr>
  </w:style>
  <w:style w:type="paragraph" w:customStyle="1" w:styleId="CM56">
    <w:name w:val="CM56"/>
    <w:basedOn w:val="Default"/>
    <w:next w:val="Default"/>
    <w:uiPriority w:val="99"/>
    <w:rPr>
      <w:color w:val="auto"/>
    </w:rPr>
  </w:style>
  <w:style w:type="paragraph" w:customStyle="1" w:styleId="CM57">
    <w:name w:val="CM57"/>
    <w:basedOn w:val="Default"/>
    <w:next w:val="Default"/>
    <w:uiPriority w:val="99"/>
    <w:rPr>
      <w:color w:val="auto"/>
    </w:rPr>
  </w:style>
  <w:style w:type="paragraph" w:customStyle="1" w:styleId="CM58">
    <w:name w:val="CM58"/>
    <w:basedOn w:val="Default"/>
    <w:next w:val="Default"/>
    <w:uiPriority w:val="99"/>
    <w:rPr>
      <w:color w:val="auto"/>
    </w:rPr>
  </w:style>
  <w:style w:type="paragraph" w:customStyle="1" w:styleId="CM59">
    <w:name w:val="CM59"/>
    <w:basedOn w:val="Default"/>
    <w:next w:val="Default"/>
    <w:uiPriority w:val="99"/>
    <w:pPr>
      <w:spacing w:line="231" w:lineRule="atLeast"/>
    </w:pPr>
    <w:rPr>
      <w:color w:val="auto"/>
    </w:rPr>
  </w:style>
  <w:style w:type="paragraph" w:customStyle="1" w:styleId="CM115">
    <w:name w:val="CM115"/>
    <w:basedOn w:val="Default"/>
    <w:next w:val="Default"/>
    <w:uiPriority w:val="99"/>
    <w:rPr>
      <w:color w:val="auto"/>
    </w:rPr>
  </w:style>
  <w:style w:type="paragraph" w:customStyle="1" w:styleId="CM60">
    <w:name w:val="CM60"/>
    <w:basedOn w:val="Default"/>
    <w:next w:val="Default"/>
    <w:uiPriority w:val="99"/>
    <w:pPr>
      <w:spacing w:line="231" w:lineRule="atLeast"/>
    </w:pPr>
    <w:rPr>
      <w:color w:val="auto"/>
    </w:rPr>
  </w:style>
  <w:style w:type="paragraph" w:customStyle="1" w:styleId="CM61">
    <w:name w:val="CM61"/>
    <w:basedOn w:val="Default"/>
    <w:next w:val="Default"/>
    <w:uiPriority w:val="99"/>
    <w:pPr>
      <w:spacing w:line="231" w:lineRule="atLeast"/>
    </w:pPr>
    <w:rPr>
      <w:color w:val="auto"/>
    </w:rPr>
  </w:style>
  <w:style w:type="paragraph" w:customStyle="1" w:styleId="CM62">
    <w:name w:val="CM62"/>
    <w:basedOn w:val="Default"/>
    <w:next w:val="Default"/>
    <w:uiPriority w:val="99"/>
    <w:rPr>
      <w:color w:val="auto"/>
    </w:rPr>
  </w:style>
  <w:style w:type="paragraph" w:customStyle="1" w:styleId="CM63">
    <w:name w:val="CM63"/>
    <w:basedOn w:val="Default"/>
    <w:next w:val="Default"/>
    <w:uiPriority w:val="99"/>
    <w:rPr>
      <w:color w:val="auto"/>
    </w:rPr>
  </w:style>
  <w:style w:type="paragraph" w:customStyle="1" w:styleId="CM64">
    <w:name w:val="CM64"/>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66">
    <w:name w:val="CM66"/>
    <w:basedOn w:val="Default"/>
    <w:next w:val="Default"/>
    <w:uiPriority w:val="99"/>
    <w:rPr>
      <w:color w:val="auto"/>
    </w:rPr>
  </w:style>
  <w:style w:type="paragraph" w:customStyle="1" w:styleId="CM67">
    <w:name w:val="CM67"/>
    <w:basedOn w:val="Default"/>
    <w:next w:val="Default"/>
    <w:uiPriority w:val="99"/>
    <w:rPr>
      <w:color w:val="auto"/>
    </w:rPr>
  </w:style>
  <w:style w:type="paragraph" w:customStyle="1" w:styleId="CM68">
    <w:name w:val="CM68"/>
    <w:basedOn w:val="Default"/>
    <w:next w:val="Default"/>
    <w:uiPriority w:val="99"/>
    <w:rPr>
      <w:color w:val="auto"/>
    </w:rPr>
  </w:style>
  <w:style w:type="paragraph" w:customStyle="1" w:styleId="CM69">
    <w:name w:val="CM69"/>
    <w:basedOn w:val="Default"/>
    <w:next w:val="Default"/>
    <w:uiPriority w:val="99"/>
    <w:rPr>
      <w:color w:val="auto"/>
    </w:rPr>
  </w:style>
  <w:style w:type="paragraph" w:customStyle="1" w:styleId="CM70">
    <w:name w:val="CM70"/>
    <w:basedOn w:val="Default"/>
    <w:next w:val="Default"/>
    <w:uiPriority w:val="99"/>
    <w:rPr>
      <w:color w:val="auto"/>
    </w:rPr>
  </w:style>
  <w:style w:type="paragraph" w:customStyle="1" w:styleId="CM50">
    <w:name w:val="CM50"/>
    <w:basedOn w:val="Default"/>
    <w:next w:val="Default"/>
    <w:uiPriority w:val="99"/>
    <w:rPr>
      <w:color w:val="auto"/>
    </w:rPr>
  </w:style>
  <w:style w:type="paragraph" w:customStyle="1" w:styleId="CM71">
    <w:name w:val="CM71"/>
    <w:basedOn w:val="Default"/>
    <w:next w:val="Default"/>
    <w:uiPriority w:val="99"/>
    <w:rPr>
      <w:color w:val="auto"/>
    </w:rPr>
  </w:style>
  <w:style w:type="paragraph" w:customStyle="1" w:styleId="CM72">
    <w:name w:val="CM72"/>
    <w:basedOn w:val="Default"/>
    <w:next w:val="Default"/>
    <w:uiPriority w:val="99"/>
    <w:rPr>
      <w:color w:val="auto"/>
    </w:rPr>
  </w:style>
  <w:style w:type="paragraph" w:customStyle="1" w:styleId="CM122">
    <w:name w:val="CM122"/>
    <w:basedOn w:val="Default"/>
    <w:next w:val="Default"/>
    <w:uiPriority w:val="99"/>
    <w:rPr>
      <w:color w:val="auto"/>
    </w:rPr>
  </w:style>
  <w:style w:type="paragraph" w:customStyle="1" w:styleId="CM73">
    <w:name w:val="CM73"/>
    <w:basedOn w:val="Default"/>
    <w:next w:val="Default"/>
    <w:uiPriority w:val="99"/>
    <w:pPr>
      <w:spacing w:line="480" w:lineRule="atLeast"/>
    </w:pPr>
    <w:rPr>
      <w:color w:val="auto"/>
    </w:rPr>
  </w:style>
  <w:style w:type="paragraph" w:customStyle="1" w:styleId="CM74">
    <w:name w:val="CM74"/>
    <w:basedOn w:val="Default"/>
    <w:next w:val="Default"/>
    <w:uiPriority w:val="99"/>
    <w:pPr>
      <w:spacing w:line="443" w:lineRule="atLeast"/>
    </w:pPr>
    <w:rPr>
      <w:color w:val="auto"/>
    </w:rPr>
  </w:style>
  <w:style w:type="paragraph" w:customStyle="1" w:styleId="CM129">
    <w:name w:val="CM129"/>
    <w:basedOn w:val="Default"/>
    <w:next w:val="Default"/>
    <w:uiPriority w:val="99"/>
    <w:rPr>
      <w:color w:val="auto"/>
    </w:rPr>
  </w:style>
  <w:style w:type="paragraph" w:customStyle="1" w:styleId="CM75">
    <w:name w:val="CM75"/>
    <w:basedOn w:val="Default"/>
    <w:next w:val="Default"/>
    <w:uiPriority w:val="99"/>
    <w:pPr>
      <w:spacing w:line="523" w:lineRule="atLeast"/>
    </w:pPr>
    <w:rPr>
      <w:color w:val="auto"/>
    </w:rPr>
  </w:style>
  <w:style w:type="paragraph" w:customStyle="1" w:styleId="CM76">
    <w:name w:val="CM76"/>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77">
    <w:name w:val="CM77"/>
    <w:basedOn w:val="Default"/>
    <w:next w:val="Default"/>
    <w:uiPriority w:val="99"/>
    <w:rPr>
      <w:color w:val="auto"/>
    </w:rPr>
  </w:style>
  <w:style w:type="paragraph" w:customStyle="1" w:styleId="CM78">
    <w:name w:val="CM78"/>
    <w:basedOn w:val="Default"/>
    <w:next w:val="Default"/>
    <w:uiPriority w:val="99"/>
    <w:rPr>
      <w:color w:val="auto"/>
    </w:rPr>
  </w:style>
  <w:style w:type="paragraph" w:customStyle="1" w:styleId="CM79">
    <w:name w:val="CM79"/>
    <w:basedOn w:val="Default"/>
    <w:next w:val="Default"/>
    <w:uiPriority w:val="99"/>
    <w:rPr>
      <w:color w:val="auto"/>
    </w:rPr>
  </w:style>
  <w:style w:type="paragraph" w:customStyle="1" w:styleId="CM80">
    <w:name w:val="CM80"/>
    <w:basedOn w:val="Default"/>
    <w:next w:val="Default"/>
    <w:uiPriority w:val="99"/>
    <w:rPr>
      <w:color w:val="auto"/>
    </w:rPr>
  </w:style>
  <w:style w:type="paragraph" w:customStyle="1" w:styleId="CM81">
    <w:name w:val="CM81"/>
    <w:basedOn w:val="Default"/>
    <w:next w:val="Default"/>
    <w:uiPriority w:val="99"/>
    <w:rPr>
      <w:color w:val="auto"/>
    </w:rPr>
  </w:style>
  <w:style w:type="paragraph" w:customStyle="1" w:styleId="CM120">
    <w:name w:val="CM120"/>
    <w:basedOn w:val="Default"/>
    <w:next w:val="Default"/>
    <w:uiPriority w:val="99"/>
    <w:rPr>
      <w:color w:val="auto"/>
    </w:rPr>
  </w:style>
  <w:style w:type="paragraph" w:customStyle="1" w:styleId="CM82">
    <w:name w:val="CM82"/>
    <w:basedOn w:val="Default"/>
    <w:next w:val="Default"/>
    <w:uiPriority w:val="99"/>
    <w:rPr>
      <w:color w:val="auto"/>
    </w:rPr>
  </w:style>
  <w:style w:type="paragraph" w:customStyle="1" w:styleId="CM83">
    <w:name w:val="CM83"/>
    <w:basedOn w:val="Default"/>
    <w:next w:val="Default"/>
    <w:uiPriority w:val="99"/>
    <w:pPr>
      <w:spacing w:line="231" w:lineRule="atLeast"/>
    </w:pPr>
    <w:rPr>
      <w:color w:val="auto"/>
    </w:rPr>
  </w:style>
  <w:style w:type="paragraph" w:customStyle="1" w:styleId="CM84">
    <w:name w:val="CM84"/>
    <w:basedOn w:val="Default"/>
    <w:next w:val="Default"/>
    <w:uiPriority w:val="99"/>
    <w:pPr>
      <w:spacing w:line="483" w:lineRule="atLeast"/>
    </w:pPr>
    <w:rPr>
      <w:color w:val="auto"/>
    </w:rPr>
  </w:style>
  <w:style w:type="paragraph" w:customStyle="1" w:styleId="CM85">
    <w:name w:val="CM85"/>
    <w:basedOn w:val="Default"/>
    <w:next w:val="Default"/>
    <w:uiPriority w:val="99"/>
    <w:pPr>
      <w:spacing w:line="436" w:lineRule="atLeast"/>
    </w:pPr>
    <w:rPr>
      <w:color w:val="auto"/>
    </w:rPr>
  </w:style>
  <w:style w:type="paragraph" w:customStyle="1" w:styleId="CM86">
    <w:name w:val="CM86"/>
    <w:basedOn w:val="Default"/>
    <w:next w:val="Default"/>
    <w:uiPriority w:val="99"/>
    <w:pPr>
      <w:spacing w:line="420" w:lineRule="atLeast"/>
    </w:pPr>
    <w:rPr>
      <w:color w:val="auto"/>
    </w:rPr>
  </w:style>
  <w:style w:type="paragraph" w:customStyle="1" w:styleId="CM87">
    <w:name w:val="CM87"/>
    <w:basedOn w:val="Default"/>
    <w:next w:val="Default"/>
    <w:uiPriority w:val="99"/>
    <w:rPr>
      <w:color w:val="auto"/>
    </w:rPr>
  </w:style>
  <w:style w:type="paragraph" w:customStyle="1" w:styleId="CM88">
    <w:name w:val="CM88"/>
    <w:basedOn w:val="Default"/>
    <w:next w:val="Default"/>
    <w:uiPriority w:val="99"/>
    <w:pPr>
      <w:spacing w:line="308" w:lineRule="atLeast"/>
    </w:pPr>
    <w:rPr>
      <w:color w:val="auto"/>
    </w:rPr>
  </w:style>
  <w:style w:type="paragraph" w:customStyle="1" w:styleId="CM89">
    <w:name w:val="CM89"/>
    <w:basedOn w:val="Default"/>
    <w:next w:val="Default"/>
    <w:uiPriority w:val="99"/>
    <w:pPr>
      <w:spacing w:line="473" w:lineRule="atLeast"/>
    </w:pPr>
    <w:rPr>
      <w:color w:val="auto"/>
    </w:rPr>
  </w:style>
  <w:style w:type="paragraph" w:customStyle="1" w:styleId="CM90">
    <w:name w:val="CM90"/>
    <w:basedOn w:val="Default"/>
    <w:next w:val="Default"/>
    <w:uiPriority w:val="99"/>
    <w:pPr>
      <w:spacing w:line="231" w:lineRule="atLeast"/>
    </w:pPr>
    <w:rPr>
      <w:color w:val="auto"/>
    </w:rPr>
  </w:style>
  <w:style w:type="paragraph" w:customStyle="1" w:styleId="CM92">
    <w:name w:val="CM92"/>
    <w:basedOn w:val="Default"/>
    <w:next w:val="Default"/>
    <w:uiPriority w:val="99"/>
    <w:pPr>
      <w:spacing w:line="493" w:lineRule="atLeast"/>
    </w:pPr>
    <w:rPr>
      <w:color w:val="auto"/>
    </w:rPr>
  </w:style>
  <w:style w:type="paragraph" w:customStyle="1" w:styleId="CM93">
    <w:name w:val="CM93"/>
    <w:basedOn w:val="Default"/>
    <w:next w:val="Default"/>
    <w:uiPriority w:val="99"/>
    <w:pPr>
      <w:spacing w:line="493" w:lineRule="atLeast"/>
    </w:pPr>
    <w:rPr>
      <w:color w:val="auto"/>
    </w:rPr>
  </w:style>
  <w:style w:type="paragraph" w:customStyle="1" w:styleId="CM132">
    <w:name w:val="CM132"/>
    <w:basedOn w:val="Default"/>
    <w:next w:val="Default"/>
    <w:uiPriority w:val="99"/>
    <w:rPr>
      <w:color w:val="auto"/>
    </w:rPr>
  </w:style>
  <w:style w:type="paragraph" w:customStyle="1" w:styleId="CM91">
    <w:name w:val="CM91"/>
    <w:basedOn w:val="Default"/>
    <w:next w:val="Default"/>
    <w:uiPriority w:val="99"/>
    <w:pPr>
      <w:spacing w:line="493" w:lineRule="atLeast"/>
    </w:pPr>
    <w:rPr>
      <w:color w:val="auto"/>
    </w:rPr>
  </w:style>
  <w:style w:type="paragraph" w:customStyle="1" w:styleId="CM94">
    <w:name w:val="CM94"/>
    <w:basedOn w:val="Default"/>
    <w:next w:val="Default"/>
    <w:uiPriority w:val="99"/>
    <w:rPr>
      <w:color w:val="auto"/>
    </w:rPr>
  </w:style>
  <w:style w:type="paragraph" w:customStyle="1" w:styleId="CM95">
    <w:name w:val="CM95"/>
    <w:basedOn w:val="Default"/>
    <w:next w:val="Default"/>
    <w:uiPriority w:val="99"/>
    <w:rPr>
      <w:color w:val="auto"/>
    </w:rPr>
  </w:style>
  <w:style w:type="paragraph" w:customStyle="1" w:styleId="CM96">
    <w:name w:val="CM96"/>
    <w:basedOn w:val="Default"/>
    <w:next w:val="Default"/>
    <w:uiPriority w:val="99"/>
    <w:pPr>
      <w:spacing w:line="268" w:lineRule="atLeast"/>
    </w:pPr>
    <w:rPr>
      <w:color w:val="auto"/>
    </w:rPr>
  </w:style>
  <w:style w:type="paragraph" w:customStyle="1" w:styleId="CM97">
    <w:name w:val="CM97"/>
    <w:basedOn w:val="Default"/>
    <w:next w:val="Default"/>
    <w:uiPriority w:val="99"/>
    <w:pPr>
      <w:spacing w:line="231" w:lineRule="atLeast"/>
    </w:pPr>
    <w:rPr>
      <w:color w:val="auto"/>
    </w:rPr>
  </w:style>
  <w:style w:type="paragraph" w:customStyle="1" w:styleId="CM98">
    <w:name w:val="CM98"/>
    <w:basedOn w:val="Default"/>
    <w:next w:val="Default"/>
    <w:uiPriority w:val="99"/>
    <w:rPr>
      <w:color w:val="auto"/>
    </w:rPr>
  </w:style>
  <w:style w:type="paragraph" w:customStyle="1" w:styleId="CM99">
    <w:name w:val="CM99"/>
    <w:basedOn w:val="Default"/>
    <w:next w:val="Default"/>
    <w:uiPriority w:val="99"/>
    <w:rPr>
      <w:color w:val="auto"/>
    </w:rPr>
  </w:style>
  <w:style w:type="paragraph" w:customStyle="1" w:styleId="CM100">
    <w:name w:val="CM100"/>
    <w:basedOn w:val="Default"/>
    <w:next w:val="Default"/>
    <w:uiPriority w:val="99"/>
    <w:pPr>
      <w:spacing w:line="231" w:lineRule="atLeast"/>
    </w:pPr>
    <w:rPr>
      <w:color w:val="auto"/>
    </w:rPr>
  </w:style>
  <w:style w:type="paragraph" w:customStyle="1" w:styleId="CM101">
    <w:name w:val="CM101"/>
    <w:basedOn w:val="Default"/>
    <w:next w:val="Default"/>
    <w:uiPriority w:val="99"/>
    <w:pPr>
      <w:spacing w:line="391" w:lineRule="atLeast"/>
    </w:pPr>
    <w:rPr>
      <w:color w:val="auto"/>
    </w:rPr>
  </w:style>
  <w:style w:type="paragraph" w:customStyle="1" w:styleId="CM130">
    <w:name w:val="CM130"/>
    <w:basedOn w:val="Default"/>
    <w:next w:val="Default"/>
    <w:uiPriority w:val="99"/>
    <w:rPr>
      <w:color w:val="auto"/>
    </w:rPr>
  </w:style>
  <w:style w:type="paragraph" w:customStyle="1" w:styleId="CM102">
    <w:name w:val="CM102"/>
    <w:basedOn w:val="Default"/>
    <w:next w:val="Default"/>
    <w:uiPriority w:val="99"/>
    <w:rPr>
      <w:color w:val="auto"/>
    </w:rPr>
  </w:style>
  <w:style w:type="paragraph" w:customStyle="1" w:styleId="CM103">
    <w:name w:val="CM103"/>
    <w:basedOn w:val="Default"/>
    <w:next w:val="Default"/>
    <w:uiPriority w:val="99"/>
    <w:pPr>
      <w:spacing w:line="231" w:lineRule="atLeast"/>
    </w:pPr>
    <w:rPr>
      <w:color w:val="auto"/>
    </w:rPr>
  </w:style>
  <w:style w:type="paragraph" w:styleId="ab">
    <w:name w:val="Balloon Text"/>
    <w:basedOn w:val="a7"/>
    <w:link w:val="ac"/>
    <w:unhideWhenUsed/>
    <w:rsid w:val="00CD21FB"/>
    <w:pPr>
      <w:spacing w:after="0" w:line="240" w:lineRule="auto"/>
    </w:pPr>
    <w:rPr>
      <w:rFonts w:ascii="Tahoma" w:hAnsi="Tahoma" w:cs="Tahoma"/>
      <w:sz w:val="16"/>
      <w:szCs w:val="16"/>
    </w:rPr>
  </w:style>
  <w:style w:type="character" w:customStyle="1" w:styleId="ac">
    <w:name w:val="Текст выноски Знак"/>
    <w:link w:val="ab"/>
    <w:rsid w:val="00CD21FB"/>
    <w:rPr>
      <w:rFonts w:ascii="Tahoma" w:hAnsi="Tahoma" w:cs="Tahoma"/>
      <w:sz w:val="16"/>
      <w:szCs w:val="16"/>
    </w:rPr>
  </w:style>
  <w:style w:type="paragraph" w:styleId="ad">
    <w:name w:val="header"/>
    <w:basedOn w:val="a7"/>
    <w:link w:val="ae"/>
    <w:unhideWhenUsed/>
    <w:rsid w:val="00CD21FB"/>
    <w:pPr>
      <w:tabs>
        <w:tab w:val="center" w:pos="4677"/>
        <w:tab w:val="right" w:pos="9355"/>
      </w:tabs>
    </w:pPr>
  </w:style>
  <w:style w:type="character" w:customStyle="1" w:styleId="ae">
    <w:name w:val="Верхний колонтитул Знак"/>
    <w:link w:val="ad"/>
    <w:rsid w:val="00CD21FB"/>
    <w:rPr>
      <w:sz w:val="22"/>
      <w:szCs w:val="22"/>
    </w:rPr>
  </w:style>
  <w:style w:type="paragraph" w:styleId="af">
    <w:name w:val="footer"/>
    <w:basedOn w:val="a7"/>
    <w:link w:val="af0"/>
    <w:uiPriority w:val="99"/>
    <w:unhideWhenUsed/>
    <w:rsid w:val="00CD21FB"/>
    <w:pPr>
      <w:tabs>
        <w:tab w:val="center" w:pos="4677"/>
        <w:tab w:val="right" w:pos="9355"/>
      </w:tabs>
    </w:pPr>
  </w:style>
  <w:style w:type="character" w:customStyle="1" w:styleId="af0">
    <w:name w:val="Нижний колонтитул Знак"/>
    <w:link w:val="af"/>
    <w:uiPriority w:val="99"/>
    <w:rsid w:val="00CD21FB"/>
    <w:rPr>
      <w:sz w:val="22"/>
      <w:szCs w:val="22"/>
    </w:rPr>
  </w:style>
  <w:style w:type="character" w:styleId="af1">
    <w:name w:val="Placeholder Text"/>
    <w:basedOn w:val="a8"/>
    <w:uiPriority w:val="99"/>
    <w:semiHidden/>
    <w:rsid w:val="00A34CB0"/>
    <w:rPr>
      <w:color w:val="808080"/>
    </w:rPr>
  </w:style>
  <w:style w:type="table" w:styleId="af2">
    <w:name w:val="Table Grid"/>
    <w:basedOn w:val="a9"/>
    <w:uiPriority w:val="59"/>
    <w:rsid w:val="00223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Заголовок 5 Знак"/>
    <w:basedOn w:val="a8"/>
    <w:link w:val="51"/>
    <w:rsid w:val="00FC2F02"/>
    <w:rPr>
      <w:rFonts w:ascii="Times New Roman" w:hAnsi="Times New Roman"/>
      <w:b/>
      <w:bCs/>
      <w:i/>
      <w:iCs/>
      <w:sz w:val="26"/>
      <w:szCs w:val="26"/>
    </w:rPr>
  </w:style>
  <w:style w:type="paragraph" w:customStyle="1" w:styleId="12">
    <w:name w:val="Обычный1"/>
    <w:rsid w:val="00FC2F02"/>
    <w:pPr>
      <w:spacing w:line="480" w:lineRule="auto"/>
      <w:ind w:firstLine="720"/>
    </w:pPr>
    <w:rPr>
      <w:rFonts w:ascii="Arial" w:hAnsi="Arial"/>
      <w:snapToGrid w:val="0"/>
      <w:sz w:val="24"/>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7"/>
    <w:rsid w:val="00FC2F02"/>
    <w:pPr>
      <w:spacing w:after="160" w:line="240" w:lineRule="exact"/>
    </w:pPr>
    <w:rPr>
      <w:rFonts w:ascii="Arial" w:hAnsi="Arial" w:cs="Arial"/>
      <w:sz w:val="20"/>
      <w:szCs w:val="20"/>
      <w:lang w:val="en-US" w:eastAsia="en-US"/>
    </w:rPr>
  </w:style>
  <w:style w:type="character" w:styleId="af3">
    <w:name w:val="annotation reference"/>
    <w:basedOn w:val="a8"/>
    <w:rsid w:val="00C447AC"/>
    <w:rPr>
      <w:sz w:val="16"/>
      <w:szCs w:val="16"/>
    </w:rPr>
  </w:style>
  <w:style w:type="paragraph" w:styleId="af4">
    <w:name w:val="annotation text"/>
    <w:basedOn w:val="a7"/>
    <w:link w:val="af5"/>
    <w:rsid w:val="00C447AC"/>
    <w:pPr>
      <w:spacing w:after="0" w:line="240" w:lineRule="auto"/>
    </w:pPr>
    <w:rPr>
      <w:rFonts w:ascii="Times New Roman" w:hAnsi="Times New Roman"/>
      <w:sz w:val="20"/>
      <w:szCs w:val="20"/>
    </w:rPr>
  </w:style>
  <w:style w:type="character" w:customStyle="1" w:styleId="af5">
    <w:name w:val="Текст примечания Знак"/>
    <w:basedOn w:val="a8"/>
    <w:link w:val="af4"/>
    <w:rsid w:val="00C447AC"/>
    <w:rPr>
      <w:rFonts w:ascii="Times New Roman" w:hAnsi="Times New Roman"/>
    </w:rPr>
  </w:style>
  <w:style w:type="character" w:customStyle="1" w:styleId="11">
    <w:name w:val="Заголовок 1 Знак"/>
    <w:basedOn w:val="a8"/>
    <w:link w:val="10"/>
    <w:rsid w:val="001F5158"/>
    <w:rPr>
      <w:rFonts w:asciiTheme="majorHAnsi" w:eastAsiaTheme="majorEastAsia" w:hAnsiTheme="majorHAnsi" w:cstheme="majorBidi"/>
      <w:b/>
      <w:bCs/>
      <w:color w:val="365F91" w:themeColor="accent1" w:themeShade="BF"/>
      <w:sz w:val="28"/>
      <w:szCs w:val="28"/>
    </w:rPr>
  </w:style>
  <w:style w:type="paragraph" w:styleId="af6">
    <w:name w:val="footnote text"/>
    <w:basedOn w:val="a7"/>
    <w:link w:val="af7"/>
    <w:unhideWhenUsed/>
    <w:rsid w:val="004C092E"/>
    <w:pPr>
      <w:spacing w:after="0" w:line="240" w:lineRule="auto"/>
    </w:pPr>
    <w:rPr>
      <w:sz w:val="20"/>
      <w:szCs w:val="20"/>
    </w:rPr>
  </w:style>
  <w:style w:type="character" w:customStyle="1" w:styleId="af7">
    <w:name w:val="Текст сноски Знак"/>
    <w:basedOn w:val="a8"/>
    <w:link w:val="af6"/>
    <w:rsid w:val="004C092E"/>
  </w:style>
  <w:style w:type="character" w:styleId="af8">
    <w:name w:val="footnote reference"/>
    <w:basedOn w:val="a8"/>
    <w:unhideWhenUsed/>
    <w:rsid w:val="004C092E"/>
    <w:rPr>
      <w:vertAlign w:val="superscript"/>
    </w:rPr>
  </w:style>
  <w:style w:type="character" w:styleId="af9">
    <w:name w:val="Hyperlink"/>
    <w:basedOn w:val="a8"/>
    <w:unhideWhenUsed/>
    <w:rsid w:val="00750EC1"/>
    <w:rPr>
      <w:color w:val="0000FF" w:themeColor="hyperlink"/>
      <w:u w:val="single"/>
    </w:rPr>
  </w:style>
  <w:style w:type="character" w:customStyle="1" w:styleId="32">
    <w:name w:val="Заголовок 3 Знак"/>
    <w:basedOn w:val="a8"/>
    <w:link w:val="31"/>
    <w:rsid w:val="00841045"/>
    <w:rPr>
      <w:rFonts w:asciiTheme="majorHAnsi" w:eastAsiaTheme="majorEastAsia" w:hAnsiTheme="majorHAnsi" w:cstheme="majorBidi"/>
      <w:b/>
      <w:bCs/>
      <w:color w:val="4F81BD" w:themeColor="accent1"/>
      <w:sz w:val="22"/>
      <w:szCs w:val="22"/>
    </w:rPr>
  </w:style>
  <w:style w:type="character" w:customStyle="1" w:styleId="42">
    <w:name w:val="Заголовок 4 Знак"/>
    <w:basedOn w:val="a8"/>
    <w:link w:val="41"/>
    <w:rsid w:val="00841045"/>
    <w:rPr>
      <w:rFonts w:asciiTheme="majorHAnsi" w:eastAsiaTheme="majorEastAsia" w:hAnsiTheme="majorHAnsi" w:cstheme="majorBidi"/>
      <w:b/>
      <w:bCs/>
      <w:i/>
      <w:iCs/>
      <w:color w:val="4F81BD" w:themeColor="accent1"/>
      <w:sz w:val="22"/>
      <w:szCs w:val="22"/>
    </w:rPr>
  </w:style>
  <w:style w:type="paragraph" w:styleId="afa">
    <w:name w:val="List Paragraph"/>
    <w:basedOn w:val="a7"/>
    <w:uiPriority w:val="34"/>
    <w:qFormat/>
    <w:rsid w:val="00E82D9F"/>
    <w:pPr>
      <w:ind w:left="720"/>
      <w:contextualSpacing/>
    </w:pPr>
  </w:style>
  <w:style w:type="character" w:customStyle="1" w:styleId="hps">
    <w:name w:val="hps"/>
    <w:basedOn w:val="a8"/>
    <w:rsid w:val="00B52355"/>
  </w:style>
  <w:style w:type="paragraph" w:customStyle="1" w:styleId="textn">
    <w:name w:val="textn"/>
    <w:basedOn w:val="a7"/>
    <w:rsid w:val="00B44760"/>
    <w:pPr>
      <w:spacing w:before="100" w:beforeAutospacing="1" w:after="100" w:afterAutospacing="1" w:line="240" w:lineRule="auto"/>
    </w:pPr>
    <w:rPr>
      <w:rFonts w:ascii="Times New Roman" w:hAnsi="Times New Roman"/>
      <w:sz w:val="24"/>
      <w:szCs w:val="24"/>
    </w:rPr>
  </w:style>
  <w:style w:type="character" w:customStyle="1" w:styleId="shorttext">
    <w:name w:val="short_text"/>
    <w:basedOn w:val="a8"/>
    <w:rsid w:val="00E744B1"/>
  </w:style>
  <w:style w:type="character" w:customStyle="1" w:styleId="22">
    <w:name w:val="Заголовок 2 Знак"/>
    <w:basedOn w:val="a8"/>
    <w:link w:val="21"/>
    <w:rsid w:val="00540E98"/>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8"/>
    <w:link w:val="6"/>
    <w:rsid w:val="00540E98"/>
    <w:rPr>
      <w:rFonts w:asciiTheme="majorHAnsi" w:eastAsiaTheme="majorEastAsia" w:hAnsiTheme="majorHAnsi" w:cstheme="majorBidi"/>
      <w:i/>
      <w:iCs/>
      <w:color w:val="243F60" w:themeColor="accent1" w:themeShade="7F"/>
      <w:sz w:val="22"/>
      <w:szCs w:val="22"/>
    </w:rPr>
  </w:style>
  <w:style w:type="character" w:customStyle="1" w:styleId="70">
    <w:name w:val="Заголовок 7 Знак"/>
    <w:basedOn w:val="a8"/>
    <w:link w:val="7"/>
    <w:rsid w:val="00540E98"/>
    <w:rPr>
      <w:rFonts w:ascii="Arial" w:eastAsia="MS Mincho" w:hAnsi="Arial"/>
      <w:b/>
      <w:lang w:val="en-GB" w:eastAsia="ja-JP"/>
    </w:rPr>
  </w:style>
  <w:style w:type="character" w:customStyle="1" w:styleId="80">
    <w:name w:val="Заголовок 8 Знак"/>
    <w:basedOn w:val="a8"/>
    <w:link w:val="8"/>
    <w:rsid w:val="00540E98"/>
    <w:rPr>
      <w:rFonts w:ascii="Arial" w:eastAsia="MS Mincho" w:hAnsi="Arial"/>
      <w:b/>
      <w:lang w:val="en-GB" w:eastAsia="ja-JP"/>
    </w:rPr>
  </w:style>
  <w:style w:type="character" w:customStyle="1" w:styleId="90">
    <w:name w:val="Заголовок 9 Знак"/>
    <w:basedOn w:val="a8"/>
    <w:link w:val="9"/>
    <w:rsid w:val="00540E98"/>
    <w:rPr>
      <w:rFonts w:ascii="Arial" w:eastAsia="MS Mincho" w:hAnsi="Arial"/>
      <w:b/>
      <w:lang w:val="en-GB" w:eastAsia="ja-JP"/>
    </w:rPr>
  </w:style>
  <w:style w:type="numbering" w:customStyle="1" w:styleId="13">
    <w:name w:val="Нет списка1"/>
    <w:next w:val="aa"/>
    <w:semiHidden/>
    <w:unhideWhenUsed/>
    <w:rsid w:val="00540E98"/>
  </w:style>
  <w:style w:type="numbering" w:customStyle="1" w:styleId="110">
    <w:name w:val="Нет списка11"/>
    <w:next w:val="aa"/>
    <w:uiPriority w:val="99"/>
    <w:semiHidden/>
    <w:unhideWhenUsed/>
    <w:rsid w:val="00540E98"/>
  </w:style>
  <w:style w:type="table" w:customStyle="1" w:styleId="14">
    <w:name w:val="Сетка таблицы1"/>
    <w:basedOn w:val="a9"/>
    <w:next w:val="af2"/>
    <w:rsid w:val="0054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7"/>
    <w:link w:val="afc"/>
    <w:unhideWhenUsed/>
    <w:rsid w:val="00540E98"/>
    <w:pPr>
      <w:spacing w:after="0" w:line="240" w:lineRule="auto"/>
    </w:pPr>
    <w:rPr>
      <w:sz w:val="20"/>
      <w:szCs w:val="20"/>
    </w:rPr>
  </w:style>
  <w:style w:type="character" w:customStyle="1" w:styleId="afc">
    <w:name w:val="Текст концевой сноски Знак"/>
    <w:basedOn w:val="a8"/>
    <w:link w:val="afb"/>
    <w:rsid w:val="00540E98"/>
  </w:style>
  <w:style w:type="character" w:styleId="afd">
    <w:name w:val="endnote reference"/>
    <w:basedOn w:val="a8"/>
    <w:unhideWhenUsed/>
    <w:rsid w:val="00540E98"/>
    <w:rPr>
      <w:vertAlign w:val="superscript"/>
    </w:rPr>
  </w:style>
  <w:style w:type="paragraph" w:styleId="a1">
    <w:name w:val="List Continue"/>
    <w:basedOn w:val="a7"/>
    <w:rsid w:val="00540E98"/>
    <w:pPr>
      <w:numPr>
        <w:numId w:val="1"/>
      </w:numPr>
      <w:spacing w:after="240" w:line="230" w:lineRule="atLeast"/>
      <w:jc w:val="both"/>
    </w:pPr>
    <w:rPr>
      <w:rFonts w:ascii="Arial" w:eastAsia="MS Mincho" w:hAnsi="Arial"/>
      <w:sz w:val="20"/>
      <w:szCs w:val="20"/>
      <w:lang w:val="en-GB" w:eastAsia="ja-JP"/>
    </w:rPr>
  </w:style>
  <w:style w:type="paragraph" w:styleId="20">
    <w:name w:val="List Continue 2"/>
    <w:basedOn w:val="a1"/>
    <w:rsid w:val="00540E98"/>
    <w:pPr>
      <w:numPr>
        <w:ilvl w:val="1"/>
      </w:numPr>
      <w:tabs>
        <w:tab w:val="left" w:pos="800"/>
      </w:tabs>
    </w:pPr>
  </w:style>
  <w:style w:type="paragraph" w:styleId="30">
    <w:name w:val="List Continue 3"/>
    <w:basedOn w:val="a1"/>
    <w:rsid w:val="00540E98"/>
    <w:pPr>
      <w:numPr>
        <w:ilvl w:val="2"/>
      </w:numPr>
      <w:tabs>
        <w:tab w:val="left" w:pos="1200"/>
      </w:tabs>
    </w:pPr>
  </w:style>
  <w:style w:type="paragraph" w:styleId="40">
    <w:name w:val="List Continue 4"/>
    <w:basedOn w:val="a1"/>
    <w:rsid w:val="00540E98"/>
    <w:pPr>
      <w:numPr>
        <w:ilvl w:val="3"/>
      </w:numPr>
      <w:tabs>
        <w:tab w:val="left" w:pos="1600"/>
      </w:tabs>
    </w:pPr>
  </w:style>
  <w:style w:type="paragraph" w:customStyle="1" w:styleId="zzLc5">
    <w:name w:val="zzLc5"/>
    <w:basedOn w:val="a7"/>
    <w:next w:val="a7"/>
    <w:rsid w:val="00540E98"/>
    <w:pPr>
      <w:numPr>
        <w:ilvl w:val="4"/>
        <w:numId w:val="1"/>
      </w:numPr>
      <w:spacing w:after="240" w:line="230" w:lineRule="atLeast"/>
    </w:pPr>
    <w:rPr>
      <w:rFonts w:ascii="Arial" w:eastAsia="MS Mincho" w:hAnsi="Arial"/>
      <w:sz w:val="20"/>
      <w:szCs w:val="20"/>
      <w:lang w:val="en-GB" w:eastAsia="ja-JP"/>
    </w:rPr>
  </w:style>
  <w:style w:type="paragraph" w:customStyle="1" w:styleId="zzLc6">
    <w:name w:val="zzLc6"/>
    <w:basedOn w:val="a7"/>
    <w:next w:val="a7"/>
    <w:rsid w:val="00540E98"/>
    <w:pPr>
      <w:numPr>
        <w:ilvl w:val="5"/>
        <w:numId w:val="1"/>
      </w:numPr>
      <w:spacing w:after="240" w:line="230" w:lineRule="atLeast"/>
    </w:pPr>
    <w:rPr>
      <w:rFonts w:ascii="Arial" w:eastAsia="MS Mincho" w:hAnsi="Arial"/>
      <w:sz w:val="20"/>
      <w:szCs w:val="20"/>
      <w:lang w:val="en-GB" w:eastAsia="ja-JP"/>
    </w:rPr>
  </w:style>
  <w:style w:type="paragraph" w:styleId="a">
    <w:name w:val="List Number"/>
    <w:basedOn w:val="a7"/>
    <w:unhideWhenUsed/>
    <w:rsid w:val="00540E98"/>
    <w:pPr>
      <w:numPr>
        <w:numId w:val="2"/>
      </w:numPr>
      <w:contextualSpacing/>
    </w:pPr>
  </w:style>
  <w:style w:type="paragraph" w:styleId="23">
    <w:name w:val="List Number 2"/>
    <w:basedOn w:val="a7"/>
    <w:rsid w:val="00540E98"/>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33">
    <w:name w:val="List Number 3"/>
    <w:basedOn w:val="a7"/>
    <w:rsid w:val="00540E98"/>
    <w:pPr>
      <w:tabs>
        <w:tab w:val="left" w:pos="1200"/>
        <w:tab w:val="num" w:pos="1800"/>
      </w:tabs>
      <w:spacing w:after="240" w:line="230" w:lineRule="atLeast"/>
      <w:ind w:left="1200" w:hanging="400"/>
      <w:jc w:val="both"/>
    </w:pPr>
    <w:rPr>
      <w:rFonts w:ascii="Arial" w:eastAsia="MS Mincho" w:hAnsi="Arial"/>
      <w:sz w:val="20"/>
      <w:szCs w:val="20"/>
      <w:lang w:val="en-GB" w:eastAsia="ja-JP"/>
    </w:rPr>
  </w:style>
  <w:style w:type="paragraph" w:styleId="43">
    <w:name w:val="List Number 4"/>
    <w:basedOn w:val="a7"/>
    <w:rsid w:val="00540E98"/>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a7"/>
    <w:next w:val="a7"/>
    <w:rsid w:val="00540E98"/>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a7"/>
    <w:next w:val="a7"/>
    <w:rsid w:val="00540E98"/>
    <w:pPr>
      <w:tabs>
        <w:tab w:val="num" w:pos="3960"/>
      </w:tabs>
      <w:spacing w:after="240" w:line="230" w:lineRule="atLeast"/>
    </w:pPr>
    <w:rPr>
      <w:rFonts w:ascii="Arial" w:eastAsia="MS Mincho" w:hAnsi="Arial"/>
      <w:sz w:val="20"/>
      <w:szCs w:val="20"/>
      <w:lang w:val="en-GB" w:eastAsia="ja-JP"/>
    </w:rPr>
  </w:style>
  <w:style w:type="numbering" w:customStyle="1" w:styleId="111">
    <w:name w:val="Нет списка111"/>
    <w:next w:val="aa"/>
    <w:semiHidden/>
    <w:unhideWhenUsed/>
    <w:rsid w:val="00540E98"/>
  </w:style>
  <w:style w:type="paragraph" w:customStyle="1" w:styleId="a2">
    <w:name w:val="a2"/>
    <w:basedOn w:val="21"/>
    <w:next w:val="a7"/>
    <w:rsid w:val="00540E98"/>
    <w:pPr>
      <w:keepLines w:val="0"/>
      <w:numPr>
        <w:ilvl w:val="1"/>
        <w:numId w:val="11"/>
      </w:numPr>
      <w:tabs>
        <w:tab w:val="clear" w:pos="360"/>
        <w:tab w:val="left" w:pos="500"/>
        <w:tab w:val="left" w:pos="720"/>
      </w:tabs>
      <w:suppressAutoHyphens/>
      <w:spacing w:before="270" w:after="240" w:line="270" w:lineRule="exact"/>
    </w:pPr>
    <w:rPr>
      <w:rFonts w:ascii="Arial" w:eastAsia="MS Mincho" w:hAnsi="Arial" w:cs="Times New Roman"/>
      <w:bCs w:val="0"/>
      <w:color w:val="auto"/>
      <w:sz w:val="24"/>
      <w:szCs w:val="20"/>
      <w:lang w:val="en-GB" w:eastAsia="ja-JP"/>
    </w:rPr>
  </w:style>
  <w:style w:type="paragraph" w:customStyle="1" w:styleId="a3">
    <w:name w:val="a3"/>
    <w:basedOn w:val="31"/>
    <w:next w:val="a7"/>
    <w:rsid w:val="00540E98"/>
    <w:pPr>
      <w:keepLines w:val="0"/>
      <w:numPr>
        <w:ilvl w:val="2"/>
        <w:numId w:val="11"/>
      </w:numPr>
      <w:tabs>
        <w:tab w:val="left" w:pos="640"/>
        <w:tab w:val="left" w:pos="880"/>
      </w:tabs>
      <w:suppressAutoHyphens/>
      <w:spacing w:before="60" w:after="240" w:line="250" w:lineRule="exact"/>
    </w:pPr>
    <w:rPr>
      <w:rFonts w:ascii="Arial" w:eastAsia="MS Mincho" w:hAnsi="Arial" w:cs="Times New Roman"/>
      <w:bCs w:val="0"/>
      <w:color w:val="auto"/>
      <w:szCs w:val="20"/>
      <w:lang w:val="en-GB" w:eastAsia="ja-JP"/>
    </w:rPr>
  </w:style>
  <w:style w:type="paragraph" w:customStyle="1" w:styleId="a4">
    <w:name w:val="a4"/>
    <w:basedOn w:val="41"/>
    <w:next w:val="a7"/>
    <w:rsid w:val="00540E98"/>
    <w:pPr>
      <w:keepLines w:val="0"/>
      <w:numPr>
        <w:ilvl w:val="3"/>
        <w:numId w:val="11"/>
      </w:numPr>
      <w:tabs>
        <w:tab w:val="left" w:pos="880"/>
      </w:tabs>
      <w:suppressAutoHyphens/>
      <w:spacing w:before="60" w:after="240" w:line="230" w:lineRule="exact"/>
    </w:pPr>
    <w:rPr>
      <w:rFonts w:ascii="Arial" w:eastAsia="MS Mincho" w:hAnsi="Arial" w:cs="Times New Roman"/>
      <w:bCs w:val="0"/>
      <w:i w:val="0"/>
      <w:iCs w:val="0"/>
      <w:color w:val="auto"/>
      <w:sz w:val="20"/>
      <w:szCs w:val="20"/>
      <w:lang w:val="en-GB" w:eastAsia="ja-JP"/>
    </w:rPr>
  </w:style>
  <w:style w:type="paragraph" w:customStyle="1" w:styleId="a5">
    <w:name w:val="a5"/>
    <w:basedOn w:val="51"/>
    <w:next w:val="a7"/>
    <w:link w:val="a5Char"/>
    <w:rsid w:val="00540E98"/>
    <w:pPr>
      <w:keepNext/>
      <w:numPr>
        <w:ilvl w:val="4"/>
        <w:numId w:val="11"/>
      </w:numPr>
      <w:tabs>
        <w:tab w:val="left" w:pos="1140"/>
        <w:tab w:val="left" w:pos="1360"/>
      </w:tabs>
      <w:suppressAutoHyphens/>
      <w:spacing w:before="60" w:after="240" w:line="230" w:lineRule="exact"/>
    </w:pPr>
    <w:rPr>
      <w:rFonts w:ascii="Arial" w:eastAsia="MS Mincho" w:hAnsi="Arial"/>
      <w:bCs w:val="0"/>
      <w:i w:val="0"/>
      <w:iCs w:val="0"/>
      <w:lang w:val="en-GB" w:eastAsia="ja-JP"/>
    </w:rPr>
  </w:style>
  <w:style w:type="paragraph" w:customStyle="1" w:styleId="a6">
    <w:name w:val="a6"/>
    <w:basedOn w:val="6"/>
    <w:next w:val="a7"/>
    <w:rsid w:val="00540E98"/>
    <w:pPr>
      <w:keepLines w:val="0"/>
      <w:numPr>
        <w:ilvl w:val="5"/>
        <w:numId w:val="11"/>
      </w:numPr>
      <w:tabs>
        <w:tab w:val="left" w:pos="1140"/>
        <w:tab w:val="left" w:pos="1360"/>
      </w:tabs>
      <w:suppressAutoHyphens/>
      <w:spacing w:before="60" w:after="240" w:line="230" w:lineRule="exact"/>
    </w:pPr>
    <w:rPr>
      <w:rFonts w:ascii="Arial" w:eastAsia="MS Mincho" w:hAnsi="Arial" w:cs="Times New Roman"/>
      <w:b/>
      <w:i w:val="0"/>
      <w:iCs w:val="0"/>
      <w:color w:val="auto"/>
      <w:sz w:val="20"/>
      <w:szCs w:val="20"/>
      <w:lang w:val="en-GB" w:eastAsia="ja-JP"/>
    </w:rPr>
  </w:style>
  <w:style w:type="paragraph" w:customStyle="1" w:styleId="ANNEX">
    <w:name w:val="ANNEX"/>
    <w:basedOn w:val="a7"/>
    <w:next w:val="a7"/>
    <w:rsid w:val="00540E98"/>
    <w:pPr>
      <w:keepNext/>
      <w:pageBreakBefore/>
      <w:numPr>
        <w:numId w:val="11"/>
      </w:numPr>
      <w:spacing w:after="760" w:line="310" w:lineRule="exact"/>
      <w:jc w:val="center"/>
      <w:outlineLvl w:val="0"/>
    </w:pPr>
    <w:rPr>
      <w:rFonts w:ascii="Arial" w:eastAsia="MS Mincho" w:hAnsi="Arial"/>
      <w:b/>
      <w:sz w:val="28"/>
      <w:szCs w:val="20"/>
      <w:lang w:val="en-GB" w:eastAsia="ja-JP"/>
    </w:rPr>
  </w:style>
  <w:style w:type="paragraph" w:customStyle="1" w:styleId="ANNEXN">
    <w:name w:val="ANNEXN"/>
    <w:basedOn w:val="ANNEX"/>
    <w:next w:val="a7"/>
    <w:rsid w:val="00540E98"/>
  </w:style>
  <w:style w:type="paragraph" w:customStyle="1" w:styleId="ANNEXZ">
    <w:name w:val="ANNEXZ"/>
    <w:basedOn w:val="ANNEX"/>
    <w:next w:val="a7"/>
    <w:rsid w:val="00540E98"/>
    <w:pPr>
      <w:numPr>
        <w:numId w:val="3"/>
      </w:numPr>
    </w:pPr>
  </w:style>
  <w:style w:type="paragraph" w:customStyle="1" w:styleId="1">
    <w:name w:val="Список литературы1"/>
    <w:basedOn w:val="a7"/>
    <w:rsid w:val="00540E98"/>
    <w:pPr>
      <w:numPr>
        <w:numId w:val="4"/>
      </w:numPr>
      <w:tabs>
        <w:tab w:val="clear" w:pos="360"/>
        <w:tab w:val="left" w:pos="660"/>
      </w:tabs>
      <w:spacing w:after="240" w:line="230" w:lineRule="atLeast"/>
      <w:ind w:left="660" w:hanging="660"/>
      <w:jc w:val="both"/>
    </w:pPr>
    <w:rPr>
      <w:rFonts w:ascii="Arial" w:eastAsia="MS Mincho" w:hAnsi="Arial"/>
      <w:sz w:val="20"/>
      <w:szCs w:val="20"/>
      <w:lang w:val="en-GB" w:eastAsia="ja-JP"/>
    </w:rPr>
  </w:style>
  <w:style w:type="paragraph" w:styleId="afe">
    <w:name w:val="Block Text"/>
    <w:basedOn w:val="a7"/>
    <w:rsid w:val="00540E98"/>
    <w:pPr>
      <w:spacing w:after="120" w:line="230" w:lineRule="atLeast"/>
      <w:ind w:left="1440" w:right="1440"/>
      <w:jc w:val="both"/>
    </w:pPr>
    <w:rPr>
      <w:rFonts w:ascii="Arial" w:eastAsia="MS Mincho" w:hAnsi="Arial"/>
      <w:sz w:val="20"/>
      <w:szCs w:val="20"/>
      <w:lang w:val="en-GB" w:eastAsia="ja-JP"/>
    </w:rPr>
  </w:style>
  <w:style w:type="paragraph" w:styleId="aff">
    <w:name w:val="Body Text"/>
    <w:basedOn w:val="a7"/>
    <w:link w:val="aff0"/>
    <w:rsid w:val="00540E98"/>
    <w:pPr>
      <w:spacing w:before="60" w:after="60" w:line="210" w:lineRule="atLeast"/>
      <w:jc w:val="both"/>
    </w:pPr>
    <w:rPr>
      <w:rFonts w:ascii="Arial" w:eastAsia="MS Mincho" w:hAnsi="Arial"/>
      <w:sz w:val="18"/>
      <w:szCs w:val="20"/>
      <w:lang w:val="en-GB" w:eastAsia="ja-JP"/>
    </w:rPr>
  </w:style>
  <w:style w:type="character" w:customStyle="1" w:styleId="aff0">
    <w:name w:val="Основной текст Знак"/>
    <w:basedOn w:val="a8"/>
    <w:link w:val="aff"/>
    <w:rsid w:val="00540E98"/>
    <w:rPr>
      <w:rFonts w:ascii="Arial" w:eastAsia="MS Mincho" w:hAnsi="Arial"/>
      <w:sz w:val="18"/>
      <w:lang w:val="en-GB" w:eastAsia="ja-JP"/>
    </w:rPr>
  </w:style>
  <w:style w:type="paragraph" w:styleId="24">
    <w:name w:val="Body Text 2"/>
    <w:basedOn w:val="a7"/>
    <w:link w:val="25"/>
    <w:rsid w:val="00540E98"/>
    <w:pPr>
      <w:spacing w:before="60" w:after="60" w:line="190" w:lineRule="atLeast"/>
      <w:jc w:val="both"/>
    </w:pPr>
    <w:rPr>
      <w:rFonts w:ascii="Arial" w:eastAsia="MS Mincho" w:hAnsi="Arial"/>
      <w:sz w:val="16"/>
      <w:szCs w:val="20"/>
      <w:lang w:val="en-GB" w:eastAsia="ja-JP"/>
    </w:rPr>
  </w:style>
  <w:style w:type="character" w:customStyle="1" w:styleId="25">
    <w:name w:val="Основной текст 2 Знак"/>
    <w:basedOn w:val="a8"/>
    <w:link w:val="24"/>
    <w:rsid w:val="00540E98"/>
    <w:rPr>
      <w:rFonts w:ascii="Arial" w:eastAsia="MS Mincho" w:hAnsi="Arial"/>
      <w:sz w:val="16"/>
      <w:lang w:val="en-GB" w:eastAsia="ja-JP"/>
    </w:rPr>
  </w:style>
  <w:style w:type="paragraph" w:styleId="34">
    <w:name w:val="Body Text 3"/>
    <w:basedOn w:val="a7"/>
    <w:link w:val="35"/>
    <w:rsid w:val="00540E98"/>
    <w:pPr>
      <w:spacing w:before="60" w:after="60" w:line="170" w:lineRule="atLeast"/>
      <w:jc w:val="both"/>
    </w:pPr>
    <w:rPr>
      <w:rFonts w:ascii="Arial" w:eastAsia="MS Mincho" w:hAnsi="Arial"/>
      <w:sz w:val="14"/>
      <w:szCs w:val="20"/>
      <w:lang w:val="en-GB" w:eastAsia="ja-JP"/>
    </w:rPr>
  </w:style>
  <w:style w:type="character" w:customStyle="1" w:styleId="35">
    <w:name w:val="Основной текст 3 Знак"/>
    <w:basedOn w:val="a8"/>
    <w:link w:val="34"/>
    <w:rsid w:val="00540E98"/>
    <w:rPr>
      <w:rFonts w:ascii="Arial" w:eastAsia="MS Mincho" w:hAnsi="Arial"/>
      <w:sz w:val="14"/>
      <w:lang w:val="en-GB" w:eastAsia="ja-JP"/>
    </w:rPr>
  </w:style>
  <w:style w:type="paragraph" w:styleId="aff1">
    <w:name w:val="Body Text First Indent"/>
    <w:basedOn w:val="aff"/>
    <w:link w:val="aff2"/>
    <w:rsid w:val="00540E98"/>
    <w:pPr>
      <w:spacing w:before="0" w:after="120"/>
      <w:ind w:firstLine="210"/>
    </w:pPr>
  </w:style>
  <w:style w:type="character" w:customStyle="1" w:styleId="aff2">
    <w:name w:val="Красная строка Знак"/>
    <w:basedOn w:val="aff0"/>
    <w:link w:val="aff1"/>
    <w:rsid w:val="00540E98"/>
    <w:rPr>
      <w:rFonts w:ascii="Arial" w:eastAsia="MS Mincho" w:hAnsi="Arial"/>
      <w:sz w:val="18"/>
      <w:lang w:val="en-GB" w:eastAsia="ja-JP"/>
    </w:rPr>
  </w:style>
  <w:style w:type="paragraph" w:styleId="aff3">
    <w:name w:val="Body Text Indent"/>
    <w:basedOn w:val="a7"/>
    <w:link w:val="aff4"/>
    <w:rsid w:val="00540E98"/>
    <w:pPr>
      <w:spacing w:after="120" w:line="230" w:lineRule="atLeast"/>
      <w:ind w:left="283"/>
      <w:jc w:val="both"/>
    </w:pPr>
    <w:rPr>
      <w:rFonts w:ascii="Arial" w:eastAsia="MS Mincho" w:hAnsi="Arial"/>
      <w:sz w:val="20"/>
      <w:szCs w:val="20"/>
      <w:lang w:val="en-GB" w:eastAsia="ja-JP"/>
    </w:rPr>
  </w:style>
  <w:style w:type="character" w:customStyle="1" w:styleId="aff4">
    <w:name w:val="Основной текст с отступом Знак"/>
    <w:basedOn w:val="a8"/>
    <w:link w:val="aff3"/>
    <w:rsid w:val="00540E98"/>
    <w:rPr>
      <w:rFonts w:ascii="Arial" w:eastAsia="MS Mincho" w:hAnsi="Arial"/>
      <w:lang w:val="en-GB" w:eastAsia="ja-JP"/>
    </w:rPr>
  </w:style>
  <w:style w:type="paragraph" w:styleId="26">
    <w:name w:val="Body Text First Indent 2"/>
    <w:basedOn w:val="a7"/>
    <w:link w:val="27"/>
    <w:rsid w:val="00540E98"/>
    <w:pPr>
      <w:spacing w:after="240" w:line="230" w:lineRule="atLeast"/>
      <w:ind w:firstLine="210"/>
      <w:jc w:val="both"/>
    </w:pPr>
    <w:rPr>
      <w:rFonts w:ascii="Arial" w:eastAsia="MS Mincho" w:hAnsi="Arial"/>
      <w:sz w:val="20"/>
      <w:szCs w:val="20"/>
      <w:lang w:val="en-GB" w:eastAsia="ja-JP"/>
    </w:rPr>
  </w:style>
  <w:style w:type="character" w:customStyle="1" w:styleId="27">
    <w:name w:val="Красная строка 2 Знак"/>
    <w:basedOn w:val="aff4"/>
    <w:link w:val="26"/>
    <w:rsid w:val="00540E98"/>
    <w:rPr>
      <w:rFonts w:ascii="Arial" w:eastAsia="MS Mincho" w:hAnsi="Arial"/>
      <w:lang w:val="en-GB" w:eastAsia="ja-JP"/>
    </w:rPr>
  </w:style>
  <w:style w:type="paragraph" w:styleId="28">
    <w:name w:val="Body Text Indent 2"/>
    <w:basedOn w:val="a7"/>
    <w:link w:val="29"/>
    <w:rsid w:val="00540E98"/>
    <w:pPr>
      <w:spacing w:after="120" w:line="480" w:lineRule="auto"/>
      <w:ind w:left="283"/>
      <w:jc w:val="both"/>
    </w:pPr>
    <w:rPr>
      <w:rFonts w:ascii="Arial" w:eastAsia="MS Mincho" w:hAnsi="Arial"/>
      <w:sz w:val="20"/>
      <w:szCs w:val="20"/>
      <w:lang w:val="en-GB" w:eastAsia="ja-JP"/>
    </w:rPr>
  </w:style>
  <w:style w:type="character" w:customStyle="1" w:styleId="29">
    <w:name w:val="Основной текст с отступом 2 Знак"/>
    <w:basedOn w:val="a8"/>
    <w:link w:val="28"/>
    <w:rsid w:val="00540E98"/>
    <w:rPr>
      <w:rFonts w:ascii="Arial" w:eastAsia="MS Mincho" w:hAnsi="Arial"/>
      <w:lang w:val="en-GB" w:eastAsia="ja-JP"/>
    </w:rPr>
  </w:style>
  <w:style w:type="paragraph" w:styleId="36">
    <w:name w:val="Body Text Indent 3"/>
    <w:basedOn w:val="a7"/>
    <w:link w:val="37"/>
    <w:rsid w:val="00540E98"/>
    <w:pPr>
      <w:spacing w:after="120" w:line="230" w:lineRule="atLeast"/>
      <w:ind w:left="283"/>
      <w:jc w:val="both"/>
    </w:pPr>
    <w:rPr>
      <w:rFonts w:ascii="Arial" w:eastAsia="MS Mincho" w:hAnsi="Arial"/>
      <w:sz w:val="16"/>
      <w:szCs w:val="20"/>
      <w:lang w:val="en-GB" w:eastAsia="ja-JP"/>
    </w:rPr>
  </w:style>
  <w:style w:type="character" w:customStyle="1" w:styleId="37">
    <w:name w:val="Основной текст с отступом 3 Знак"/>
    <w:basedOn w:val="a8"/>
    <w:link w:val="36"/>
    <w:rsid w:val="00540E98"/>
    <w:rPr>
      <w:rFonts w:ascii="Arial" w:eastAsia="MS Mincho" w:hAnsi="Arial"/>
      <w:sz w:val="16"/>
      <w:lang w:val="en-GB" w:eastAsia="ja-JP"/>
    </w:rPr>
  </w:style>
  <w:style w:type="paragraph" w:styleId="aff5">
    <w:name w:val="caption"/>
    <w:basedOn w:val="a7"/>
    <w:next w:val="a7"/>
    <w:qFormat/>
    <w:rsid w:val="00540E98"/>
    <w:pPr>
      <w:spacing w:before="120" w:after="120" w:line="230" w:lineRule="atLeast"/>
      <w:jc w:val="both"/>
    </w:pPr>
    <w:rPr>
      <w:rFonts w:ascii="Arial" w:eastAsia="MS Mincho" w:hAnsi="Arial"/>
      <w:b/>
      <w:sz w:val="20"/>
      <w:szCs w:val="20"/>
      <w:lang w:val="en-GB" w:eastAsia="ja-JP"/>
    </w:rPr>
  </w:style>
  <w:style w:type="paragraph" w:styleId="aff6">
    <w:name w:val="Closing"/>
    <w:basedOn w:val="a7"/>
    <w:link w:val="aff7"/>
    <w:rsid w:val="00540E98"/>
    <w:pPr>
      <w:spacing w:after="240" w:line="230" w:lineRule="atLeast"/>
      <w:ind w:left="4252"/>
      <w:jc w:val="both"/>
    </w:pPr>
    <w:rPr>
      <w:rFonts w:ascii="Arial" w:eastAsia="MS Mincho" w:hAnsi="Arial"/>
      <w:sz w:val="20"/>
      <w:szCs w:val="20"/>
      <w:lang w:val="en-GB" w:eastAsia="ja-JP"/>
    </w:rPr>
  </w:style>
  <w:style w:type="character" w:customStyle="1" w:styleId="aff7">
    <w:name w:val="Прощание Знак"/>
    <w:basedOn w:val="a8"/>
    <w:link w:val="aff6"/>
    <w:rsid w:val="00540E98"/>
    <w:rPr>
      <w:rFonts w:ascii="Arial" w:eastAsia="MS Mincho" w:hAnsi="Arial"/>
      <w:lang w:val="en-GB" w:eastAsia="ja-JP"/>
    </w:rPr>
  </w:style>
  <w:style w:type="paragraph" w:styleId="aff8">
    <w:name w:val="Date"/>
    <w:basedOn w:val="a7"/>
    <w:next w:val="a7"/>
    <w:link w:val="aff9"/>
    <w:rsid w:val="00540E98"/>
    <w:pPr>
      <w:spacing w:after="240" w:line="230" w:lineRule="atLeast"/>
      <w:jc w:val="both"/>
    </w:pPr>
    <w:rPr>
      <w:rFonts w:ascii="Arial" w:eastAsia="MS Mincho" w:hAnsi="Arial"/>
      <w:sz w:val="20"/>
      <w:szCs w:val="20"/>
      <w:lang w:val="en-GB" w:eastAsia="ja-JP"/>
    </w:rPr>
  </w:style>
  <w:style w:type="character" w:customStyle="1" w:styleId="aff9">
    <w:name w:val="Дата Знак"/>
    <w:basedOn w:val="a8"/>
    <w:link w:val="aff8"/>
    <w:rsid w:val="00540E98"/>
    <w:rPr>
      <w:rFonts w:ascii="Arial" w:eastAsia="MS Mincho" w:hAnsi="Arial"/>
      <w:lang w:val="en-GB" w:eastAsia="ja-JP"/>
    </w:rPr>
  </w:style>
  <w:style w:type="paragraph" w:customStyle="1" w:styleId="Definition">
    <w:name w:val="Definition"/>
    <w:basedOn w:val="a7"/>
    <w:next w:val="a7"/>
    <w:rsid w:val="00540E98"/>
    <w:pPr>
      <w:spacing w:after="240" w:line="230" w:lineRule="atLeast"/>
      <w:jc w:val="both"/>
    </w:pPr>
    <w:rPr>
      <w:rFonts w:ascii="Arial" w:eastAsia="MS Mincho" w:hAnsi="Arial"/>
      <w:sz w:val="20"/>
      <w:szCs w:val="20"/>
      <w:lang w:val="en-GB" w:eastAsia="ja-JP"/>
    </w:rPr>
  </w:style>
  <w:style w:type="character" w:customStyle="1" w:styleId="Defterms">
    <w:name w:val="Defterms"/>
    <w:rsid w:val="00540E98"/>
    <w:rPr>
      <w:noProof w:val="0"/>
      <w:color w:val="auto"/>
      <w:lang w:val="fr-FR"/>
    </w:rPr>
  </w:style>
  <w:style w:type="paragraph" w:customStyle="1" w:styleId="dl">
    <w:name w:val="dl"/>
    <w:basedOn w:val="a7"/>
    <w:rsid w:val="00540E98"/>
    <w:pPr>
      <w:spacing w:after="240" w:line="230" w:lineRule="atLeast"/>
      <w:ind w:left="800" w:hanging="400"/>
      <w:jc w:val="both"/>
    </w:pPr>
    <w:rPr>
      <w:rFonts w:ascii="Arial" w:eastAsia="MS Mincho" w:hAnsi="Arial"/>
      <w:sz w:val="20"/>
      <w:szCs w:val="20"/>
      <w:lang w:val="en-GB" w:eastAsia="ja-JP"/>
    </w:rPr>
  </w:style>
  <w:style w:type="paragraph" w:styleId="affa">
    <w:name w:val="Document Map"/>
    <w:basedOn w:val="a7"/>
    <w:link w:val="affb"/>
    <w:rsid w:val="00540E98"/>
    <w:pPr>
      <w:shd w:val="clear" w:color="auto" w:fill="000080"/>
      <w:spacing w:after="240" w:line="230" w:lineRule="atLeast"/>
      <w:jc w:val="both"/>
    </w:pPr>
    <w:rPr>
      <w:rFonts w:ascii="Tahoma" w:eastAsia="MS Mincho" w:hAnsi="Tahoma"/>
      <w:sz w:val="20"/>
      <w:szCs w:val="20"/>
      <w:lang w:val="en-GB" w:eastAsia="ja-JP"/>
    </w:rPr>
  </w:style>
  <w:style w:type="character" w:customStyle="1" w:styleId="affb">
    <w:name w:val="Схема документа Знак"/>
    <w:basedOn w:val="a8"/>
    <w:link w:val="affa"/>
    <w:rsid w:val="00540E98"/>
    <w:rPr>
      <w:rFonts w:ascii="Tahoma" w:eastAsia="MS Mincho" w:hAnsi="Tahoma"/>
      <w:shd w:val="clear" w:color="auto" w:fill="000080"/>
      <w:lang w:val="en-GB" w:eastAsia="ja-JP"/>
    </w:rPr>
  </w:style>
  <w:style w:type="character" w:styleId="affc">
    <w:name w:val="Emphasis"/>
    <w:qFormat/>
    <w:rsid w:val="00796ACF"/>
    <w:rPr>
      <w:rFonts w:ascii="Arial" w:hAnsi="Arial"/>
      <w:i w:val="0"/>
      <w:noProof w:val="0"/>
      <w:sz w:val="24"/>
      <w:lang w:val="fr-FR"/>
    </w:rPr>
  </w:style>
  <w:style w:type="paragraph" w:styleId="affd">
    <w:name w:val="envelope address"/>
    <w:basedOn w:val="a7"/>
    <w:rsid w:val="00540E98"/>
    <w:pPr>
      <w:framePr w:w="7938" w:h="1985" w:hRule="exact" w:hSpace="141" w:wrap="auto" w:hAnchor="page" w:xAlign="center" w:yAlign="bottom"/>
      <w:spacing w:after="240" w:line="230" w:lineRule="atLeast"/>
      <w:ind w:left="2835"/>
      <w:jc w:val="both"/>
    </w:pPr>
    <w:rPr>
      <w:rFonts w:ascii="Arial" w:eastAsia="MS Mincho" w:hAnsi="Arial"/>
      <w:sz w:val="24"/>
      <w:szCs w:val="20"/>
      <w:lang w:val="en-GB" w:eastAsia="ja-JP"/>
    </w:rPr>
  </w:style>
  <w:style w:type="paragraph" w:styleId="2a">
    <w:name w:val="envelope return"/>
    <w:basedOn w:val="a7"/>
    <w:rsid w:val="00540E98"/>
    <w:pPr>
      <w:spacing w:after="240" w:line="230" w:lineRule="atLeast"/>
      <w:jc w:val="both"/>
    </w:pPr>
    <w:rPr>
      <w:rFonts w:ascii="Arial" w:eastAsia="MS Mincho" w:hAnsi="Arial"/>
      <w:sz w:val="20"/>
      <w:szCs w:val="20"/>
      <w:lang w:val="en-GB" w:eastAsia="ja-JP"/>
    </w:rPr>
  </w:style>
  <w:style w:type="paragraph" w:customStyle="1" w:styleId="Example">
    <w:name w:val="Example"/>
    <w:basedOn w:val="a7"/>
    <w:next w:val="a7"/>
    <w:rsid w:val="00540E98"/>
    <w:pPr>
      <w:tabs>
        <w:tab w:val="left" w:pos="1360"/>
      </w:tabs>
      <w:spacing w:after="240" w:line="210" w:lineRule="atLeast"/>
      <w:jc w:val="both"/>
    </w:pPr>
    <w:rPr>
      <w:rFonts w:ascii="Arial" w:eastAsia="MS Mincho" w:hAnsi="Arial"/>
      <w:sz w:val="18"/>
      <w:szCs w:val="20"/>
      <w:lang w:val="en-GB" w:eastAsia="ja-JP"/>
    </w:rPr>
  </w:style>
  <w:style w:type="character" w:customStyle="1" w:styleId="ExtXref">
    <w:name w:val="ExtXref"/>
    <w:rsid w:val="00540E98"/>
    <w:rPr>
      <w:noProof w:val="0"/>
      <w:color w:val="auto"/>
      <w:lang w:val="fr-FR"/>
    </w:rPr>
  </w:style>
  <w:style w:type="paragraph" w:customStyle="1" w:styleId="Figurefootnote">
    <w:name w:val="Figure footnote"/>
    <w:basedOn w:val="a7"/>
    <w:rsid w:val="00540E98"/>
    <w:pPr>
      <w:keepNext/>
      <w:tabs>
        <w:tab w:val="left" w:pos="340"/>
      </w:tabs>
      <w:spacing w:after="60" w:line="210" w:lineRule="atLeast"/>
      <w:jc w:val="both"/>
    </w:pPr>
    <w:rPr>
      <w:rFonts w:ascii="Arial" w:eastAsia="MS Mincho" w:hAnsi="Arial"/>
      <w:sz w:val="18"/>
      <w:szCs w:val="20"/>
      <w:lang w:val="en-GB" w:eastAsia="ja-JP"/>
    </w:rPr>
  </w:style>
  <w:style w:type="paragraph" w:customStyle="1" w:styleId="Figuretitle">
    <w:name w:val="Figure title"/>
    <w:basedOn w:val="a7"/>
    <w:next w:val="a7"/>
    <w:rsid w:val="00540E98"/>
    <w:pPr>
      <w:suppressAutoHyphens/>
      <w:spacing w:before="220" w:after="220" w:line="230" w:lineRule="atLeast"/>
      <w:jc w:val="center"/>
    </w:pPr>
    <w:rPr>
      <w:rFonts w:ascii="Arial" w:eastAsia="MS Mincho" w:hAnsi="Arial"/>
      <w:b/>
      <w:sz w:val="20"/>
      <w:szCs w:val="20"/>
      <w:lang w:val="en-GB" w:eastAsia="ja-JP"/>
    </w:rPr>
  </w:style>
  <w:style w:type="character" w:styleId="affe">
    <w:name w:val="FollowedHyperlink"/>
    <w:rsid w:val="00540E98"/>
    <w:rPr>
      <w:noProof w:val="0"/>
      <w:color w:val="800080"/>
      <w:u w:val="single"/>
      <w:lang w:val="fr-FR"/>
    </w:rPr>
  </w:style>
  <w:style w:type="paragraph" w:customStyle="1" w:styleId="Foreword">
    <w:name w:val="Foreword"/>
    <w:basedOn w:val="a7"/>
    <w:next w:val="a7"/>
    <w:rsid w:val="00540E98"/>
    <w:pPr>
      <w:spacing w:after="240" w:line="230" w:lineRule="atLeast"/>
      <w:jc w:val="both"/>
    </w:pPr>
    <w:rPr>
      <w:rFonts w:ascii="Arial" w:eastAsia="MS Mincho" w:hAnsi="Arial"/>
      <w:color w:val="0000FF"/>
      <w:sz w:val="20"/>
      <w:szCs w:val="20"/>
      <w:lang w:val="en-GB" w:eastAsia="ja-JP"/>
    </w:rPr>
  </w:style>
  <w:style w:type="paragraph" w:customStyle="1" w:styleId="Formula">
    <w:name w:val="Formula"/>
    <w:basedOn w:val="a7"/>
    <w:next w:val="a7"/>
    <w:rsid w:val="00540E98"/>
    <w:pPr>
      <w:tabs>
        <w:tab w:val="right" w:pos="9752"/>
      </w:tabs>
      <w:spacing w:after="220" w:line="230" w:lineRule="atLeast"/>
      <w:ind w:left="403"/>
    </w:pPr>
    <w:rPr>
      <w:rFonts w:ascii="Arial" w:eastAsia="MS Mincho" w:hAnsi="Arial"/>
      <w:sz w:val="20"/>
      <w:szCs w:val="20"/>
      <w:lang w:val="en-GB" w:eastAsia="ja-JP"/>
    </w:rPr>
  </w:style>
  <w:style w:type="paragraph" w:styleId="15">
    <w:name w:val="index 1"/>
    <w:basedOn w:val="a7"/>
    <w:rsid w:val="00540E98"/>
    <w:pPr>
      <w:spacing w:after="0" w:line="210" w:lineRule="atLeast"/>
      <w:ind w:left="142" w:hanging="142"/>
    </w:pPr>
    <w:rPr>
      <w:rFonts w:ascii="Arial" w:eastAsia="MS Mincho" w:hAnsi="Arial"/>
      <w:b/>
      <w:sz w:val="18"/>
      <w:szCs w:val="20"/>
      <w:lang w:val="en-GB" w:eastAsia="ja-JP"/>
    </w:rPr>
  </w:style>
  <w:style w:type="paragraph" w:styleId="2b">
    <w:name w:val="index 2"/>
    <w:basedOn w:val="a7"/>
    <w:next w:val="a7"/>
    <w:autoRedefine/>
    <w:rsid w:val="00540E98"/>
    <w:pPr>
      <w:spacing w:after="240" w:line="210" w:lineRule="atLeast"/>
      <w:ind w:left="600" w:hanging="200"/>
      <w:jc w:val="both"/>
    </w:pPr>
    <w:rPr>
      <w:rFonts w:ascii="Arial" w:eastAsia="MS Mincho" w:hAnsi="Arial"/>
      <w:b/>
      <w:sz w:val="18"/>
      <w:szCs w:val="20"/>
      <w:lang w:val="en-GB" w:eastAsia="ja-JP"/>
    </w:rPr>
  </w:style>
  <w:style w:type="paragraph" w:styleId="38">
    <w:name w:val="index 3"/>
    <w:basedOn w:val="a7"/>
    <w:next w:val="a7"/>
    <w:autoRedefine/>
    <w:rsid w:val="00540E98"/>
    <w:pPr>
      <w:spacing w:after="240" w:line="220" w:lineRule="atLeast"/>
      <w:ind w:left="600" w:hanging="200"/>
      <w:jc w:val="both"/>
    </w:pPr>
    <w:rPr>
      <w:rFonts w:ascii="Arial" w:eastAsia="MS Mincho" w:hAnsi="Arial"/>
      <w:b/>
      <w:sz w:val="20"/>
      <w:szCs w:val="20"/>
      <w:lang w:val="en-GB" w:eastAsia="ja-JP"/>
    </w:rPr>
  </w:style>
  <w:style w:type="paragraph" w:styleId="44">
    <w:name w:val="index 4"/>
    <w:basedOn w:val="a7"/>
    <w:next w:val="a7"/>
    <w:autoRedefine/>
    <w:rsid w:val="00540E98"/>
    <w:pPr>
      <w:spacing w:after="240" w:line="220" w:lineRule="atLeast"/>
      <w:ind w:left="800" w:hanging="200"/>
      <w:jc w:val="both"/>
    </w:pPr>
    <w:rPr>
      <w:rFonts w:ascii="Arial" w:eastAsia="MS Mincho" w:hAnsi="Arial"/>
      <w:b/>
      <w:sz w:val="20"/>
      <w:szCs w:val="20"/>
      <w:lang w:val="en-GB" w:eastAsia="ja-JP"/>
    </w:rPr>
  </w:style>
  <w:style w:type="paragraph" w:styleId="53">
    <w:name w:val="index 5"/>
    <w:basedOn w:val="a7"/>
    <w:next w:val="a7"/>
    <w:autoRedefine/>
    <w:rsid w:val="00540E98"/>
    <w:pPr>
      <w:spacing w:after="240" w:line="220" w:lineRule="atLeast"/>
      <w:ind w:left="1000" w:hanging="200"/>
      <w:jc w:val="both"/>
    </w:pPr>
    <w:rPr>
      <w:rFonts w:ascii="Arial" w:eastAsia="MS Mincho" w:hAnsi="Arial"/>
      <w:b/>
      <w:sz w:val="20"/>
      <w:szCs w:val="20"/>
      <w:lang w:val="en-GB" w:eastAsia="ja-JP"/>
    </w:rPr>
  </w:style>
  <w:style w:type="paragraph" w:styleId="61">
    <w:name w:val="index 6"/>
    <w:basedOn w:val="a7"/>
    <w:next w:val="a7"/>
    <w:autoRedefine/>
    <w:rsid w:val="00540E98"/>
    <w:pPr>
      <w:spacing w:after="240" w:line="220" w:lineRule="atLeast"/>
      <w:ind w:left="1200" w:hanging="200"/>
      <w:jc w:val="both"/>
    </w:pPr>
    <w:rPr>
      <w:rFonts w:ascii="Arial" w:eastAsia="MS Mincho" w:hAnsi="Arial"/>
      <w:b/>
      <w:sz w:val="20"/>
      <w:szCs w:val="20"/>
      <w:lang w:val="en-GB" w:eastAsia="ja-JP"/>
    </w:rPr>
  </w:style>
  <w:style w:type="paragraph" w:styleId="71">
    <w:name w:val="index 7"/>
    <w:basedOn w:val="a7"/>
    <w:next w:val="a7"/>
    <w:autoRedefine/>
    <w:rsid w:val="00540E98"/>
    <w:pPr>
      <w:spacing w:after="240" w:line="220" w:lineRule="atLeast"/>
      <w:ind w:left="1400" w:hanging="200"/>
      <w:jc w:val="both"/>
    </w:pPr>
    <w:rPr>
      <w:rFonts w:ascii="Arial" w:eastAsia="MS Mincho" w:hAnsi="Arial"/>
      <w:b/>
      <w:sz w:val="20"/>
      <w:szCs w:val="20"/>
      <w:lang w:val="en-GB" w:eastAsia="ja-JP"/>
    </w:rPr>
  </w:style>
  <w:style w:type="paragraph" w:styleId="81">
    <w:name w:val="index 8"/>
    <w:basedOn w:val="a7"/>
    <w:next w:val="a7"/>
    <w:autoRedefine/>
    <w:rsid w:val="00540E98"/>
    <w:pPr>
      <w:spacing w:after="240" w:line="220" w:lineRule="atLeast"/>
      <w:ind w:left="1600" w:hanging="200"/>
      <w:jc w:val="both"/>
    </w:pPr>
    <w:rPr>
      <w:rFonts w:ascii="Arial" w:eastAsia="MS Mincho" w:hAnsi="Arial"/>
      <w:b/>
      <w:sz w:val="20"/>
      <w:szCs w:val="20"/>
      <w:lang w:val="en-GB" w:eastAsia="ja-JP"/>
    </w:rPr>
  </w:style>
  <w:style w:type="paragraph" w:styleId="91">
    <w:name w:val="index 9"/>
    <w:basedOn w:val="a7"/>
    <w:next w:val="a7"/>
    <w:autoRedefine/>
    <w:rsid w:val="00540E98"/>
    <w:pPr>
      <w:spacing w:after="240" w:line="220" w:lineRule="atLeast"/>
      <w:ind w:left="1800" w:hanging="200"/>
      <w:jc w:val="both"/>
    </w:pPr>
    <w:rPr>
      <w:rFonts w:ascii="Arial" w:eastAsia="MS Mincho" w:hAnsi="Arial"/>
      <w:b/>
      <w:sz w:val="20"/>
      <w:szCs w:val="20"/>
      <w:lang w:val="en-GB" w:eastAsia="ja-JP"/>
    </w:rPr>
  </w:style>
  <w:style w:type="paragraph" w:styleId="afff">
    <w:name w:val="index heading"/>
    <w:basedOn w:val="a7"/>
    <w:next w:val="15"/>
    <w:rsid w:val="00540E98"/>
    <w:pPr>
      <w:keepNext/>
      <w:spacing w:before="400" w:after="210" w:line="230" w:lineRule="atLeast"/>
      <w:jc w:val="center"/>
    </w:pPr>
    <w:rPr>
      <w:rFonts w:ascii="Arial" w:eastAsia="MS Mincho" w:hAnsi="Arial"/>
      <w:sz w:val="20"/>
      <w:szCs w:val="20"/>
      <w:lang w:val="en-GB" w:eastAsia="ja-JP"/>
    </w:rPr>
  </w:style>
  <w:style w:type="paragraph" w:customStyle="1" w:styleId="Introduction">
    <w:name w:val="Introduction"/>
    <w:basedOn w:val="a7"/>
    <w:next w:val="a7"/>
    <w:rsid w:val="00540E98"/>
    <w:pPr>
      <w:keepNext/>
      <w:pageBreakBefore/>
      <w:tabs>
        <w:tab w:val="left" w:pos="400"/>
      </w:tabs>
      <w:suppressAutoHyphens/>
      <w:spacing w:before="960" w:after="310" w:line="310" w:lineRule="exact"/>
    </w:pPr>
    <w:rPr>
      <w:rFonts w:ascii="Arial" w:eastAsia="MS Mincho" w:hAnsi="Arial"/>
      <w:b/>
      <w:sz w:val="28"/>
      <w:szCs w:val="20"/>
      <w:lang w:val="en-GB" w:eastAsia="ja-JP"/>
    </w:rPr>
  </w:style>
  <w:style w:type="character" w:styleId="afff0">
    <w:name w:val="line number"/>
    <w:rsid w:val="00540E98"/>
    <w:rPr>
      <w:noProof w:val="0"/>
      <w:lang w:val="fr-FR"/>
    </w:rPr>
  </w:style>
  <w:style w:type="paragraph" w:styleId="afff1">
    <w:name w:val="List"/>
    <w:basedOn w:val="a7"/>
    <w:rsid w:val="00540E98"/>
    <w:pPr>
      <w:spacing w:after="240" w:line="230" w:lineRule="atLeast"/>
      <w:ind w:left="283" w:hanging="283"/>
      <w:jc w:val="both"/>
    </w:pPr>
    <w:rPr>
      <w:rFonts w:ascii="Arial" w:eastAsia="MS Mincho" w:hAnsi="Arial"/>
      <w:sz w:val="20"/>
      <w:szCs w:val="20"/>
      <w:lang w:val="en-GB" w:eastAsia="ja-JP"/>
    </w:rPr>
  </w:style>
  <w:style w:type="paragraph" w:styleId="2c">
    <w:name w:val="List 2"/>
    <w:basedOn w:val="a7"/>
    <w:rsid w:val="00540E98"/>
    <w:pPr>
      <w:spacing w:after="240" w:line="230" w:lineRule="atLeast"/>
      <w:ind w:left="566" w:hanging="283"/>
      <w:jc w:val="both"/>
    </w:pPr>
    <w:rPr>
      <w:rFonts w:ascii="Arial" w:eastAsia="MS Mincho" w:hAnsi="Arial"/>
      <w:sz w:val="20"/>
      <w:szCs w:val="20"/>
      <w:lang w:val="en-GB" w:eastAsia="ja-JP"/>
    </w:rPr>
  </w:style>
  <w:style w:type="paragraph" w:styleId="39">
    <w:name w:val="List 3"/>
    <w:basedOn w:val="a7"/>
    <w:rsid w:val="00540E98"/>
    <w:pPr>
      <w:spacing w:after="240" w:line="230" w:lineRule="atLeast"/>
      <w:ind w:left="849" w:hanging="283"/>
      <w:jc w:val="both"/>
    </w:pPr>
    <w:rPr>
      <w:rFonts w:ascii="Arial" w:eastAsia="MS Mincho" w:hAnsi="Arial"/>
      <w:sz w:val="20"/>
      <w:szCs w:val="20"/>
      <w:lang w:val="en-GB" w:eastAsia="ja-JP"/>
    </w:rPr>
  </w:style>
  <w:style w:type="paragraph" w:styleId="45">
    <w:name w:val="List 4"/>
    <w:basedOn w:val="a7"/>
    <w:rsid w:val="00540E98"/>
    <w:pPr>
      <w:spacing w:after="240" w:line="230" w:lineRule="atLeast"/>
      <w:ind w:left="1132" w:hanging="283"/>
      <w:jc w:val="both"/>
    </w:pPr>
    <w:rPr>
      <w:rFonts w:ascii="Arial" w:eastAsia="MS Mincho" w:hAnsi="Arial"/>
      <w:sz w:val="20"/>
      <w:szCs w:val="20"/>
      <w:lang w:val="en-GB" w:eastAsia="ja-JP"/>
    </w:rPr>
  </w:style>
  <w:style w:type="paragraph" w:styleId="54">
    <w:name w:val="List 5"/>
    <w:basedOn w:val="a7"/>
    <w:rsid w:val="00540E98"/>
    <w:pPr>
      <w:spacing w:after="240" w:line="230" w:lineRule="atLeast"/>
      <w:ind w:left="1415" w:hanging="283"/>
      <w:jc w:val="both"/>
    </w:pPr>
    <w:rPr>
      <w:rFonts w:ascii="Arial" w:eastAsia="MS Mincho" w:hAnsi="Arial"/>
      <w:sz w:val="20"/>
      <w:szCs w:val="20"/>
      <w:lang w:val="en-GB" w:eastAsia="ja-JP"/>
    </w:rPr>
  </w:style>
  <w:style w:type="paragraph" w:styleId="a0">
    <w:name w:val="List Bullet"/>
    <w:basedOn w:val="a7"/>
    <w:autoRedefine/>
    <w:rsid w:val="00540E98"/>
    <w:pPr>
      <w:numPr>
        <w:numId w:val="5"/>
      </w:numPr>
      <w:spacing w:after="240" w:line="230" w:lineRule="atLeast"/>
      <w:jc w:val="both"/>
    </w:pPr>
    <w:rPr>
      <w:rFonts w:ascii="Arial" w:eastAsia="MS Mincho" w:hAnsi="Arial"/>
      <w:sz w:val="20"/>
      <w:szCs w:val="20"/>
      <w:lang w:val="en-GB" w:eastAsia="ja-JP"/>
    </w:rPr>
  </w:style>
  <w:style w:type="paragraph" w:styleId="2">
    <w:name w:val="List Bullet 2"/>
    <w:basedOn w:val="a7"/>
    <w:autoRedefine/>
    <w:rsid w:val="00540E98"/>
    <w:pPr>
      <w:numPr>
        <w:numId w:val="6"/>
      </w:numPr>
      <w:spacing w:after="240" w:line="230" w:lineRule="atLeast"/>
      <w:jc w:val="both"/>
    </w:pPr>
    <w:rPr>
      <w:rFonts w:ascii="Arial" w:eastAsia="MS Mincho" w:hAnsi="Arial"/>
      <w:sz w:val="20"/>
      <w:szCs w:val="20"/>
      <w:lang w:val="en-GB" w:eastAsia="ja-JP"/>
    </w:rPr>
  </w:style>
  <w:style w:type="paragraph" w:styleId="3">
    <w:name w:val="List Bullet 3"/>
    <w:basedOn w:val="a7"/>
    <w:autoRedefine/>
    <w:rsid w:val="00540E98"/>
    <w:pPr>
      <w:numPr>
        <w:numId w:val="7"/>
      </w:numPr>
      <w:spacing w:after="240" w:line="230" w:lineRule="atLeast"/>
      <w:jc w:val="both"/>
    </w:pPr>
    <w:rPr>
      <w:rFonts w:ascii="Arial" w:eastAsia="MS Mincho" w:hAnsi="Arial"/>
      <w:sz w:val="20"/>
      <w:szCs w:val="20"/>
      <w:lang w:val="en-GB" w:eastAsia="ja-JP"/>
    </w:rPr>
  </w:style>
  <w:style w:type="paragraph" w:styleId="4">
    <w:name w:val="List Bullet 4"/>
    <w:basedOn w:val="a7"/>
    <w:autoRedefine/>
    <w:rsid w:val="00540E98"/>
    <w:pPr>
      <w:numPr>
        <w:numId w:val="8"/>
      </w:numPr>
      <w:spacing w:after="240" w:line="230" w:lineRule="atLeast"/>
      <w:jc w:val="both"/>
    </w:pPr>
    <w:rPr>
      <w:rFonts w:ascii="Arial" w:eastAsia="MS Mincho" w:hAnsi="Arial"/>
      <w:sz w:val="20"/>
      <w:szCs w:val="20"/>
      <w:lang w:val="en-GB" w:eastAsia="ja-JP"/>
    </w:rPr>
  </w:style>
  <w:style w:type="paragraph" w:styleId="50">
    <w:name w:val="List Bullet 5"/>
    <w:basedOn w:val="a7"/>
    <w:autoRedefine/>
    <w:rsid w:val="00540E98"/>
    <w:pPr>
      <w:numPr>
        <w:numId w:val="9"/>
      </w:numPr>
      <w:spacing w:after="240" w:line="230" w:lineRule="atLeast"/>
      <w:jc w:val="both"/>
    </w:pPr>
    <w:rPr>
      <w:rFonts w:ascii="Arial" w:eastAsia="MS Mincho" w:hAnsi="Arial"/>
      <w:sz w:val="20"/>
      <w:szCs w:val="20"/>
      <w:lang w:val="en-GB" w:eastAsia="ja-JP"/>
    </w:rPr>
  </w:style>
  <w:style w:type="paragraph" w:styleId="55">
    <w:name w:val="List Continue 5"/>
    <w:basedOn w:val="a7"/>
    <w:rsid w:val="00540E98"/>
    <w:pPr>
      <w:spacing w:after="120" w:line="230" w:lineRule="atLeast"/>
      <w:ind w:left="1415"/>
      <w:jc w:val="both"/>
    </w:pPr>
    <w:rPr>
      <w:rFonts w:ascii="Arial" w:eastAsia="MS Mincho" w:hAnsi="Arial"/>
      <w:sz w:val="20"/>
      <w:szCs w:val="20"/>
      <w:lang w:val="en-GB" w:eastAsia="ja-JP"/>
    </w:rPr>
  </w:style>
  <w:style w:type="paragraph" w:styleId="5">
    <w:name w:val="List Number 5"/>
    <w:basedOn w:val="a7"/>
    <w:rsid w:val="00540E98"/>
    <w:pPr>
      <w:numPr>
        <w:numId w:val="10"/>
      </w:numPr>
      <w:spacing w:after="240" w:line="230" w:lineRule="atLeast"/>
      <w:jc w:val="both"/>
    </w:pPr>
    <w:rPr>
      <w:rFonts w:ascii="Arial" w:eastAsia="MS Mincho" w:hAnsi="Arial"/>
      <w:sz w:val="20"/>
      <w:szCs w:val="20"/>
      <w:lang w:val="en-GB" w:eastAsia="ja-JP"/>
    </w:rPr>
  </w:style>
  <w:style w:type="paragraph" w:styleId="afff2">
    <w:name w:val="macro"/>
    <w:link w:val="afff3"/>
    <w:rsid w:val="00540E98"/>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afff3">
    <w:name w:val="Текст макроса Знак"/>
    <w:basedOn w:val="a8"/>
    <w:link w:val="afff2"/>
    <w:rsid w:val="00540E98"/>
    <w:rPr>
      <w:rFonts w:ascii="Courier New" w:eastAsia="MS Mincho" w:hAnsi="Courier New"/>
      <w:lang w:val="en-GB" w:eastAsia="ja-JP"/>
    </w:rPr>
  </w:style>
  <w:style w:type="paragraph" w:styleId="afff4">
    <w:name w:val="Message Header"/>
    <w:basedOn w:val="a7"/>
    <w:link w:val="afff5"/>
    <w:rsid w:val="00540E98"/>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jc w:val="both"/>
    </w:pPr>
    <w:rPr>
      <w:rFonts w:ascii="Arial" w:eastAsia="MS Mincho" w:hAnsi="Arial"/>
      <w:sz w:val="24"/>
      <w:szCs w:val="20"/>
      <w:lang w:val="en-GB" w:eastAsia="ja-JP"/>
    </w:rPr>
  </w:style>
  <w:style w:type="character" w:customStyle="1" w:styleId="afff5">
    <w:name w:val="Шапка Знак"/>
    <w:basedOn w:val="a8"/>
    <w:link w:val="afff4"/>
    <w:rsid w:val="00540E98"/>
    <w:rPr>
      <w:rFonts w:ascii="Arial" w:eastAsia="MS Mincho" w:hAnsi="Arial"/>
      <w:sz w:val="24"/>
      <w:shd w:val="pct20" w:color="auto" w:fill="auto"/>
      <w:lang w:val="en-GB" w:eastAsia="ja-JP"/>
    </w:rPr>
  </w:style>
  <w:style w:type="paragraph" w:customStyle="1" w:styleId="MSDNFR">
    <w:name w:val="MSDNFR"/>
    <w:basedOn w:val="a7"/>
    <w:next w:val="a7"/>
    <w:rsid w:val="00540E98"/>
    <w:pPr>
      <w:spacing w:after="240" w:line="220" w:lineRule="atLeast"/>
      <w:jc w:val="both"/>
    </w:pPr>
    <w:rPr>
      <w:rFonts w:ascii="Arial" w:eastAsia="MS Mincho" w:hAnsi="Arial"/>
      <w:color w:val="0000FF"/>
      <w:sz w:val="20"/>
      <w:szCs w:val="20"/>
      <w:lang w:val="en-GB" w:eastAsia="ja-JP"/>
    </w:rPr>
  </w:style>
  <w:style w:type="paragraph" w:customStyle="1" w:styleId="na2">
    <w:name w:val="na2"/>
    <w:basedOn w:val="a2"/>
    <w:next w:val="a7"/>
    <w:rsid w:val="00540E98"/>
  </w:style>
  <w:style w:type="paragraph" w:customStyle="1" w:styleId="na3">
    <w:name w:val="na3"/>
    <w:basedOn w:val="a3"/>
    <w:next w:val="a7"/>
    <w:rsid w:val="00540E98"/>
    <w:pPr>
      <w:tabs>
        <w:tab w:val="clear" w:pos="720"/>
      </w:tabs>
    </w:pPr>
  </w:style>
  <w:style w:type="paragraph" w:customStyle="1" w:styleId="na4">
    <w:name w:val="na4"/>
    <w:basedOn w:val="a4"/>
    <w:next w:val="a7"/>
    <w:rsid w:val="00540E98"/>
    <w:pPr>
      <w:tabs>
        <w:tab w:val="clear" w:pos="1080"/>
        <w:tab w:val="left" w:pos="1060"/>
      </w:tabs>
    </w:pPr>
  </w:style>
  <w:style w:type="paragraph" w:customStyle="1" w:styleId="na5">
    <w:name w:val="na5"/>
    <w:basedOn w:val="a5"/>
    <w:next w:val="a7"/>
    <w:rsid w:val="00540E98"/>
    <w:pPr>
      <w:tabs>
        <w:tab w:val="clear" w:pos="1080"/>
        <w:tab w:val="num" w:pos="1492"/>
      </w:tabs>
      <w:ind w:left="3600" w:hanging="360"/>
    </w:pPr>
  </w:style>
  <w:style w:type="paragraph" w:customStyle="1" w:styleId="na6">
    <w:name w:val="na6"/>
    <w:basedOn w:val="a6"/>
    <w:next w:val="a7"/>
    <w:rsid w:val="00540E98"/>
    <w:pPr>
      <w:tabs>
        <w:tab w:val="clear" w:pos="1440"/>
      </w:tabs>
    </w:pPr>
  </w:style>
  <w:style w:type="paragraph" w:styleId="afff6">
    <w:name w:val="Normal Indent"/>
    <w:basedOn w:val="a7"/>
    <w:rsid w:val="00540E98"/>
    <w:pPr>
      <w:spacing w:after="240" w:line="230" w:lineRule="atLeast"/>
      <w:ind w:left="708"/>
      <w:jc w:val="both"/>
    </w:pPr>
    <w:rPr>
      <w:rFonts w:ascii="Arial" w:eastAsia="MS Mincho" w:hAnsi="Arial"/>
      <w:sz w:val="20"/>
      <w:szCs w:val="20"/>
      <w:lang w:val="en-GB" w:eastAsia="ja-JP"/>
    </w:rPr>
  </w:style>
  <w:style w:type="paragraph" w:customStyle="1" w:styleId="Note">
    <w:name w:val="Note"/>
    <w:basedOn w:val="a7"/>
    <w:next w:val="a7"/>
    <w:rsid w:val="00540E98"/>
    <w:pPr>
      <w:tabs>
        <w:tab w:val="left" w:pos="960"/>
      </w:tabs>
      <w:spacing w:after="240" w:line="210" w:lineRule="atLeast"/>
      <w:jc w:val="both"/>
    </w:pPr>
    <w:rPr>
      <w:rFonts w:ascii="Arial" w:eastAsia="MS Mincho" w:hAnsi="Arial"/>
      <w:sz w:val="18"/>
      <w:szCs w:val="20"/>
      <w:lang w:val="en-GB" w:eastAsia="ja-JP"/>
    </w:rPr>
  </w:style>
  <w:style w:type="paragraph" w:styleId="afff7">
    <w:name w:val="Note Heading"/>
    <w:basedOn w:val="a7"/>
    <w:next w:val="a7"/>
    <w:link w:val="afff8"/>
    <w:rsid w:val="00540E98"/>
    <w:pPr>
      <w:spacing w:after="240" w:line="230" w:lineRule="atLeast"/>
      <w:jc w:val="both"/>
    </w:pPr>
    <w:rPr>
      <w:rFonts w:ascii="Arial" w:eastAsia="MS Mincho" w:hAnsi="Arial"/>
      <w:sz w:val="20"/>
      <w:szCs w:val="20"/>
      <w:lang w:val="en-GB" w:eastAsia="ja-JP"/>
    </w:rPr>
  </w:style>
  <w:style w:type="character" w:customStyle="1" w:styleId="afff8">
    <w:name w:val="Заголовок записки Знак"/>
    <w:basedOn w:val="a8"/>
    <w:link w:val="afff7"/>
    <w:rsid w:val="00540E98"/>
    <w:rPr>
      <w:rFonts w:ascii="Arial" w:eastAsia="MS Mincho" w:hAnsi="Arial"/>
      <w:lang w:val="en-GB" w:eastAsia="ja-JP"/>
    </w:rPr>
  </w:style>
  <w:style w:type="paragraph" w:customStyle="1" w:styleId="p2">
    <w:name w:val="p2"/>
    <w:basedOn w:val="a7"/>
    <w:next w:val="a7"/>
    <w:rsid w:val="00540E98"/>
    <w:pPr>
      <w:tabs>
        <w:tab w:val="left" w:pos="560"/>
      </w:tabs>
      <w:spacing w:after="240" w:line="230" w:lineRule="atLeast"/>
      <w:jc w:val="both"/>
    </w:pPr>
    <w:rPr>
      <w:rFonts w:ascii="Arial" w:eastAsia="MS Mincho" w:hAnsi="Arial"/>
      <w:sz w:val="20"/>
      <w:szCs w:val="20"/>
      <w:lang w:val="en-GB" w:eastAsia="ja-JP"/>
    </w:rPr>
  </w:style>
  <w:style w:type="paragraph" w:customStyle="1" w:styleId="p3">
    <w:name w:val="p3"/>
    <w:basedOn w:val="a7"/>
    <w:next w:val="a7"/>
    <w:rsid w:val="00540E98"/>
    <w:pPr>
      <w:tabs>
        <w:tab w:val="left" w:pos="720"/>
      </w:tabs>
      <w:spacing w:after="240" w:line="230" w:lineRule="atLeast"/>
      <w:jc w:val="both"/>
    </w:pPr>
    <w:rPr>
      <w:rFonts w:ascii="Arial" w:eastAsia="MS Mincho" w:hAnsi="Arial"/>
      <w:sz w:val="20"/>
      <w:szCs w:val="20"/>
      <w:lang w:val="en-GB" w:eastAsia="ja-JP"/>
    </w:rPr>
  </w:style>
  <w:style w:type="paragraph" w:customStyle="1" w:styleId="p4">
    <w:name w:val="p4"/>
    <w:basedOn w:val="a7"/>
    <w:next w:val="a7"/>
    <w:rsid w:val="00540E98"/>
    <w:pPr>
      <w:tabs>
        <w:tab w:val="left" w:pos="1100"/>
      </w:tabs>
      <w:spacing w:after="240" w:line="230" w:lineRule="atLeast"/>
      <w:jc w:val="both"/>
    </w:pPr>
    <w:rPr>
      <w:rFonts w:ascii="Arial" w:eastAsia="MS Mincho" w:hAnsi="Arial"/>
      <w:sz w:val="20"/>
      <w:szCs w:val="20"/>
      <w:lang w:val="en-GB" w:eastAsia="ja-JP"/>
    </w:rPr>
  </w:style>
  <w:style w:type="paragraph" w:customStyle="1" w:styleId="p5">
    <w:name w:val="p5"/>
    <w:basedOn w:val="a7"/>
    <w:next w:val="a7"/>
    <w:rsid w:val="00540E98"/>
    <w:pPr>
      <w:tabs>
        <w:tab w:val="left" w:pos="1100"/>
      </w:tabs>
      <w:spacing w:after="240" w:line="230" w:lineRule="atLeast"/>
      <w:jc w:val="both"/>
    </w:pPr>
    <w:rPr>
      <w:rFonts w:ascii="Arial" w:eastAsia="MS Mincho" w:hAnsi="Arial"/>
      <w:sz w:val="20"/>
      <w:szCs w:val="20"/>
      <w:lang w:val="en-GB" w:eastAsia="ja-JP"/>
    </w:rPr>
  </w:style>
  <w:style w:type="paragraph" w:customStyle="1" w:styleId="p6">
    <w:name w:val="p6"/>
    <w:basedOn w:val="a7"/>
    <w:next w:val="a7"/>
    <w:rsid w:val="00540E98"/>
    <w:pPr>
      <w:tabs>
        <w:tab w:val="left" w:pos="1440"/>
      </w:tabs>
      <w:spacing w:after="240" w:line="230" w:lineRule="atLeast"/>
      <w:jc w:val="both"/>
    </w:pPr>
    <w:rPr>
      <w:rFonts w:ascii="Arial" w:eastAsia="MS Mincho" w:hAnsi="Arial"/>
      <w:sz w:val="20"/>
      <w:szCs w:val="20"/>
      <w:lang w:val="en-GB" w:eastAsia="ja-JP"/>
    </w:rPr>
  </w:style>
  <w:style w:type="character" w:styleId="afff9">
    <w:name w:val="page number"/>
    <w:rsid w:val="00540E98"/>
    <w:rPr>
      <w:noProof w:val="0"/>
      <w:lang w:val="fr-FR"/>
    </w:rPr>
  </w:style>
  <w:style w:type="paragraph" w:styleId="afffa">
    <w:name w:val="Plain Text"/>
    <w:basedOn w:val="a7"/>
    <w:link w:val="afffb"/>
    <w:rsid w:val="00540E98"/>
    <w:pPr>
      <w:spacing w:after="240" w:line="230" w:lineRule="atLeast"/>
      <w:jc w:val="both"/>
    </w:pPr>
    <w:rPr>
      <w:rFonts w:ascii="Courier New" w:eastAsia="MS Mincho" w:hAnsi="Courier New"/>
      <w:sz w:val="20"/>
      <w:szCs w:val="20"/>
      <w:lang w:val="en-GB" w:eastAsia="ja-JP"/>
    </w:rPr>
  </w:style>
  <w:style w:type="character" w:customStyle="1" w:styleId="afffb">
    <w:name w:val="Текст Знак"/>
    <w:basedOn w:val="a8"/>
    <w:link w:val="afffa"/>
    <w:rsid w:val="00540E98"/>
    <w:rPr>
      <w:rFonts w:ascii="Courier New" w:eastAsia="MS Mincho" w:hAnsi="Courier New"/>
      <w:lang w:val="en-GB" w:eastAsia="ja-JP"/>
    </w:rPr>
  </w:style>
  <w:style w:type="paragraph" w:customStyle="1" w:styleId="RefNorm">
    <w:name w:val="RefNorm"/>
    <w:basedOn w:val="a7"/>
    <w:next w:val="a7"/>
    <w:rsid w:val="00540E98"/>
    <w:pPr>
      <w:spacing w:after="240" w:line="230" w:lineRule="atLeast"/>
      <w:jc w:val="both"/>
    </w:pPr>
    <w:rPr>
      <w:rFonts w:ascii="Arial" w:eastAsia="MS Mincho" w:hAnsi="Arial"/>
      <w:sz w:val="20"/>
      <w:szCs w:val="20"/>
      <w:lang w:val="en-GB" w:eastAsia="ja-JP"/>
    </w:rPr>
  </w:style>
  <w:style w:type="paragraph" w:styleId="afffc">
    <w:name w:val="Salutation"/>
    <w:basedOn w:val="a7"/>
    <w:next w:val="a7"/>
    <w:link w:val="afffd"/>
    <w:rsid w:val="00540E98"/>
    <w:pPr>
      <w:spacing w:after="240" w:line="230" w:lineRule="atLeast"/>
      <w:jc w:val="both"/>
    </w:pPr>
    <w:rPr>
      <w:rFonts w:ascii="Arial" w:eastAsia="MS Mincho" w:hAnsi="Arial"/>
      <w:sz w:val="20"/>
      <w:szCs w:val="20"/>
      <w:lang w:val="en-GB" w:eastAsia="ja-JP"/>
    </w:rPr>
  </w:style>
  <w:style w:type="character" w:customStyle="1" w:styleId="afffd">
    <w:name w:val="Приветствие Знак"/>
    <w:basedOn w:val="a8"/>
    <w:link w:val="afffc"/>
    <w:rsid w:val="00540E98"/>
    <w:rPr>
      <w:rFonts w:ascii="Arial" w:eastAsia="MS Mincho" w:hAnsi="Arial"/>
      <w:lang w:val="en-GB" w:eastAsia="ja-JP"/>
    </w:rPr>
  </w:style>
  <w:style w:type="paragraph" w:styleId="afffe">
    <w:name w:val="Signature"/>
    <w:basedOn w:val="a7"/>
    <w:link w:val="affff"/>
    <w:rsid w:val="00540E98"/>
    <w:pPr>
      <w:spacing w:after="240" w:line="230" w:lineRule="atLeast"/>
      <w:ind w:left="4252"/>
      <w:jc w:val="both"/>
    </w:pPr>
    <w:rPr>
      <w:rFonts w:ascii="Arial" w:eastAsia="MS Mincho" w:hAnsi="Arial"/>
      <w:sz w:val="20"/>
      <w:szCs w:val="20"/>
      <w:lang w:val="en-GB" w:eastAsia="ja-JP"/>
    </w:rPr>
  </w:style>
  <w:style w:type="character" w:customStyle="1" w:styleId="affff">
    <w:name w:val="Подпись Знак"/>
    <w:basedOn w:val="a8"/>
    <w:link w:val="afffe"/>
    <w:rsid w:val="00540E98"/>
    <w:rPr>
      <w:rFonts w:ascii="Arial" w:eastAsia="MS Mincho" w:hAnsi="Arial"/>
      <w:lang w:val="en-GB" w:eastAsia="ja-JP"/>
    </w:rPr>
  </w:style>
  <w:style w:type="paragraph" w:customStyle="1" w:styleId="Special">
    <w:name w:val="Special"/>
    <w:basedOn w:val="a7"/>
    <w:next w:val="a7"/>
    <w:rsid w:val="00540E98"/>
    <w:pPr>
      <w:spacing w:after="240" w:line="230" w:lineRule="atLeast"/>
      <w:jc w:val="both"/>
    </w:pPr>
    <w:rPr>
      <w:rFonts w:ascii="Arial" w:eastAsia="MS Mincho" w:hAnsi="Arial"/>
      <w:sz w:val="20"/>
      <w:szCs w:val="20"/>
      <w:lang w:val="en-GB" w:eastAsia="ja-JP"/>
    </w:rPr>
  </w:style>
  <w:style w:type="character" w:styleId="affff0">
    <w:name w:val="Strong"/>
    <w:qFormat/>
    <w:rsid w:val="00540E98"/>
    <w:rPr>
      <w:b/>
      <w:noProof w:val="0"/>
      <w:lang w:val="fr-FR"/>
    </w:rPr>
  </w:style>
  <w:style w:type="paragraph" w:styleId="affff1">
    <w:name w:val="Subtitle"/>
    <w:basedOn w:val="a7"/>
    <w:link w:val="affff2"/>
    <w:qFormat/>
    <w:rsid w:val="00540E98"/>
    <w:pPr>
      <w:spacing w:after="60" w:line="230" w:lineRule="atLeast"/>
      <w:jc w:val="center"/>
      <w:outlineLvl w:val="1"/>
    </w:pPr>
    <w:rPr>
      <w:rFonts w:ascii="Arial" w:eastAsia="MS Mincho" w:hAnsi="Arial"/>
      <w:sz w:val="24"/>
      <w:szCs w:val="20"/>
      <w:lang w:val="en-GB" w:eastAsia="ja-JP"/>
    </w:rPr>
  </w:style>
  <w:style w:type="character" w:customStyle="1" w:styleId="affff2">
    <w:name w:val="Подзаголовок Знак"/>
    <w:basedOn w:val="a8"/>
    <w:link w:val="affff1"/>
    <w:rsid w:val="00540E98"/>
    <w:rPr>
      <w:rFonts w:ascii="Arial" w:eastAsia="MS Mincho" w:hAnsi="Arial"/>
      <w:sz w:val="24"/>
      <w:lang w:val="en-GB" w:eastAsia="ja-JP"/>
    </w:rPr>
  </w:style>
  <w:style w:type="paragraph" w:customStyle="1" w:styleId="Tablefootnote">
    <w:name w:val="Table footnote"/>
    <w:basedOn w:val="a7"/>
    <w:link w:val="TablefootnoteChar"/>
    <w:rsid w:val="00540E98"/>
    <w:pPr>
      <w:tabs>
        <w:tab w:val="left" w:pos="340"/>
      </w:tabs>
      <w:spacing w:before="60" w:after="60" w:line="190" w:lineRule="atLeast"/>
      <w:jc w:val="both"/>
    </w:pPr>
    <w:rPr>
      <w:rFonts w:ascii="Arial" w:eastAsia="MS Mincho" w:hAnsi="Arial"/>
      <w:sz w:val="16"/>
      <w:szCs w:val="20"/>
      <w:lang w:val="en-GB" w:eastAsia="ja-JP"/>
    </w:rPr>
  </w:style>
  <w:style w:type="paragraph" w:styleId="affff3">
    <w:name w:val="table of authorities"/>
    <w:basedOn w:val="a7"/>
    <w:next w:val="a7"/>
    <w:rsid w:val="00540E98"/>
    <w:pPr>
      <w:spacing w:after="240" w:line="230" w:lineRule="atLeast"/>
      <w:ind w:left="200" w:hanging="200"/>
      <w:jc w:val="both"/>
    </w:pPr>
    <w:rPr>
      <w:rFonts w:ascii="Arial" w:eastAsia="MS Mincho" w:hAnsi="Arial"/>
      <w:sz w:val="20"/>
      <w:szCs w:val="20"/>
      <w:lang w:val="en-GB" w:eastAsia="ja-JP"/>
    </w:rPr>
  </w:style>
  <w:style w:type="paragraph" w:styleId="affff4">
    <w:name w:val="table of figures"/>
    <w:basedOn w:val="a7"/>
    <w:next w:val="a7"/>
    <w:rsid w:val="00540E98"/>
    <w:pPr>
      <w:spacing w:after="240" w:line="230" w:lineRule="atLeast"/>
      <w:ind w:left="400" w:hanging="400"/>
      <w:jc w:val="both"/>
    </w:pPr>
    <w:rPr>
      <w:rFonts w:ascii="Arial" w:eastAsia="MS Mincho" w:hAnsi="Arial"/>
      <w:sz w:val="20"/>
      <w:szCs w:val="20"/>
      <w:lang w:val="en-GB" w:eastAsia="ja-JP"/>
    </w:rPr>
  </w:style>
  <w:style w:type="paragraph" w:customStyle="1" w:styleId="Tabletitle">
    <w:name w:val="Table title"/>
    <w:basedOn w:val="a7"/>
    <w:next w:val="a7"/>
    <w:rsid w:val="00540E98"/>
    <w:pPr>
      <w:keepNext/>
      <w:suppressAutoHyphens/>
      <w:spacing w:before="120" w:after="120" w:line="230" w:lineRule="exact"/>
      <w:jc w:val="center"/>
    </w:pPr>
    <w:rPr>
      <w:rFonts w:ascii="Arial" w:eastAsia="MS Mincho" w:hAnsi="Arial"/>
      <w:b/>
      <w:sz w:val="20"/>
      <w:szCs w:val="20"/>
      <w:lang w:val="en-GB" w:eastAsia="ja-JP"/>
    </w:rPr>
  </w:style>
  <w:style w:type="character" w:customStyle="1" w:styleId="TableFootNoteXref">
    <w:name w:val="TableFootNoteXref"/>
    <w:rsid w:val="00540E98"/>
    <w:rPr>
      <w:noProof/>
      <w:position w:val="6"/>
      <w:sz w:val="14"/>
      <w:lang w:val="fr-FR"/>
    </w:rPr>
  </w:style>
  <w:style w:type="paragraph" w:customStyle="1" w:styleId="Terms">
    <w:name w:val="Term(s)"/>
    <w:basedOn w:val="a7"/>
    <w:next w:val="Definition"/>
    <w:rsid w:val="00540E98"/>
    <w:pPr>
      <w:keepNext/>
      <w:suppressAutoHyphens/>
      <w:spacing w:after="0" w:line="230" w:lineRule="atLeast"/>
    </w:pPr>
    <w:rPr>
      <w:rFonts w:ascii="Arial" w:eastAsia="MS Mincho" w:hAnsi="Arial"/>
      <w:b/>
      <w:sz w:val="20"/>
      <w:szCs w:val="20"/>
      <w:lang w:val="en-GB" w:eastAsia="ja-JP"/>
    </w:rPr>
  </w:style>
  <w:style w:type="paragraph" w:customStyle="1" w:styleId="TermNum">
    <w:name w:val="TermNum"/>
    <w:basedOn w:val="a7"/>
    <w:next w:val="Terms"/>
    <w:rsid w:val="00540E98"/>
    <w:pPr>
      <w:keepNext/>
      <w:spacing w:after="0" w:line="230" w:lineRule="atLeast"/>
      <w:jc w:val="both"/>
    </w:pPr>
    <w:rPr>
      <w:rFonts w:ascii="Arial" w:eastAsia="MS Mincho" w:hAnsi="Arial"/>
      <w:b/>
      <w:sz w:val="20"/>
      <w:szCs w:val="20"/>
      <w:lang w:val="en-GB" w:eastAsia="ja-JP"/>
    </w:rPr>
  </w:style>
  <w:style w:type="paragraph" w:styleId="affff5">
    <w:name w:val="Title"/>
    <w:basedOn w:val="a7"/>
    <w:link w:val="affff6"/>
    <w:qFormat/>
    <w:rsid w:val="00540E98"/>
    <w:pPr>
      <w:spacing w:before="240" w:after="60" w:line="230" w:lineRule="atLeast"/>
      <w:jc w:val="center"/>
      <w:outlineLvl w:val="0"/>
    </w:pPr>
    <w:rPr>
      <w:rFonts w:ascii="Arial" w:eastAsia="MS Mincho" w:hAnsi="Arial"/>
      <w:b/>
      <w:kern w:val="28"/>
      <w:sz w:val="32"/>
      <w:szCs w:val="20"/>
      <w:lang w:val="en-GB" w:eastAsia="ja-JP"/>
    </w:rPr>
  </w:style>
  <w:style w:type="character" w:customStyle="1" w:styleId="affff6">
    <w:name w:val="Название Знак"/>
    <w:basedOn w:val="a8"/>
    <w:link w:val="affff5"/>
    <w:rsid w:val="00540E98"/>
    <w:rPr>
      <w:rFonts w:ascii="Arial" w:eastAsia="MS Mincho" w:hAnsi="Arial"/>
      <w:b/>
      <w:kern w:val="28"/>
      <w:sz w:val="32"/>
      <w:lang w:val="en-GB" w:eastAsia="ja-JP"/>
    </w:rPr>
  </w:style>
  <w:style w:type="paragraph" w:styleId="affff7">
    <w:name w:val="toa heading"/>
    <w:basedOn w:val="a7"/>
    <w:next w:val="a7"/>
    <w:rsid w:val="00540E98"/>
    <w:pPr>
      <w:spacing w:before="120" w:after="240" w:line="230" w:lineRule="atLeast"/>
      <w:jc w:val="both"/>
    </w:pPr>
    <w:rPr>
      <w:rFonts w:ascii="Arial" w:eastAsia="MS Mincho" w:hAnsi="Arial"/>
      <w:b/>
      <w:sz w:val="24"/>
      <w:szCs w:val="20"/>
      <w:lang w:val="en-GB" w:eastAsia="ja-JP"/>
    </w:rPr>
  </w:style>
  <w:style w:type="paragraph" w:styleId="16">
    <w:name w:val="toc 1"/>
    <w:basedOn w:val="a7"/>
    <w:next w:val="a7"/>
    <w:rsid w:val="00540E98"/>
    <w:pPr>
      <w:tabs>
        <w:tab w:val="left" w:pos="720"/>
        <w:tab w:val="right" w:leader="dot" w:pos="9752"/>
      </w:tabs>
      <w:suppressAutoHyphens/>
      <w:spacing w:before="120" w:after="0" w:line="230" w:lineRule="atLeast"/>
      <w:ind w:left="720" w:right="500" w:hanging="720"/>
    </w:pPr>
    <w:rPr>
      <w:rFonts w:ascii="Arial" w:eastAsia="MS Mincho" w:hAnsi="Arial"/>
      <w:b/>
      <w:sz w:val="20"/>
      <w:szCs w:val="20"/>
      <w:lang w:val="en-GB" w:eastAsia="ja-JP"/>
    </w:rPr>
  </w:style>
  <w:style w:type="paragraph" w:styleId="2d">
    <w:name w:val="toc 2"/>
    <w:basedOn w:val="16"/>
    <w:next w:val="a7"/>
    <w:rsid w:val="00540E98"/>
    <w:pPr>
      <w:spacing w:before="0"/>
    </w:pPr>
  </w:style>
  <w:style w:type="paragraph" w:styleId="3a">
    <w:name w:val="toc 3"/>
    <w:basedOn w:val="2d"/>
    <w:next w:val="a7"/>
    <w:rsid w:val="00540E98"/>
  </w:style>
  <w:style w:type="paragraph" w:styleId="46">
    <w:name w:val="toc 4"/>
    <w:basedOn w:val="2d"/>
    <w:next w:val="a7"/>
    <w:rsid w:val="00540E98"/>
    <w:pPr>
      <w:tabs>
        <w:tab w:val="clear" w:pos="720"/>
        <w:tab w:val="left" w:pos="1140"/>
      </w:tabs>
      <w:ind w:left="1140" w:hanging="1140"/>
    </w:pPr>
  </w:style>
  <w:style w:type="paragraph" w:styleId="56">
    <w:name w:val="toc 5"/>
    <w:basedOn w:val="46"/>
    <w:next w:val="a7"/>
    <w:rsid w:val="00540E98"/>
  </w:style>
  <w:style w:type="paragraph" w:styleId="62">
    <w:name w:val="toc 6"/>
    <w:basedOn w:val="46"/>
    <w:next w:val="a7"/>
    <w:rsid w:val="00540E98"/>
    <w:pPr>
      <w:tabs>
        <w:tab w:val="clear" w:pos="1140"/>
        <w:tab w:val="left" w:pos="1440"/>
      </w:tabs>
      <w:ind w:left="1440" w:hanging="1440"/>
    </w:pPr>
  </w:style>
  <w:style w:type="paragraph" w:styleId="72">
    <w:name w:val="toc 7"/>
    <w:basedOn w:val="46"/>
    <w:next w:val="a7"/>
    <w:rsid w:val="00540E98"/>
    <w:pPr>
      <w:tabs>
        <w:tab w:val="clear" w:pos="1140"/>
        <w:tab w:val="left" w:pos="1440"/>
      </w:tabs>
      <w:ind w:left="1440" w:hanging="1440"/>
    </w:pPr>
  </w:style>
  <w:style w:type="paragraph" w:styleId="82">
    <w:name w:val="toc 8"/>
    <w:basedOn w:val="46"/>
    <w:next w:val="a7"/>
    <w:rsid w:val="00540E98"/>
    <w:pPr>
      <w:tabs>
        <w:tab w:val="clear" w:pos="1140"/>
        <w:tab w:val="left" w:pos="1440"/>
      </w:tabs>
      <w:ind w:left="1440" w:hanging="1440"/>
    </w:pPr>
  </w:style>
  <w:style w:type="paragraph" w:styleId="92">
    <w:name w:val="toc 9"/>
    <w:basedOn w:val="16"/>
    <w:next w:val="a7"/>
    <w:rsid w:val="00540E98"/>
    <w:pPr>
      <w:tabs>
        <w:tab w:val="clear" w:pos="720"/>
      </w:tabs>
      <w:ind w:left="0" w:firstLine="0"/>
    </w:pPr>
  </w:style>
  <w:style w:type="paragraph" w:customStyle="1" w:styleId="zzBiblio">
    <w:name w:val="zzBiblio"/>
    <w:basedOn w:val="a7"/>
    <w:next w:val="1"/>
    <w:rsid w:val="00540E98"/>
    <w:pPr>
      <w:pageBreakBefore/>
      <w:spacing w:after="760" w:line="310" w:lineRule="exact"/>
      <w:jc w:val="center"/>
    </w:pPr>
    <w:rPr>
      <w:rFonts w:ascii="Arial" w:eastAsia="MS Mincho" w:hAnsi="Arial"/>
      <w:b/>
      <w:sz w:val="28"/>
      <w:szCs w:val="20"/>
      <w:lang w:val="en-GB" w:eastAsia="ja-JP"/>
    </w:rPr>
  </w:style>
  <w:style w:type="paragraph" w:customStyle="1" w:styleId="zzContents">
    <w:name w:val="zzContents"/>
    <w:basedOn w:val="Introduction"/>
    <w:next w:val="16"/>
    <w:rsid w:val="00540E98"/>
    <w:pPr>
      <w:tabs>
        <w:tab w:val="clear" w:pos="400"/>
      </w:tabs>
    </w:pPr>
  </w:style>
  <w:style w:type="paragraph" w:customStyle="1" w:styleId="zzCopyright">
    <w:name w:val="zzCopyright"/>
    <w:basedOn w:val="a7"/>
    <w:next w:val="a7"/>
    <w:rsid w:val="00540E98"/>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MS Mincho" w:hAnsi="Arial"/>
      <w:color w:val="0000FF"/>
      <w:sz w:val="20"/>
      <w:szCs w:val="20"/>
      <w:lang w:val="en-GB" w:eastAsia="ja-JP"/>
    </w:rPr>
  </w:style>
  <w:style w:type="paragraph" w:customStyle="1" w:styleId="zzCover">
    <w:name w:val="zzCover"/>
    <w:basedOn w:val="a7"/>
    <w:rsid w:val="00540E98"/>
    <w:pPr>
      <w:spacing w:after="220" w:line="230" w:lineRule="atLeast"/>
      <w:jc w:val="right"/>
    </w:pPr>
    <w:rPr>
      <w:rFonts w:ascii="Arial" w:eastAsia="MS Mincho" w:hAnsi="Arial"/>
      <w:b/>
      <w:color w:val="000000"/>
      <w:sz w:val="24"/>
      <w:szCs w:val="20"/>
      <w:lang w:val="en-GB" w:eastAsia="ja-JP"/>
    </w:rPr>
  </w:style>
  <w:style w:type="paragraph" w:customStyle="1" w:styleId="zzForeword">
    <w:name w:val="zzForeword"/>
    <w:basedOn w:val="Introduction"/>
    <w:next w:val="a7"/>
    <w:rsid w:val="00540E98"/>
    <w:pPr>
      <w:tabs>
        <w:tab w:val="clear" w:pos="400"/>
      </w:tabs>
    </w:pPr>
    <w:rPr>
      <w:color w:val="0000FF"/>
    </w:rPr>
  </w:style>
  <w:style w:type="paragraph" w:customStyle="1" w:styleId="zzHelp">
    <w:name w:val="zzHelp"/>
    <w:basedOn w:val="a7"/>
    <w:rsid w:val="00540E98"/>
    <w:pPr>
      <w:spacing w:after="240" w:line="230" w:lineRule="atLeast"/>
      <w:jc w:val="both"/>
    </w:pPr>
    <w:rPr>
      <w:rFonts w:ascii="Arial" w:eastAsia="MS Mincho" w:hAnsi="Arial"/>
      <w:color w:val="008000"/>
      <w:sz w:val="20"/>
      <w:szCs w:val="20"/>
      <w:lang w:val="en-GB" w:eastAsia="ja-JP"/>
    </w:rPr>
  </w:style>
  <w:style w:type="paragraph" w:customStyle="1" w:styleId="zzIndex">
    <w:name w:val="zzIndex"/>
    <w:basedOn w:val="zzBiblio"/>
    <w:next w:val="afff"/>
    <w:rsid w:val="00540E98"/>
  </w:style>
  <w:style w:type="paragraph" w:customStyle="1" w:styleId="zzSTDTitle">
    <w:name w:val="zzSTDTitle"/>
    <w:basedOn w:val="a7"/>
    <w:next w:val="a7"/>
    <w:rsid w:val="00540E98"/>
    <w:pPr>
      <w:suppressAutoHyphens/>
      <w:spacing w:before="400" w:after="760" w:line="350" w:lineRule="exact"/>
    </w:pPr>
    <w:rPr>
      <w:rFonts w:ascii="Arial" w:eastAsia="MS Mincho" w:hAnsi="Arial"/>
      <w:b/>
      <w:color w:val="0000FF"/>
      <w:sz w:val="32"/>
      <w:szCs w:val="20"/>
      <w:lang w:val="en-GB" w:eastAsia="ja-JP"/>
    </w:rPr>
  </w:style>
  <w:style w:type="paragraph" w:customStyle="1" w:styleId="pdf">
    <w:name w:val="pdf"/>
    <w:basedOn w:val="a7"/>
    <w:rsid w:val="00540E98"/>
    <w:pPr>
      <w:spacing w:before="100" w:after="0" w:line="190" w:lineRule="exact"/>
      <w:ind w:left="100" w:right="100"/>
      <w:jc w:val="both"/>
    </w:pPr>
    <w:rPr>
      <w:rFonts w:ascii="Arial" w:hAnsi="Arial"/>
      <w:sz w:val="16"/>
      <w:szCs w:val="20"/>
      <w:lang w:val="en-GB" w:eastAsia="en-US"/>
    </w:rPr>
  </w:style>
  <w:style w:type="paragraph" w:customStyle="1" w:styleId="Tabletext10">
    <w:name w:val="Table text (10)"/>
    <w:basedOn w:val="a7"/>
    <w:rsid w:val="00540E98"/>
    <w:pPr>
      <w:spacing w:before="60" w:after="60" w:line="230" w:lineRule="atLeast"/>
      <w:jc w:val="both"/>
    </w:pPr>
    <w:rPr>
      <w:rFonts w:ascii="Arial" w:eastAsia="MS Mincho" w:hAnsi="Arial"/>
      <w:sz w:val="20"/>
      <w:szCs w:val="20"/>
      <w:lang w:val="en-GB" w:eastAsia="ja-JP"/>
    </w:rPr>
  </w:style>
  <w:style w:type="paragraph" w:customStyle="1" w:styleId="Tabletext9">
    <w:name w:val="Table text (9)"/>
    <w:basedOn w:val="a7"/>
    <w:rsid w:val="00540E98"/>
    <w:pPr>
      <w:spacing w:before="60" w:after="60" w:line="210" w:lineRule="atLeast"/>
      <w:jc w:val="both"/>
    </w:pPr>
    <w:rPr>
      <w:rFonts w:ascii="Arial" w:eastAsia="MS Mincho" w:hAnsi="Arial"/>
      <w:sz w:val="18"/>
      <w:szCs w:val="20"/>
      <w:lang w:val="en-GB" w:eastAsia="ja-JP"/>
    </w:rPr>
  </w:style>
  <w:style w:type="paragraph" w:customStyle="1" w:styleId="Tabletext8">
    <w:name w:val="Table text (8)"/>
    <w:basedOn w:val="a7"/>
    <w:rsid w:val="00540E98"/>
    <w:pPr>
      <w:spacing w:before="60" w:after="60" w:line="190" w:lineRule="atLeast"/>
      <w:jc w:val="both"/>
    </w:pPr>
    <w:rPr>
      <w:rFonts w:ascii="Arial" w:eastAsia="MS Mincho" w:hAnsi="Arial"/>
      <w:sz w:val="16"/>
      <w:szCs w:val="20"/>
      <w:lang w:val="en-GB" w:eastAsia="ja-JP"/>
    </w:rPr>
  </w:style>
  <w:style w:type="paragraph" w:customStyle="1" w:styleId="Tabletext7">
    <w:name w:val="Table text (7)"/>
    <w:basedOn w:val="a7"/>
    <w:rsid w:val="00540E98"/>
    <w:pPr>
      <w:spacing w:before="60" w:after="60" w:line="170" w:lineRule="atLeast"/>
      <w:jc w:val="both"/>
    </w:pPr>
    <w:rPr>
      <w:rFonts w:ascii="Arial" w:eastAsia="MS Mincho" w:hAnsi="Arial"/>
      <w:sz w:val="14"/>
      <w:szCs w:val="20"/>
      <w:lang w:val="en-GB" w:eastAsia="ja-JP"/>
    </w:rPr>
  </w:style>
  <w:style w:type="paragraph" w:customStyle="1" w:styleId="fdcopy">
    <w:name w:val="fdcopy"/>
    <w:basedOn w:val="zzCopyright"/>
    <w:rsid w:val="00540E98"/>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
    <w:rsid w:val="00540E98"/>
    <w:pPr>
      <w:tabs>
        <w:tab w:val="clear" w:pos="4677"/>
        <w:tab w:val="clear" w:pos="9355"/>
      </w:tabs>
      <w:spacing w:after="60" w:line="190" w:lineRule="exact"/>
      <w:jc w:val="both"/>
    </w:pPr>
    <w:rPr>
      <w:rFonts w:ascii="Arial" w:hAnsi="Arial"/>
      <w:sz w:val="16"/>
      <w:szCs w:val="20"/>
      <w:lang w:val="en-GB" w:eastAsia="en-US"/>
    </w:rPr>
  </w:style>
  <w:style w:type="paragraph" w:styleId="affff8">
    <w:name w:val="E-mail Signature"/>
    <w:basedOn w:val="a7"/>
    <w:link w:val="affff9"/>
    <w:rsid w:val="00540E98"/>
    <w:pPr>
      <w:spacing w:after="240" w:line="230" w:lineRule="atLeast"/>
      <w:jc w:val="both"/>
    </w:pPr>
    <w:rPr>
      <w:rFonts w:ascii="Arial" w:eastAsia="MS Mincho" w:hAnsi="Arial"/>
      <w:sz w:val="20"/>
      <w:szCs w:val="20"/>
      <w:lang w:val="en-GB" w:eastAsia="ja-JP"/>
    </w:rPr>
  </w:style>
  <w:style w:type="character" w:customStyle="1" w:styleId="affff9">
    <w:name w:val="Электронная подпись Знак"/>
    <w:basedOn w:val="a8"/>
    <w:link w:val="affff8"/>
    <w:rsid w:val="00540E98"/>
    <w:rPr>
      <w:rFonts w:ascii="Arial" w:eastAsia="MS Mincho" w:hAnsi="Arial"/>
      <w:lang w:val="en-GB" w:eastAsia="ja-JP"/>
    </w:rPr>
  </w:style>
  <w:style w:type="paragraph" w:styleId="HTML">
    <w:name w:val="HTML Address"/>
    <w:basedOn w:val="a7"/>
    <w:link w:val="HTML0"/>
    <w:rsid w:val="00540E98"/>
    <w:pPr>
      <w:spacing w:after="240" w:line="230" w:lineRule="atLeast"/>
      <w:jc w:val="both"/>
    </w:pPr>
    <w:rPr>
      <w:rFonts w:ascii="Arial" w:eastAsia="MS Mincho" w:hAnsi="Arial"/>
      <w:i/>
      <w:iCs/>
      <w:sz w:val="20"/>
      <w:szCs w:val="20"/>
      <w:lang w:val="en-GB" w:eastAsia="ja-JP"/>
    </w:rPr>
  </w:style>
  <w:style w:type="character" w:customStyle="1" w:styleId="HTML0">
    <w:name w:val="Адрес HTML Знак"/>
    <w:basedOn w:val="a8"/>
    <w:link w:val="HTML"/>
    <w:rsid w:val="00540E98"/>
    <w:rPr>
      <w:rFonts w:ascii="Arial" w:eastAsia="MS Mincho" w:hAnsi="Arial"/>
      <w:i/>
      <w:iCs/>
      <w:lang w:val="en-GB" w:eastAsia="ja-JP"/>
    </w:rPr>
  </w:style>
  <w:style w:type="paragraph" w:styleId="HTML1">
    <w:name w:val="HTML Preformatted"/>
    <w:basedOn w:val="a7"/>
    <w:link w:val="HTML2"/>
    <w:rsid w:val="00540E98"/>
    <w:pPr>
      <w:spacing w:after="240" w:line="230" w:lineRule="atLeast"/>
      <w:jc w:val="both"/>
    </w:pPr>
    <w:rPr>
      <w:rFonts w:ascii="Courier New" w:eastAsia="MS Mincho" w:hAnsi="Courier New" w:cs="Courier New"/>
      <w:sz w:val="20"/>
      <w:szCs w:val="20"/>
      <w:lang w:val="en-GB" w:eastAsia="ja-JP"/>
    </w:rPr>
  </w:style>
  <w:style w:type="character" w:customStyle="1" w:styleId="HTML2">
    <w:name w:val="Стандартный HTML Знак"/>
    <w:basedOn w:val="a8"/>
    <w:link w:val="HTML1"/>
    <w:rsid w:val="00540E98"/>
    <w:rPr>
      <w:rFonts w:ascii="Courier New" w:eastAsia="MS Mincho" w:hAnsi="Courier New" w:cs="Courier New"/>
      <w:lang w:val="en-GB" w:eastAsia="ja-JP"/>
    </w:rPr>
  </w:style>
  <w:style w:type="paragraph" w:styleId="affffa">
    <w:name w:val="Normal (Web)"/>
    <w:basedOn w:val="a7"/>
    <w:rsid w:val="00540E98"/>
    <w:pPr>
      <w:spacing w:after="240" w:line="230" w:lineRule="atLeast"/>
      <w:jc w:val="both"/>
    </w:pPr>
    <w:rPr>
      <w:rFonts w:ascii="Times New Roman" w:eastAsia="MS Mincho" w:hAnsi="Times New Roman"/>
      <w:sz w:val="24"/>
      <w:szCs w:val="24"/>
      <w:lang w:val="en-GB" w:eastAsia="ja-JP"/>
    </w:rPr>
  </w:style>
  <w:style w:type="paragraph" w:customStyle="1" w:styleId="ISOChange">
    <w:name w:val="ISO_Change"/>
    <w:basedOn w:val="a7"/>
    <w:rsid w:val="00540E98"/>
    <w:pPr>
      <w:spacing w:before="210" w:after="0" w:line="210" w:lineRule="exact"/>
    </w:pPr>
    <w:rPr>
      <w:rFonts w:ascii="Arial" w:hAnsi="Arial" w:cs="Arial"/>
      <w:sz w:val="18"/>
      <w:szCs w:val="18"/>
      <w:lang w:val="en-GB" w:eastAsia="en-US"/>
    </w:rPr>
  </w:style>
  <w:style w:type="paragraph" w:customStyle="1" w:styleId="MTDisplayEquation">
    <w:name w:val="MTDisplayEquation"/>
    <w:basedOn w:val="Formula"/>
    <w:next w:val="a7"/>
    <w:rsid w:val="00540E98"/>
    <w:pPr>
      <w:tabs>
        <w:tab w:val="clear" w:pos="9752"/>
        <w:tab w:val="center" w:pos="5360"/>
        <w:tab w:val="right" w:pos="10320"/>
      </w:tabs>
    </w:pPr>
    <w:rPr>
      <w:noProof/>
      <w:position w:val="-10"/>
    </w:rPr>
  </w:style>
  <w:style w:type="character" w:customStyle="1" w:styleId="a5Char">
    <w:name w:val="a5 Char"/>
    <w:basedOn w:val="52"/>
    <w:link w:val="a5"/>
    <w:rsid w:val="00540E98"/>
    <w:rPr>
      <w:rFonts w:ascii="Arial" w:eastAsia="MS Mincho" w:hAnsi="Arial"/>
      <w:b/>
      <w:bCs w:val="0"/>
      <w:i w:val="0"/>
      <w:iCs w:val="0"/>
      <w:sz w:val="26"/>
      <w:szCs w:val="26"/>
      <w:lang w:val="en-GB" w:eastAsia="ja-JP"/>
    </w:rPr>
  </w:style>
  <w:style w:type="character" w:customStyle="1" w:styleId="MTConvertedEquation">
    <w:name w:val="MTConvertedEquation"/>
    <w:rsid w:val="00540E98"/>
    <w:rPr>
      <w:rFonts w:eastAsia="Arial Unicode MS"/>
    </w:rPr>
  </w:style>
  <w:style w:type="character" w:customStyle="1" w:styleId="TablefootnoteChar">
    <w:name w:val="Table footnote Char"/>
    <w:link w:val="Tablefootnote"/>
    <w:rsid w:val="00540E98"/>
    <w:rPr>
      <w:rFonts w:ascii="Arial" w:eastAsia="MS Mincho" w:hAnsi="Arial"/>
      <w:sz w:val="16"/>
      <w:lang w:val="en-GB" w:eastAsia="ja-JP"/>
    </w:rPr>
  </w:style>
  <w:style w:type="paragraph" w:customStyle="1" w:styleId="bodyTxt">
    <w:name w:val="bodyTxt"/>
    <w:rsid w:val="00540E98"/>
    <w:pPr>
      <w:widowControl w:val="0"/>
      <w:spacing w:before="120" w:after="120"/>
      <w:jc w:val="both"/>
    </w:pPr>
    <w:rPr>
      <w:rFonts w:ascii="Arial" w:eastAsia="MS Mincho" w:hAnsi="Arial"/>
      <w:lang w:eastAsia="en-US"/>
    </w:rPr>
  </w:style>
  <w:style w:type="numbering" w:customStyle="1" w:styleId="2e">
    <w:name w:val="Нет списка2"/>
    <w:next w:val="aa"/>
    <w:semiHidden/>
    <w:unhideWhenUsed/>
    <w:rsid w:val="00461842"/>
  </w:style>
  <w:style w:type="paragraph" w:customStyle="1" w:styleId="2f">
    <w:name w:val="Список литературы2"/>
    <w:basedOn w:val="a7"/>
    <w:rsid w:val="00461842"/>
    <w:pPr>
      <w:tabs>
        <w:tab w:val="left" w:pos="660"/>
      </w:tabs>
      <w:spacing w:after="240" w:line="230" w:lineRule="atLeast"/>
      <w:ind w:left="660" w:hanging="660"/>
      <w:jc w:val="both"/>
    </w:pPr>
    <w:rPr>
      <w:rFonts w:ascii="Arial" w:eastAsia="MS Mincho" w:hAnsi="Arial"/>
      <w:sz w:val="20"/>
      <w:szCs w:val="20"/>
      <w:lang w:val="en-GB" w:eastAsia="ja-JP"/>
    </w:rPr>
  </w:style>
  <w:style w:type="numbering" w:customStyle="1" w:styleId="3b">
    <w:name w:val="Нет списка3"/>
    <w:next w:val="aa"/>
    <w:uiPriority w:val="99"/>
    <w:semiHidden/>
    <w:unhideWhenUsed/>
    <w:rsid w:val="00CC2825"/>
  </w:style>
  <w:style w:type="numbering" w:customStyle="1" w:styleId="47">
    <w:name w:val="Нет списка4"/>
    <w:next w:val="aa"/>
    <w:uiPriority w:val="99"/>
    <w:semiHidden/>
    <w:unhideWhenUsed/>
    <w:rsid w:val="004275AD"/>
  </w:style>
  <w:style w:type="numbering" w:customStyle="1" w:styleId="120">
    <w:name w:val="Нет списка12"/>
    <w:next w:val="aa"/>
    <w:uiPriority w:val="99"/>
    <w:semiHidden/>
    <w:unhideWhenUsed/>
    <w:rsid w:val="004275AD"/>
  </w:style>
  <w:style w:type="table" w:customStyle="1" w:styleId="2f0">
    <w:name w:val="Сетка таблицы2"/>
    <w:basedOn w:val="a9"/>
    <w:next w:val="af2"/>
    <w:uiPriority w:val="59"/>
    <w:rsid w:val="00062695"/>
    <w:pPr>
      <w:spacing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9"/>
    <w:next w:val="af2"/>
    <w:uiPriority w:val="59"/>
    <w:rsid w:val="00C80E3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uiPriority w:val="1"/>
    <w:qFormat/>
    <w:rsid w:val="004B755F"/>
    <w:rPr>
      <w:rFonts w:ascii="Times New Roman" w:hAnsi="Times New Roman"/>
      <w:sz w:val="24"/>
      <w:szCs w:val="24"/>
    </w:rPr>
  </w:style>
  <w:style w:type="character" w:customStyle="1" w:styleId="jlqj4b">
    <w:name w:val="jlqj4b"/>
    <w:basedOn w:val="a8"/>
    <w:rsid w:val="00EC2020"/>
  </w:style>
  <w:style w:type="paragraph" w:customStyle="1" w:styleId="17">
    <w:name w:val="Без интервала1"/>
    <w:uiPriority w:val="1"/>
    <w:qFormat/>
    <w:rsid w:val="00401FE2"/>
    <w:rPr>
      <w:rFonts w:ascii="Times New Roman" w:hAnsi="Times New Roman"/>
      <w:sz w:val="24"/>
      <w:szCs w:val="24"/>
    </w:rPr>
  </w:style>
  <w:style w:type="character" w:customStyle="1" w:styleId="longtext">
    <w:name w:val="long_text"/>
    <w:basedOn w:val="a8"/>
    <w:rsid w:val="00401FE2"/>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25">
      <w:bodyDiv w:val="1"/>
      <w:marLeft w:val="0"/>
      <w:marRight w:val="0"/>
      <w:marTop w:val="0"/>
      <w:marBottom w:val="0"/>
      <w:divBdr>
        <w:top w:val="none" w:sz="0" w:space="0" w:color="auto"/>
        <w:left w:val="none" w:sz="0" w:space="0" w:color="auto"/>
        <w:bottom w:val="none" w:sz="0" w:space="0" w:color="auto"/>
        <w:right w:val="none" w:sz="0" w:space="0" w:color="auto"/>
      </w:divBdr>
    </w:div>
    <w:div w:id="21320662">
      <w:bodyDiv w:val="1"/>
      <w:marLeft w:val="0"/>
      <w:marRight w:val="0"/>
      <w:marTop w:val="0"/>
      <w:marBottom w:val="0"/>
      <w:divBdr>
        <w:top w:val="none" w:sz="0" w:space="0" w:color="auto"/>
        <w:left w:val="none" w:sz="0" w:space="0" w:color="auto"/>
        <w:bottom w:val="none" w:sz="0" w:space="0" w:color="auto"/>
        <w:right w:val="none" w:sz="0" w:space="0" w:color="auto"/>
      </w:divBdr>
    </w:div>
    <w:div w:id="44958503">
      <w:bodyDiv w:val="1"/>
      <w:marLeft w:val="0"/>
      <w:marRight w:val="0"/>
      <w:marTop w:val="0"/>
      <w:marBottom w:val="0"/>
      <w:divBdr>
        <w:top w:val="none" w:sz="0" w:space="0" w:color="auto"/>
        <w:left w:val="none" w:sz="0" w:space="0" w:color="auto"/>
        <w:bottom w:val="none" w:sz="0" w:space="0" w:color="auto"/>
        <w:right w:val="none" w:sz="0" w:space="0" w:color="auto"/>
      </w:divBdr>
      <w:divsChild>
        <w:div w:id="398985447">
          <w:marLeft w:val="0"/>
          <w:marRight w:val="0"/>
          <w:marTop w:val="0"/>
          <w:marBottom w:val="0"/>
          <w:divBdr>
            <w:top w:val="none" w:sz="0" w:space="0" w:color="auto"/>
            <w:left w:val="none" w:sz="0" w:space="0" w:color="auto"/>
            <w:bottom w:val="none" w:sz="0" w:space="0" w:color="auto"/>
            <w:right w:val="none" w:sz="0" w:space="0" w:color="auto"/>
          </w:divBdr>
          <w:divsChild>
            <w:div w:id="86312844">
              <w:marLeft w:val="0"/>
              <w:marRight w:val="0"/>
              <w:marTop w:val="0"/>
              <w:marBottom w:val="0"/>
              <w:divBdr>
                <w:top w:val="none" w:sz="0" w:space="0" w:color="auto"/>
                <w:left w:val="none" w:sz="0" w:space="0" w:color="auto"/>
                <w:bottom w:val="none" w:sz="0" w:space="0" w:color="auto"/>
                <w:right w:val="none" w:sz="0" w:space="0" w:color="auto"/>
              </w:divBdr>
              <w:divsChild>
                <w:div w:id="637298922">
                  <w:marLeft w:val="0"/>
                  <w:marRight w:val="0"/>
                  <w:marTop w:val="0"/>
                  <w:marBottom w:val="0"/>
                  <w:divBdr>
                    <w:top w:val="none" w:sz="0" w:space="0" w:color="auto"/>
                    <w:left w:val="none" w:sz="0" w:space="0" w:color="auto"/>
                    <w:bottom w:val="none" w:sz="0" w:space="0" w:color="auto"/>
                    <w:right w:val="none" w:sz="0" w:space="0" w:color="auto"/>
                  </w:divBdr>
                  <w:divsChild>
                    <w:div w:id="1550610304">
                      <w:marLeft w:val="0"/>
                      <w:marRight w:val="0"/>
                      <w:marTop w:val="0"/>
                      <w:marBottom w:val="0"/>
                      <w:divBdr>
                        <w:top w:val="none" w:sz="0" w:space="0" w:color="auto"/>
                        <w:left w:val="none" w:sz="0" w:space="0" w:color="auto"/>
                        <w:bottom w:val="none" w:sz="0" w:space="0" w:color="auto"/>
                        <w:right w:val="none" w:sz="0" w:space="0" w:color="auto"/>
                      </w:divBdr>
                      <w:divsChild>
                        <w:div w:id="451173898">
                          <w:marLeft w:val="0"/>
                          <w:marRight w:val="0"/>
                          <w:marTop w:val="0"/>
                          <w:marBottom w:val="0"/>
                          <w:divBdr>
                            <w:top w:val="none" w:sz="0" w:space="0" w:color="auto"/>
                            <w:left w:val="none" w:sz="0" w:space="0" w:color="auto"/>
                            <w:bottom w:val="none" w:sz="0" w:space="0" w:color="auto"/>
                            <w:right w:val="none" w:sz="0" w:space="0" w:color="auto"/>
                          </w:divBdr>
                          <w:divsChild>
                            <w:div w:id="468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80663">
      <w:bodyDiv w:val="1"/>
      <w:marLeft w:val="0"/>
      <w:marRight w:val="0"/>
      <w:marTop w:val="0"/>
      <w:marBottom w:val="0"/>
      <w:divBdr>
        <w:top w:val="none" w:sz="0" w:space="0" w:color="auto"/>
        <w:left w:val="none" w:sz="0" w:space="0" w:color="auto"/>
        <w:bottom w:val="none" w:sz="0" w:space="0" w:color="auto"/>
        <w:right w:val="none" w:sz="0" w:space="0" w:color="auto"/>
      </w:divBdr>
    </w:div>
    <w:div w:id="54092666">
      <w:bodyDiv w:val="1"/>
      <w:marLeft w:val="0"/>
      <w:marRight w:val="0"/>
      <w:marTop w:val="0"/>
      <w:marBottom w:val="0"/>
      <w:divBdr>
        <w:top w:val="none" w:sz="0" w:space="0" w:color="auto"/>
        <w:left w:val="none" w:sz="0" w:space="0" w:color="auto"/>
        <w:bottom w:val="none" w:sz="0" w:space="0" w:color="auto"/>
        <w:right w:val="none" w:sz="0" w:space="0" w:color="auto"/>
      </w:divBdr>
    </w:div>
    <w:div w:id="102696215">
      <w:bodyDiv w:val="1"/>
      <w:marLeft w:val="0"/>
      <w:marRight w:val="0"/>
      <w:marTop w:val="0"/>
      <w:marBottom w:val="0"/>
      <w:divBdr>
        <w:top w:val="none" w:sz="0" w:space="0" w:color="auto"/>
        <w:left w:val="none" w:sz="0" w:space="0" w:color="auto"/>
        <w:bottom w:val="none" w:sz="0" w:space="0" w:color="auto"/>
        <w:right w:val="none" w:sz="0" w:space="0" w:color="auto"/>
      </w:divBdr>
    </w:div>
    <w:div w:id="139156156">
      <w:bodyDiv w:val="1"/>
      <w:marLeft w:val="0"/>
      <w:marRight w:val="0"/>
      <w:marTop w:val="0"/>
      <w:marBottom w:val="0"/>
      <w:divBdr>
        <w:top w:val="none" w:sz="0" w:space="0" w:color="auto"/>
        <w:left w:val="none" w:sz="0" w:space="0" w:color="auto"/>
        <w:bottom w:val="none" w:sz="0" w:space="0" w:color="auto"/>
        <w:right w:val="none" w:sz="0" w:space="0" w:color="auto"/>
      </w:divBdr>
    </w:div>
    <w:div w:id="173111659">
      <w:bodyDiv w:val="1"/>
      <w:marLeft w:val="0"/>
      <w:marRight w:val="0"/>
      <w:marTop w:val="0"/>
      <w:marBottom w:val="0"/>
      <w:divBdr>
        <w:top w:val="none" w:sz="0" w:space="0" w:color="auto"/>
        <w:left w:val="none" w:sz="0" w:space="0" w:color="auto"/>
        <w:bottom w:val="none" w:sz="0" w:space="0" w:color="auto"/>
        <w:right w:val="none" w:sz="0" w:space="0" w:color="auto"/>
      </w:divBdr>
    </w:div>
    <w:div w:id="188760592">
      <w:bodyDiv w:val="1"/>
      <w:marLeft w:val="0"/>
      <w:marRight w:val="0"/>
      <w:marTop w:val="0"/>
      <w:marBottom w:val="0"/>
      <w:divBdr>
        <w:top w:val="none" w:sz="0" w:space="0" w:color="auto"/>
        <w:left w:val="none" w:sz="0" w:space="0" w:color="auto"/>
        <w:bottom w:val="none" w:sz="0" w:space="0" w:color="auto"/>
        <w:right w:val="none" w:sz="0" w:space="0" w:color="auto"/>
      </w:divBdr>
    </w:div>
    <w:div w:id="213393681">
      <w:bodyDiv w:val="1"/>
      <w:marLeft w:val="0"/>
      <w:marRight w:val="0"/>
      <w:marTop w:val="0"/>
      <w:marBottom w:val="0"/>
      <w:divBdr>
        <w:top w:val="none" w:sz="0" w:space="0" w:color="auto"/>
        <w:left w:val="none" w:sz="0" w:space="0" w:color="auto"/>
        <w:bottom w:val="none" w:sz="0" w:space="0" w:color="auto"/>
        <w:right w:val="none" w:sz="0" w:space="0" w:color="auto"/>
      </w:divBdr>
    </w:div>
    <w:div w:id="226259146">
      <w:bodyDiv w:val="1"/>
      <w:marLeft w:val="0"/>
      <w:marRight w:val="0"/>
      <w:marTop w:val="0"/>
      <w:marBottom w:val="0"/>
      <w:divBdr>
        <w:top w:val="none" w:sz="0" w:space="0" w:color="auto"/>
        <w:left w:val="none" w:sz="0" w:space="0" w:color="auto"/>
        <w:bottom w:val="none" w:sz="0" w:space="0" w:color="auto"/>
        <w:right w:val="none" w:sz="0" w:space="0" w:color="auto"/>
      </w:divBdr>
    </w:div>
    <w:div w:id="251551564">
      <w:bodyDiv w:val="1"/>
      <w:marLeft w:val="0"/>
      <w:marRight w:val="0"/>
      <w:marTop w:val="0"/>
      <w:marBottom w:val="0"/>
      <w:divBdr>
        <w:top w:val="none" w:sz="0" w:space="0" w:color="auto"/>
        <w:left w:val="none" w:sz="0" w:space="0" w:color="auto"/>
        <w:bottom w:val="none" w:sz="0" w:space="0" w:color="auto"/>
        <w:right w:val="none" w:sz="0" w:space="0" w:color="auto"/>
      </w:divBdr>
    </w:div>
    <w:div w:id="292836430">
      <w:bodyDiv w:val="1"/>
      <w:marLeft w:val="0"/>
      <w:marRight w:val="0"/>
      <w:marTop w:val="0"/>
      <w:marBottom w:val="0"/>
      <w:divBdr>
        <w:top w:val="none" w:sz="0" w:space="0" w:color="auto"/>
        <w:left w:val="none" w:sz="0" w:space="0" w:color="auto"/>
        <w:bottom w:val="none" w:sz="0" w:space="0" w:color="auto"/>
        <w:right w:val="none" w:sz="0" w:space="0" w:color="auto"/>
      </w:divBdr>
    </w:div>
    <w:div w:id="293023654">
      <w:bodyDiv w:val="1"/>
      <w:marLeft w:val="0"/>
      <w:marRight w:val="0"/>
      <w:marTop w:val="0"/>
      <w:marBottom w:val="0"/>
      <w:divBdr>
        <w:top w:val="none" w:sz="0" w:space="0" w:color="auto"/>
        <w:left w:val="none" w:sz="0" w:space="0" w:color="auto"/>
        <w:bottom w:val="none" w:sz="0" w:space="0" w:color="auto"/>
        <w:right w:val="none" w:sz="0" w:space="0" w:color="auto"/>
      </w:divBdr>
    </w:div>
    <w:div w:id="343366083">
      <w:bodyDiv w:val="1"/>
      <w:marLeft w:val="0"/>
      <w:marRight w:val="0"/>
      <w:marTop w:val="0"/>
      <w:marBottom w:val="0"/>
      <w:divBdr>
        <w:top w:val="none" w:sz="0" w:space="0" w:color="auto"/>
        <w:left w:val="none" w:sz="0" w:space="0" w:color="auto"/>
        <w:bottom w:val="none" w:sz="0" w:space="0" w:color="auto"/>
        <w:right w:val="none" w:sz="0" w:space="0" w:color="auto"/>
      </w:divBdr>
    </w:div>
    <w:div w:id="364062091">
      <w:bodyDiv w:val="1"/>
      <w:marLeft w:val="0"/>
      <w:marRight w:val="0"/>
      <w:marTop w:val="0"/>
      <w:marBottom w:val="0"/>
      <w:divBdr>
        <w:top w:val="none" w:sz="0" w:space="0" w:color="auto"/>
        <w:left w:val="none" w:sz="0" w:space="0" w:color="auto"/>
        <w:bottom w:val="none" w:sz="0" w:space="0" w:color="auto"/>
        <w:right w:val="none" w:sz="0" w:space="0" w:color="auto"/>
      </w:divBdr>
    </w:div>
    <w:div w:id="375353219">
      <w:bodyDiv w:val="1"/>
      <w:marLeft w:val="0"/>
      <w:marRight w:val="0"/>
      <w:marTop w:val="0"/>
      <w:marBottom w:val="0"/>
      <w:divBdr>
        <w:top w:val="none" w:sz="0" w:space="0" w:color="auto"/>
        <w:left w:val="none" w:sz="0" w:space="0" w:color="auto"/>
        <w:bottom w:val="none" w:sz="0" w:space="0" w:color="auto"/>
        <w:right w:val="none" w:sz="0" w:space="0" w:color="auto"/>
      </w:divBdr>
    </w:div>
    <w:div w:id="401759860">
      <w:bodyDiv w:val="1"/>
      <w:marLeft w:val="0"/>
      <w:marRight w:val="0"/>
      <w:marTop w:val="0"/>
      <w:marBottom w:val="0"/>
      <w:divBdr>
        <w:top w:val="none" w:sz="0" w:space="0" w:color="auto"/>
        <w:left w:val="none" w:sz="0" w:space="0" w:color="auto"/>
        <w:bottom w:val="none" w:sz="0" w:space="0" w:color="auto"/>
        <w:right w:val="none" w:sz="0" w:space="0" w:color="auto"/>
      </w:divBdr>
    </w:div>
    <w:div w:id="403795250">
      <w:bodyDiv w:val="1"/>
      <w:marLeft w:val="0"/>
      <w:marRight w:val="0"/>
      <w:marTop w:val="0"/>
      <w:marBottom w:val="0"/>
      <w:divBdr>
        <w:top w:val="none" w:sz="0" w:space="0" w:color="auto"/>
        <w:left w:val="none" w:sz="0" w:space="0" w:color="auto"/>
        <w:bottom w:val="none" w:sz="0" w:space="0" w:color="auto"/>
        <w:right w:val="none" w:sz="0" w:space="0" w:color="auto"/>
      </w:divBdr>
    </w:div>
    <w:div w:id="415178102">
      <w:bodyDiv w:val="1"/>
      <w:marLeft w:val="0"/>
      <w:marRight w:val="0"/>
      <w:marTop w:val="0"/>
      <w:marBottom w:val="0"/>
      <w:divBdr>
        <w:top w:val="none" w:sz="0" w:space="0" w:color="auto"/>
        <w:left w:val="none" w:sz="0" w:space="0" w:color="auto"/>
        <w:bottom w:val="none" w:sz="0" w:space="0" w:color="auto"/>
        <w:right w:val="none" w:sz="0" w:space="0" w:color="auto"/>
      </w:divBdr>
    </w:div>
    <w:div w:id="490682941">
      <w:bodyDiv w:val="1"/>
      <w:marLeft w:val="0"/>
      <w:marRight w:val="0"/>
      <w:marTop w:val="0"/>
      <w:marBottom w:val="0"/>
      <w:divBdr>
        <w:top w:val="none" w:sz="0" w:space="0" w:color="auto"/>
        <w:left w:val="none" w:sz="0" w:space="0" w:color="auto"/>
        <w:bottom w:val="none" w:sz="0" w:space="0" w:color="auto"/>
        <w:right w:val="none" w:sz="0" w:space="0" w:color="auto"/>
      </w:divBdr>
    </w:div>
    <w:div w:id="492529013">
      <w:bodyDiv w:val="1"/>
      <w:marLeft w:val="0"/>
      <w:marRight w:val="0"/>
      <w:marTop w:val="0"/>
      <w:marBottom w:val="0"/>
      <w:divBdr>
        <w:top w:val="none" w:sz="0" w:space="0" w:color="auto"/>
        <w:left w:val="none" w:sz="0" w:space="0" w:color="auto"/>
        <w:bottom w:val="none" w:sz="0" w:space="0" w:color="auto"/>
        <w:right w:val="none" w:sz="0" w:space="0" w:color="auto"/>
      </w:divBdr>
    </w:div>
    <w:div w:id="507329664">
      <w:bodyDiv w:val="1"/>
      <w:marLeft w:val="0"/>
      <w:marRight w:val="0"/>
      <w:marTop w:val="0"/>
      <w:marBottom w:val="0"/>
      <w:divBdr>
        <w:top w:val="none" w:sz="0" w:space="0" w:color="auto"/>
        <w:left w:val="none" w:sz="0" w:space="0" w:color="auto"/>
        <w:bottom w:val="none" w:sz="0" w:space="0" w:color="auto"/>
        <w:right w:val="none" w:sz="0" w:space="0" w:color="auto"/>
      </w:divBdr>
    </w:div>
    <w:div w:id="513417859">
      <w:bodyDiv w:val="1"/>
      <w:marLeft w:val="0"/>
      <w:marRight w:val="0"/>
      <w:marTop w:val="0"/>
      <w:marBottom w:val="0"/>
      <w:divBdr>
        <w:top w:val="none" w:sz="0" w:space="0" w:color="auto"/>
        <w:left w:val="none" w:sz="0" w:space="0" w:color="auto"/>
        <w:bottom w:val="none" w:sz="0" w:space="0" w:color="auto"/>
        <w:right w:val="none" w:sz="0" w:space="0" w:color="auto"/>
      </w:divBdr>
    </w:div>
    <w:div w:id="517424440">
      <w:bodyDiv w:val="1"/>
      <w:marLeft w:val="0"/>
      <w:marRight w:val="0"/>
      <w:marTop w:val="0"/>
      <w:marBottom w:val="0"/>
      <w:divBdr>
        <w:top w:val="none" w:sz="0" w:space="0" w:color="auto"/>
        <w:left w:val="none" w:sz="0" w:space="0" w:color="auto"/>
        <w:bottom w:val="none" w:sz="0" w:space="0" w:color="auto"/>
        <w:right w:val="none" w:sz="0" w:space="0" w:color="auto"/>
      </w:divBdr>
    </w:div>
    <w:div w:id="522285154">
      <w:bodyDiv w:val="1"/>
      <w:marLeft w:val="0"/>
      <w:marRight w:val="0"/>
      <w:marTop w:val="0"/>
      <w:marBottom w:val="0"/>
      <w:divBdr>
        <w:top w:val="none" w:sz="0" w:space="0" w:color="auto"/>
        <w:left w:val="none" w:sz="0" w:space="0" w:color="auto"/>
        <w:bottom w:val="none" w:sz="0" w:space="0" w:color="auto"/>
        <w:right w:val="none" w:sz="0" w:space="0" w:color="auto"/>
      </w:divBdr>
    </w:div>
    <w:div w:id="587160121">
      <w:bodyDiv w:val="1"/>
      <w:marLeft w:val="0"/>
      <w:marRight w:val="0"/>
      <w:marTop w:val="0"/>
      <w:marBottom w:val="0"/>
      <w:divBdr>
        <w:top w:val="none" w:sz="0" w:space="0" w:color="auto"/>
        <w:left w:val="none" w:sz="0" w:space="0" w:color="auto"/>
        <w:bottom w:val="none" w:sz="0" w:space="0" w:color="auto"/>
        <w:right w:val="none" w:sz="0" w:space="0" w:color="auto"/>
      </w:divBdr>
      <w:divsChild>
        <w:div w:id="2059626744">
          <w:marLeft w:val="0"/>
          <w:marRight w:val="0"/>
          <w:marTop w:val="0"/>
          <w:marBottom w:val="0"/>
          <w:divBdr>
            <w:top w:val="none" w:sz="0" w:space="0" w:color="auto"/>
            <w:left w:val="none" w:sz="0" w:space="0" w:color="auto"/>
            <w:bottom w:val="none" w:sz="0" w:space="0" w:color="auto"/>
            <w:right w:val="none" w:sz="0" w:space="0" w:color="auto"/>
          </w:divBdr>
          <w:divsChild>
            <w:div w:id="2090996637">
              <w:marLeft w:val="0"/>
              <w:marRight w:val="0"/>
              <w:marTop w:val="0"/>
              <w:marBottom w:val="0"/>
              <w:divBdr>
                <w:top w:val="none" w:sz="0" w:space="0" w:color="auto"/>
                <w:left w:val="none" w:sz="0" w:space="0" w:color="auto"/>
                <w:bottom w:val="none" w:sz="0" w:space="0" w:color="auto"/>
                <w:right w:val="none" w:sz="0" w:space="0" w:color="auto"/>
              </w:divBdr>
              <w:divsChild>
                <w:div w:id="1867476115">
                  <w:marLeft w:val="0"/>
                  <w:marRight w:val="0"/>
                  <w:marTop w:val="0"/>
                  <w:marBottom w:val="0"/>
                  <w:divBdr>
                    <w:top w:val="none" w:sz="0" w:space="0" w:color="auto"/>
                    <w:left w:val="none" w:sz="0" w:space="0" w:color="auto"/>
                    <w:bottom w:val="none" w:sz="0" w:space="0" w:color="auto"/>
                    <w:right w:val="none" w:sz="0" w:space="0" w:color="auto"/>
                  </w:divBdr>
                  <w:divsChild>
                    <w:div w:id="1763918502">
                      <w:marLeft w:val="0"/>
                      <w:marRight w:val="0"/>
                      <w:marTop w:val="0"/>
                      <w:marBottom w:val="0"/>
                      <w:divBdr>
                        <w:top w:val="none" w:sz="0" w:space="0" w:color="auto"/>
                        <w:left w:val="none" w:sz="0" w:space="0" w:color="auto"/>
                        <w:bottom w:val="none" w:sz="0" w:space="0" w:color="auto"/>
                        <w:right w:val="none" w:sz="0" w:space="0" w:color="auto"/>
                      </w:divBdr>
                      <w:divsChild>
                        <w:div w:id="1349259271">
                          <w:marLeft w:val="0"/>
                          <w:marRight w:val="0"/>
                          <w:marTop w:val="0"/>
                          <w:marBottom w:val="0"/>
                          <w:divBdr>
                            <w:top w:val="none" w:sz="0" w:space="0" w:color="auto"/>
                            <w:left w:val="none" w:sz="0" w:space="0" w:color="auto"/>
                            <w:bottom w:val="none" w:sz="0" w:space="0" w:color="auto"/>
                            <w:right w:val="none" w:sz="0" w:space="0" w:color="auto"/>
                          </w:divBdr>
                          <w:divsChild>
                            <w:div w:id="339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2613">
      <w:bodyDiv w:val="1"/>
      <w:marLeft w:val="0"/>
      <w:marRight w:val="0"/>
      <w:marTop w:val="0"/>
      <w:marBottom w:val="0"/>
      <w:divBdr>
        <w:top w:val="none" w:sz="0" w:space="0" w:color="auto"/>
        <w:left w:val="none" w:sz="0" w:space="0" w:color="auto"/>
        <w:bottom w:val="none" w:sz="0" w:space="0" w:color="auto"/>
        <w:right w:val="none" w:sz="0" w:space="0" w:color="auto"/>
      </w:divBdr>
    </w:div>
    <w:div w:id="610363208">
      <w:bodyDiv w:val="1"/>
      <w:marLeft w:val="0"/>
      <w:marRight w:val="0"/>
      <w:marTop w:val="0"/>
      <w:marBottom w:val="0"/>
      <w:divBdr>
        <w:top w:val="none" w:sz="0" w:space="0" w:color="auto"/>
        <w:left w:val="none" w:sz="0" w:space="0" w:color="auto"/>
        <w:bottom w:val="none" w:sz="0" w:space="0" w:color="auto"/>
        <w:right w:val="none" w:sz="0" w:space="0" w:color="auto"/>
      </w:divBdr>
      <w:divsChild>
        <w:div w:id="50856563">
          <w:marLeft w:val="0"/>
          <w:marRight w:val="0"/>
          <w:marTop w:val="0"/>
          <w:marBottom w:val="0"/>
          <w:divBdr>
            <w:top w:val="none" w:sz="0" w:space="0" w:color="auto"/>
            <w:left w:val="none" w:sz="0" w:space="0" w:color="auto"/>
            <w:bottom w:val="none" w:sz="0" w:space="0" w:color="auto"/>
            <w:right w:val="none" w:sz="0" w:space="0" w:color="auto"/>
          </w:divBdr>
        </w:div>
      </w:divsChild>
    </w:div>
    <w:div w:id="619721460">
      <w:bodyDiv w:val="1"/>
      <w:marLeft w:val="0"/>
      <w:marRight w:val="0"/>
      <w:marTop w:val="0"/>
      <w:marBottom w:val="0"/>
      <w:divBdr>
        <w:top w:val="none" w:sz="0" w:space="0" w:color="auto"/>
        <w:left w:val="none" w:sz="0" w:space="0" w:color="auto"/>
        <w:bottom w:val="none" w:sz="0" w:space="0" w:color="auto"/>
        <w:right w:val="none" w:sz="0" w:space="0" w:color="auto"/>
      </w:divBdr>
    </w:div>
    <w:div w:id="626273751">
      <w:bodyDiv w:val="1"/>
      <w:marLeft w:val="0"/>
      <w:marRight w:val="0"/>
      <w:marTop w:val="0"/>
      <w:marBottom w:val="0"/>
      <w:divBdr>
        <w:top w:val="none" w:sz="0" w:space="0" w:color="auto"/>
        <w:left w:val="none" w:sz="0" w:space="0" w:color="auto"/>
        <w:bottom w:val="none" w:sz="0" w:space="0" w:color="auto"/>
        <w:right w:val="none" w:sz="0" w:space="0" w:color="auto"/>
      </w:divBdr>
    </w:div>
    <w:div w:id="630939622">
      <w:bodyDiv w:val="1"/>
      <w:marLeft w:val="0"/>
      <w:marRight w:val="0"/>
      <w:marTop w:val="0"/>
      <w:marBottom w:val="0"/>
      <w:divBdr>
        <w:top w:val="none" w:sz="0" w:space="0" w:color="auto"/>
        <w:left w:val="none" w:sz="0" w:space="0" w:color="auto"/>
        <w:bottom w:val="none" w:sz="0" w:space="0" w:color="auto"/>
        <w:right w:val="none" w:sz="0" w:space="0" w:color="auto"/>
      </w:divBdr>
    </w:div>
    <w:div w:id="633483147">
      <w:bodyDiv w:val="1"/>
      <w:marLeft w:val="0"/>
      <w:marRight w:val="0"/>
      <w:marTop w:val="0"/>
      <w:marBottom w:val="0"/>
      <w:divBdr>
        <w:top w:val="none" w:sz="0" w:space="0" w:color="auto"/>
        <w:left w:val="none" w:sz="0" w:space="0" w:color="auto"/>
        <w:bottom w:val="none" w:sz="0" w:space="0" w:color="auto"/>
        <w:right w:val="none" w:sz="0" w:space="0" w:color="auto"/>
      </w:divBdr>
    </w:div>
    <w:div w:id="635573785">
      <w:bodyDiv w:val="1"/>
      <w:marLeft w:val="0"/>
      <w:marRight w:val="0"/>
      <w:marTop w:val="0"/>
      <w:marBottom w:val="0"/>
      <w:divBdr>
        <w:top w:val="none" w:sz="0" w:space="0" w:color="auto"/>
        <w:left w:val="none" w:sz="0" w:space="0" w:color="auto"/>
        <w:bottom w:val="none" w:sz="0" w:space="0" w:color="auto"/>
        <w:right w:val="none" w:sz="0" w:space="0" w:color="auto"/>
      </w:divBdr>
    </w:div>
    <w:div w:id="662664419">
      <w:bodyDiv w:val="1"/>
      <w:marLeft w:val="0"/>
      <w:marRight w:val="0"/>
      <w:marTop w:val="0"/>
      <w:marBottom w:val="0"/>
      <w:divBdr>
        <w:top w:val="none" w:sz="0" w:space="0" w:color="auto"/>
        <w:left w:val="none" w:sz="0" w:space="0" w:color="auto"/>
        <w:bottom w:val="none" w:sz="0" w:space="0" w:color="auto"/>
        <w:right w:val="none" w:sz="0" w:space="0" w:color="auto"/>
      </w:divBdr>
    </w:div>
    <w:div w:id="673150140">
      <w:bodyDiv w:val="1"/>
      <w:marLeft w:val="0"/>
      <w:marRight w:val="0"/>
      <w:marTop w:val="0"/>
      <w:marBottom w:val="0"/>
      <w:divBdr>
        <w:top w:val="none" w:sz="0" w:space="0" w:color="auto"/>
        <w:left w:val="none" w:sz="0" w:space="0" w:color="auto"/>
        <w:bottom w:val="none" w:sz="0" w:space="0" w:color="auto"/>
        <w:right w:val="none" w:sz="0" w:space="0" w:color="auto"/>
      </w:divBdr>
    </w:div>
    <w:div w:id="679508041">
      <w:bodyDiv w:val="1"/>
      <w:marLeft w:val="0"/>
      <w:marRight w:val="0"/>
      <w:marTop w:val="0"/>
      <w:marBottom w:val="0"/>
      <w:divBdr>
        <w:top w:val="none" w:sz="0" w:space="0" w:color="auto"/>
        <w:left w:val="none" w:sz="0" w:space="0" w:color="auto"/>
        <w:bottom w:val="none" w:sz="0" w:space="0" w:color="auto"/>
        <w:right w:val="none" w:sz="0" w:space="0" w:color="auto"/>
      </w:divBdr>
    </w:div>
    <w:div w:id="698550681">
      <w:bodyDiv w:val="1"/>
      <w:marLeft w:val="0"/>
      <w:marRight w:val="0"/>
      <w:marTop w:val="0"/>
      <w:marBottom w:val="0"/>
      <w:divBdr>
        <w:top w:val="none" w:sz="0" w:space="0" w:color="auto"/>
        <w:left w:val="none" w:sz="0" w:space="0" w:color="auto"/>
        <w:bottom w:val="none" w:sz="0" w:space="0" w:color="auto"/>
        <w:right w:val="none" w:sz="0" w:space="0" w:color="auto"/>
      </w:divBdr>
    </w:div>
    <w:div w:id="735317371">
      <w:bodyDiv w:val="1"/>
      <w:marLeft w:val="0"/>
      <w:marRight w:val="0"/>
      <w:marTop w:val="0"/>
      <w:marBottom w:val="0"/>
      <w:divBdr>
        <w:top w:val="none" w:sz="0" w:space="0" w:color="auto"/>
        <w:left w:val="none" w:sz="0" w:space="0" w:color="auto"/>
        <w:bottom w:val="none" w:sz="0" w:space="0" w:color="auto"/>
        <w:right w:val="none" w:sz="0" w:space="0" w:color="auto"/>
      </w:divBdr>
      <w:divsChild>
        <w:div w:id="1187450752">
          <w:marLeft w:val="0"/>
          <w:marRight w:val="0"/>
          <w:marTop w:val="0"/>
          <w:marBottom w:val="0"/>
          <w:divBdr>
            <w:top w:val="none" w:sz="0" w:space="0" w:color="auto"/>
            <w:left w:val="none" w:sz="0" w:space="0" w:color="auto"/>
            <w:bottom w:val="none" w:sz="0" w:space="0" w:color="auto"/>
            <w:right w:val="none" w:sz="0" w:space="0" w:color="auto"/>
          </w:divBdr>
        </w:div>
      </w:divsChild>
    </w:div>
    <w:div w:id="738402391">
      <w:bodyDiv w:val="1"/>
      <w:marLeft w:val="0"/>
      <w:marRight w:val="0"/>
      <w:marTop w:val="0"/>
      <w:marBottom w:val="0"/>
      <w:divBdr>
        <w:top w:val="none" w:sz="0" w:space="0" w:color="auto"/>
        <w:left w:val="none" w:sz="0" w:space="0" w:color="auto"/>
        <w:bottom w:val="none" w:sz="0" w:space="0" w:color="auto"/>
        <w:right w:val="none" w:sz="0" w:space="0" w:color="auto"/>
      </w:divBdr>
    </w:div>
    <w:div w:id="779956152">
      <w:bodyDiv w:val="1"/>
      <w:marLeft w:val="0"/>
      <w:marRight w:val="0"/>
      <w:marTop w:val="0"/>
      <w:marBottom w:val="0"/>
      <w:divBdr>
        <w:top w:val="none" w:sz="0" w:space="0" w:color="auto"/>
        <w:left w:val="none" w:sz="0" w:space="0" w:color="auto"/>
        <w:bottom w:val="none" w:sz="0" w:space="0" w:color="auto"/>
        <w:right w:val="none" w:sz="0" w:space="0" w:color="auto"/>
      </w:divBdr>
    </w:div>
    <w:div w:id="785780270">
      <w:bodyDiv w:val="1"/>
      <w:marLeft w:val="0"/>
      <w:marRight w:val="0"/>
      <w:marTop w:val="0"/>
      <w:marBottom w:val="0"/>
      <w:divBdr>
        <w:top w:val="none" w:sz="0" w:space="0" w:color="auto"/>
        <w:left w:val="none" w:sz="0" w:space="0" w:color="auto"/>
        <w:bottom w:val="none" w:sz="0" w:space="0" w:color="auto"/>
        <w:right w:val="none" w:sz="0" w:space="0" w:color="auto"/>
      </w:divBdr>
    </w:div>
    <w:div w:id="798717769">
      <w:bodyDiv w:val="1"/>
      <w:marLeft w:val="0"/>
      <w:marRight w:val="0"/>
      <w:marTop w:val="0"/>
      <w:marBottom w:val="0"/>
      <w:divBdr>
        <w:top w:val="none" w:sz="0" w:space="0" w:color="auto"/>
        <w:left w:val="none" w:sz="0" w:space="0" w:color="auto"/>
        <w:bottom w:val="none" w:sz="0" w:space="0" w:color="auto"/>
        <w:right w:val="none" w:sz="0" w:space="0" w:color="auto"/>
      </w:divBdr>
    </w:div>
    <w:div w:id="800539340">
      <w:bodyDiv w:val="1"/>
      <w:marLeft w:val="0"/>
      <w:marRight w:val="0"/>
      <w:marTop w:val="0"/>
      <w:marBottom w:val="0"/>
      <w:divBdr>
        <w:top w:val="none" w:sz="0" w:space="0" w:color="auto"/>
        <w:left w:val="none" w:sz="0" w:space="0" w:color="auto"/>
        <w:bottom w:val="none" w:sz="0" w:space="0" w:color="auto"/>
        <w:right w:val="none" w:sz="0" w:space="0" w:color="auto"/>
      </w:divBdr>
    </w:div>
    <w:div w:id="809518257">
      <w:bodyDiv w:val="1"/>
      <w:marLeft w:val="0"/>
      <w:marRight w:val="0"/>
      <w:marTop w:val="0"/>
      <w:marBottom w:val="0"/>
      <w:divBdr>
        <w:top w:val="none" w:sz="0" w:space="0" w:color="auto"/>
        <w:left w:val="none" w:sz="0" w:space="0" w:color="auto"/>
        <w:bottom w:val="none" w:sz="0" w:space="0" w:color="auto"/>
        <w:right w:val="none" w:sz="0" w:space="0" w:color="auto"/>
      </w:divBdr>
    </w:div>
    <w:div w:id="819930919">
      <w:bodyDiv w:val="1"/>
      <w:marLeft w:val="0"/>
      <w:marRight w:val="0"/>
      <w:marTop w:val="0"/>
      <w:marBottom w:val="0"/>
      <w:divBdr>
        <w:top w:val="none" w:sz="0" w:space="0" w:color="auto"/>
        <w:left w:val="none" w:sz="0" w:space="0" w:color="auto"/>
        <w:bottom w:val="none" w:sz="0" w:space="0" w:color="auto"/>
        <w:right w:val="none" w:sz="0" w:space="0" w:color="auto"/>
      </w:divBdr>
      <w:divsChild>
        <w:div w:id="591473164">
          <w:marLeft w:val="0"/>
          <w:marRight w:val="0"/>
          <w:marTop w:val="0"/>
          <w:marBottom w:val="0"/>
          <w:divBdr>
            <w:top w:val="none" w:sz="0" w:space="0" w:color="auto"/>
            <w:left w:val="none" w:sz="0" w:space="0" w:color="auto"/>
            <w:bottom w:val="none" w:sz="0" w:space="0" w:color="auto"/>
            <w:right w:val="none" w:sz="0" w:space="0" w:color="auto"/>
          </w:divBdr>
          <w:divsChild>
            <w:div w:id="527642421">
              <w:marLeft w:val="0"/>
              <w:marRight w:val="0"/>
              <w:marTop w:val="0"/>
              <w:marBottom w:val="0"/>
              <w:divBdr>
                <w:top w:val="none" w:sz="0" w:space="0" w:color="auto"/>
                <w:left w:val="none" w:sz="0" w:space="0" w:color="auto"/>
                <w:bottom w:val="none" w:sz="0" w:space="0" w:color="auto"/>
                <w:right w:val="none" w:sz="0" w:space="0" w:color="auto"/>
              </w:divBdr>
              <w:divsChild>
                <w:div w:id="1606425436">
                  <w:marLeft w:val="0"/>
                  <w:marRight w:val="0"/>
                  <w:marTop w:val="0"/>
                  <w:marBottom w:val="360"/>
                  <w:divBdr>
                    <w:top w:val="single" w:sz="18" w:space="9" w:color="E7F0F5"/>
                    <w:left w:val="single" w:sz="18" w:space="9" w:color="E7F0F5"/>
                    <w:bottom w:val="single" w:sz="18" w:space="9" w:color="E7F0F5"/>
                    <w:right w:val="single" w:sz="18" w:space="9" w:color="E7F0F5"/>
                  </w:divBdr>
                </w:div>
              </w:divsChild>
            </w:div>
            <w:div w:id="1120146279">
              <w:marLeft w:val="0"/>
              <w:marRight w:val="0"/>
              <w:marTop w:val="0"/>
              <w:marBottom w:val="0"/>
              <w:divBdr>
                <w:top w:val="none" w:sz="0" w:space="0" w:color="auto"/>
                <w:left w:val="none" w:sz="0" w:space="0" w:color="auto"/>
                <w:bottom w:val="none" w:sz="0" w:space="0" w:color="auto"/>
                <w:right w:val="none" w:sz="0" w:space="0" w:color="auto"/>
              </w:divBdr>
              <w:divsChild>
                <w:div w:id="399057089">
                  <w:marLeft w:val="0"/>
                  <w:marRight w:val="0"/>
                  <w:marTop w:val="0"/>
                  <w:marBottom w:val="0"/>
                  <w:divBdr>
                    <w:top w:val="none" w:sz="0" w:space="0" w:color="auto"/>
                    <w:left w:val="none" w:sz="0" w:space="0" w:color="auto"/>
                    <w:bottom w:val="none" w:sz="0" w:space="0" w:color="auto"/>
                    <w:right w:val="none" w:sz="0" w:space="0" w:color="auto"/>
                  </w:divBdr>
                  <w:divsChild>
                    <w:div w:id="144009135">
                      <w:marLeft w:val="0"/>
                      <w:marRight w:val="0"/>
                      <w:marTop w:val="0"/>
                      <w:marBottom w:val="0"/>
                      <w:divBdr>
                        <w:top w:val="none" w:sz="0" w:space="0" w:color="auto"/>
                        <w:left w:val="none" w:sz="0" w:space="0" w:color="auto"/>
                        <w:bottom w:val="none" w:sz="0" w:space="0" w:color="auto"/>
                        <w:right w:val="none" w:sz="0" w:space="0" w:color="auto"/>
                      </w:divBdr>
                      <w:divsChild>
                        <w:div w:id="57285667">
                          <w:marLeft w:val="0"/>
                          <w:marRight w:val="0"/>
                          <w:marTop w:val="0"/>
                          <w:marBottom w:val="72"/>
                          <w:divBdr>
                            <w:top w:val="single" w:sz="2" w:space="6" w:color="C3D9E6"/>
                            <w:left w:val="single" w:sz="2" w:space="0" w:color="C3D9E6"/>
                            <w:bottom w:val="single" w:sz="6" w:space="6" w:color="C3D9E6"/>
                            <w:right w:val="single" w:sz="2" w:space="0" w:color="C3D9E6"/>
                          </w:divBdr>
                          <w:divsChild>
                            <w:div w:id="8375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5878">
                      <w:marLeft w:val="0"/>
                      <w:marRight w:val="0"/>
                      <w:marTop w:val="0"/>
                      <w:marBottom w:val="0"/>
                      <w:divBdr>
                        <w:top w:val="none" w:sz="0" w:space="0" w:color="auto"/>
                        <w:left w:val="none" w:sz="0" w:space="0" w:color="auto"/>
                        <w:bottom w:val="none" w:sz="0" w:space="0" w:color="auto"/>
                        <w:right w:val="none" w:sz="0" w:space="0" w:color="auto"/>
                      </w:divBdr>
                    </w:div>
                  </w:divsChild>
                </w:div>
                <w:div w:id="5737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99890">
      <w:bodyDiv w:val="1"/>
      <w:marLeft w:val="0"/>
      <w:marRight w:val="0"/>
      <w:marTop w:val="0"/>
      <w:marBottom w:val="0"/>
      <w:divBdr>
        <w:top w:val="none" w:sz="0" w:space="0" w:color="auto"/>
        <w:left w:val="none" w:sz="0" w:space="0" w:color="auto"/>
        <w:bottom w:val="none" w:sz="0" w:space="0" w:color="auto"/>
        <w:right w:val="none" w:sz="0" w:space="0" w:color="auto"/>
      </w:divBdr>
    </w:div>
    <w:div w:id="867376799">
      <w:bodyDiv w:val="1"/>
      <w:marLeft w:val="0"/>
      <w:marRight w:val="0"/>
      <w:marTop w:val="0"/>
      <w:marBottom w:val="0"/>
      <w:divBdr>
        <w:top w:val="none" w:sz="0" w:space="0" w:color="auto"/>
        <w:left w:val="none" w:sz="0" w:space="0" w:color="auto"/>
        <w:bottom w:val="none" w:sz="0" w:space="0" w:color="auto"/>
        <w:right w:val="none" w:sz="0" w:space="0" w:color="auto"/>
      </w:divBdr>
    </w:div>
    <w:div w:id="868032159">
      <w:bodyDiv w:val="1"/>
      <w:marLeft w:val="0"/>
      <w:marRight w:val="0"/>
      <w:marTop w:val="0"/>
      <w:marBottom w:val="0"/>
      <w:divBdr>
        <w:top w:val="none" w:sz="0" w:space="0" w:color="auto"/>
        <w:left w:val="none" w:sz="0" w:space="0" w:color="auto"/>
        <w:bottom w:val="none" w:sz="0" w:space="0" w:color="auto"/>
        <w:right w:val="none" w:sz="0" w:space="0" w:color="auto"/>
      </w:divBdr>
    </w:div>
    <w:div w:id="874580719">
      <w:bodyDiv w:val="1"/>
      <w:marLeft w:val="0"/>
      <w:marRight w:val="0"/>
      <w:marTop w:val="0"/>
      <w:marBottom w:val="0"/>
      <w:divBdr>
        <w:top w:val="none" w:sz="0" w:space="0" w:color="auto"/>
        <w:left w:val="none" w:sz="0" w:space="0" w:color="auto"/>
        <w:bottom w:val="none" w:sz="0" w:space="0" w:color="auto"/>
        <w:right w:val="none" w:sz="0" w:space="0" w:color="auto"/>
      </w:divBdr>
      <w:divsChild>
        <w:div w:id="2014214068">
          <w:marLeft w:val="0"/>
          <w:marRight w:val="0"/>
          <w:marTop w:val="0"/>
          <w:marBottom w:val="0"/>
          <w:divBdr>
            <w:top w:val="none" w:sz="0" w:space="0" w:color="auto"/>
            <w:left w:val="none" w:sz="0" w:space="0" w:color="auto"/>
            <w:bottom w:val="none" w:sz="0" w:space="0" w:color="auto"/>
            <w:right w:val="none" w:sz="0" w:space="0" w:color="auto"/>
          </w:divBdr>
        </w:div>
      </w:divsChild>
    </w:div>
    <w:div w:id="887453697">
      <w:bodyDiv w:val="1"/>
      <w:marLeft w:val="0"/>
      <w:marRight w:val="0"/>
      <w:marTop w:val="0"/>
      <w:marBottom w:val="0"/>
      <w:divBdr>
        <w:top w:val="none" w:sz="0" w:space="0" w:color="auto"/>
        <w:left w:val="none" w:sz="0" w:space="0" w:color="auto"/>
        <w:bottom w:val="none" w:sz="0" w:space="0" w:color="auto"/>
        <w:right w:val="none" w:sz="0" w:space="0" w:color="auto"/>
      </w:divBdr>
    </w:div>
    <w:div w:id="901721886">
      <w:bodyDiv w:val="1"/>
      <w:marLeft w:val="0"/>
      <w:marRight w:val="0"/>
      <w:marTop w:val="0"/>
      <w:marBottom w:val="0"/>
      <w:divBdr>
        <w:top w:val="none" w:sz="0" w:space="0" w:color="auto"/>
        <w:left w:val="none" w:sz="0" w:space="0" w:color="auto"/>
        <w:bottom w:val="none" w:sz="0" w:space="0" w:color="auto"/>
        <w:right w:val="none" w:sz="0" w:space="0" w:color="auto"/>
      </w:divBdr>
    </w:div>
    <w:div w:id="944309618">
      <w:bodyDiv w:val="1"/>
      <w:marLeft w:val="0"/>
      <w:marRight w:val="0"/>
      <w:marTop w:val="0"/>
      <w:marBottom w:val="0"/>
      <w:divBdr>
        <w:top w:val="none" w:sz="0" w:space="0" w:color="auto"/>
        <w:left w:val="none" w:sz="0" w:space="0" w:color="auto"/>
        <w:bottom w:val="none" w:sz="0" w:space="0" w:color="auto"/>
        <w:right w:val="none" w:sz="0" w:space="0" w:color="auto"/>
      </w:divBdr>
    </w:div>
    <w:div w:id="948124279">
      <w:bodyDiv w:val="1"/>
      <w:marLeft w:val="0"/>
      <w:marRight w:val="0"/>
      <w:marTop w:val="0"/>
      <w:marBottom w:val="0"/>
      <w:divBdr>
        <w:top w:val="none" w:sz="0" w:space="0" w:color="auto"/>
        <w:left w:val="none" w:sz="0" w:space="0" w:color="auto"/>
        <w:bottom w:val="none" w:sz="0" w:space="0" w:color="auto"/>
        <w:right w:val="none" w:sz="0" w:space="0" w:color="auto"/>
      </w:divBdr>
    </w:div>
    <w:div w:id="951592081">
      <w:bodyDiv w:val="1"/>
      <w:marLeft w:val="0"/>
      <w:marRight w:val="0"/>
      <w:marTop w:val="0"/>
      <w:marBottom w:val="0"/>
      <w:divBdr>
        <w:top w:val="none" w:sz="0" w:space="0" w:color="auto"/>
        <w:left w:val="none" w:sz="0" w:space="0" w:color="auto"/>
        <w:bottom w:val="none" w:sz="0" w:space="0" w:color="auto"/>
        <w:right w:val="none" w:sz="0" w:space="0" w:color="auto"/>
      </w:divBdr>
    </w:div>
    <w:div w:id="978804720">
      <w:bodyDiv w:val="1"/>
      <w:marLeft w:val="0"/>
      <w:marRight w:val="0"/>
      <w:marTop w:val="0"/>
      <w:marBottom w:val="0"/>
      <w:divBdr>
        <w:top w:val="none" w:sz="0" w:space="0" w:color="auto"/>
        <w:left w:val="none" w:sz="0" w:space="0" w:color="auto"/>
        <w:bottom w:val="none" w:sz="0" w:space="0" w:color="auto"/>
        <w:right w:val="none" w:sz="0" w:space="0" w:color="auto"/>
      </w:divBdr>
    </w:div>
    <w:div w:id="981810714">
      <w:bodyDiv w:val="1"/>
      <w:marLeft w:val="0"/>
      <w:marRight w:val="0"/>
      <w:marTop w:val="0"/>
      <w:marBottom w:val="0"/>
      <w:divBdr>
        <w:top w:val="none" w:sz="0" w:space="0" w:color="auto"/>
        <w:left w:val="none" w:sz="0" w:space="0" w:color="auto"/>
        <w:bottom w:val="none" w:sz="0" w:space="0" w:color="auto"/>
        <w:right w:val="none" w:sz="0" w:space="0" w:color="auto"/>
      </w:divBdr>
    </w:div>
    <w:div w:id="990793202">
      <w:bodyDiv w:val="1"/>
      <w:marLeft w:val="0"/>
      <w:marRight w:val="0"/>
      <w:marTop w:val="0"/>
      <w:marBottom w:val="0"/>
      <w:divBdr>
        <w:top w:val="none" w:sz="0" w:space="0" w:color="auto"/>
        <w:left w:val="none" w:sz="0" w:space="0" w:color="auto"/>
        <w:bottom w:val="none" w:sz="0" w:space="0" w:color="auto"/>
        <w:right w:val="none" w:sz="0" w:space="0" w:color="auto"/>
      </w:divBdr>
    </w:div>
    <w:div w:id="995373883">
      <w:bodyDiv w:val="1"/>
      <w:marLeft w:val="0"/>
      <w:marRight w:val="0"/>
      <w:marTop w:val="0"/>
      <w:marBottom w:val="0"/>
      <w:divBdr>
        <w:top w:val="none" w:sz="0" w:space="0" w:color="auto"/>
        <w:left w:val="none" w:sz="0" w:space="0" w:color="auto"/>
        <w:bottom w:val="none" w:sz="0" w:space="0" w:color="auto"/>
        <w:right w:val="none" w:sz="0" w:space="0" w:color="auto"/>
      </w:divBdr>
    </w:div>
    <w:div w:id="1004168341">
      <w:bodyDiv w:val="1"/>
      <w:marLeft w:val="0"/>
      <w:marRight w:val="0"/>
      <w:marTop w:val="0"/>
      <w:marBottom w:val="0"/>
      <w:divBdr>
        <w:top w:val="none" w:sz="0" w:space="0" w:color="auto"/>
        <w:left w:val="none" w:sz="0" w:space="0" w:color="auto"/>
        <w:bottom w:val="none" w:sz="0" w:space="0" w:color="auto"/>
        <w:right w:val="none" w:sz="0" w:space="0" w:color="auto"/>
      </w:divBdr>
    </w:div>
    <w:div w:id="1017972173">
      <w:bodyDiv w:val="1"/>
      <w:marLeft w:val="0"/>
      <w:marRight w:val="0"/>
      <w:marTop w:val="0"/>
      <w:marBottom w:val="0"/>
      <w:divBdr>
        <w:top w:val="none" w:sz="0" w:space="0" w:color="auto"/>
        <w:left w:val="none" w:sz="0" w:space="0" w:color="auto"/>
        <w:bottom w:val="none" w:sz="0" w:space="0" w:color="auto"/>
        <w:right w:val="none" w:sz="0" w:space="0" w:color="auto"/>
      </w:divBdr>
    </w:div>
    <w:div w:id="1061366595">
      <w:bodyDiv w:val="1"/>
      <w:marLeft w:val="0"/>
      <w:marRight w:val="0"/>
      <w:marTop w:val="0"/>
      <w:marBottom w:val="0"/>
      <w:divBdr>
        <w:top w:val="none" w:sz="0" w:space="0" w:color="auto"/>
        <w:left w:val="none" w:sz="0" w:space="0" w:color="auto"/>
        <w:bottom w:val="none" w:sz="0" w:space="0" w:color="auto"/>
        <w:right w:val="none" w:sz="0" w:space="0" w:color="auto"/>
      </w:divBdr>
    </w:div>
    <w:div w:id="1068530728">
      <w:bodyDiv w:val="1"/>
      <w:marLeft w:val="0"/>
      <w:marRight w:val="0"/>
      <w:marTop w:val="0"/>
      <w:marBottom w:val="0"/>
      <w:divBdr>
        <w:top w:val="none" w:sz="0" w:space="0" w:color="auto"/>
        <w:left w:val="none" w:sz="0" w:space="0" w:color="auto"/>
        <w:bottom w:val="none" w:sz="0" w:space="0" w:color="auto"/>
        <w:right w:val="none" w:sz="0" w:space="0" w:color="auto"/>
      </w:divBdr>
    </w:div>
    <w:div w:id="1082944349">
      <w:bodyDiv w:val="1"/>
      <w:marLeft w:val="0"/>
      <w:marRight w:val="0"/>
      <w:marTop w:val="0"/>
      <w:marBottom w:val="0"/>
      <w:divBdr>
        <w:top w:val="none" w:sz="0" w:space="0" w:color="auto"/>
        <w:left w:val="none" w:sz="0" w:space="0" w:color="auto"/>
        <w:bottom w:val="none" w:sz="0" w:space="0" w:color="auto"/>
        <w:right w:val="none" w:sz="0" w:space="0" w:color="auto"/>
      </w:divBdr>
    </w:div>
    <w:div w:id="1106195358">
      <w:bodyDiv w:val="1"/>
      <w:marLeft w:val="0"/>
      <w:marRight w:val="0"/>
      <w:marTop w:val="0"/>
      <w:marBottom w:val="0"/>
      <w:divBdr>
        <w:top w:val="none" w:sz="0" w:space="0" w:color="auto"/>
        <w:left w:val="none" w:sz="0" w:space="0" w:color="auto"/>
        <w:bottom w:val="none" w:sz="0" w:space="0" w:color="auto"/>
        <w:right w:val="none" w:sz="0" w:space="0" w:color="auto"/>
      </w:divBdr>
    </w:div>
    <w:div w:id="1109816366">
      <w:bodyDiv w:val="1"/>
      <w:marLeft w:val="0"/>
      <w:marRight w:val="0"/>
      <w:marTop w:val="0"/>
      <w:marBottom w:val="0"/>
      <w:divBdr>
        <w:top w:val="none" w:sz="0" w:space="0" w:color="auto"/>
        <w:left w:val="none" w:sz="0" w:space="0" w:color="auto"/>
        <w:bottom w:val="none" w:sz="0" w:space="0" w:color="auto"/>
        <w:right w:val="none" w:sz="0" w:space="0" w:color="auto"/>
      </w:divBdr>
    </w:div>
    <w:div w:id="1112625925">
      <w:bodyDiv w:val="1"/>
      <w:marLeft w:val="0"/>
      <w:marRight w:val="0"/>
      <w:marTop w:val="0"/>
      <w:marBottom w:val="0"/>
      <w:divBdr>
        <w:top w:val="none" w:sz="0" w:space="0" w:color="auto"/>
        <w:left w:val="none" w:sz="0" w:space="0" w:color="auto"/>
        <w:bottom w:val="none" w:sz="0" w:space="0" w:color="auto"/>
        <w:right w:val="none" w:sz="0" w:space="0" w:color="auto"/>
      </w:divBdr>
    </w:div>
    <w:div w:id="1133408307">
      <w:bodyDiv w:val="1"/>
      <w:marLeft w:val="0"/>
      <w:marRight w:val="0"/>
      <w:marTop w:val="0"/>
      <w:marBottom w:val="0"/>
      <w:divBdr>
        <w:top w:val="none" w:sz="0" w:space="0" w:color="auto"/>
        <w:left w:val="none" w:sz="0" w:space="0" w:color="auto"/>
        <w:bottom w:val="none" w:sz="0" w:space="0" w:color="auto"/>
        <w:right w:val="none" w:sz="0" w:space="0" w:color="auto"/>
      </w:divBdr>
    </w:div>
    <w:div w:id="1157262527">
      <w:bodyDiv w:val="1"/>
      <w:marLeft w:val="0"/>
      <w:marRight w:val="0"/>
      <w:marTop w:val="0"/>
      <w:marBottom w:val="0"/>
      <w:divBdr>
        <w:top w:val="none" w:sz="0" w:space="0" w:color="auto"/>
        <w:left w:val="none" w:sz="0" w:space="0" w:color="auto"/>
        <w:bottom w:val="none" w:sz="0" w:space="0" w:color="auto"/>
        <w:right w:val="none" w:sz="0" w:space="0" w:color="auto"/>
      </w:divBdr>
      <w:divsChild>
        <w:div w:id="1071467157">
          <w:marLeft w:val="0"/>
          <w:marRight w:val="0"/>
          <w:marTop w:val="0"/>
          <w:marBottom w:val="0"/>
          <w:divBdr>
            <w:top w:val="none" w:sz="0" w:space="0" w:color="auto"/>
            <w:left w:val="none" w:sz="0" w:space="0" w:color="auto"/>
            <w:bottom w:val="none" w:sz="0" w:space="0" w:color="auto"/>
            <w:right w:val="none" w:sz="0" w:space="0" w:color="auto"/>
          </w:divBdr>
        </w:div>
      </w:divsChild>
    </w:div>
    <w:div w:id="1169443393">
      <w:bodyDiv w:val="1"/>
      <w:marLeft w:val="0"/>
      <w:marRight w:val="0"/>
      <w:marTop w:val="0"/>
      <w:marBottom w:val="0"/>
      <w:divBdr>
        <w:top w:val="none" w:sz="0" w:space="0" w:color="auto"/>
        <w:left w:val="none" w:sz="0" w:space="0" w:color="auto"/>
        <w:bottom w:val="none" w:sz="0" w:space="0" w:color="auto"/>
        <w:right w:val="none" w:sz="0" w:space="0" w:color="auto"/>
      </w:divBdr>
    </w:div>
    <w:div w:id="1179390856">
      <w:bodyDiv w:val="1"/>
      <w:marLeft w:val="0"/>
      <w:marRight w:val="0"/>
      <w:marTop w:val="0"/>
      <w:marBottom w:val="0"/>
      <w:divBdr>
        <w:top w:val="none" w:sz="0" w:space="0" w:color="auto"/>
        <w:left w:val="none" w:sz="0" w:space="0" w:color="auto"/>
        <w:bottom w:val="none" w:sz="0" w:space="0" w:color="auto"/>
        <w:right w:val="none" w:sz="0" w:space="0" w:color="auto"/>
      </w:divBdr>
    </w:div>
    <w:div w:id="1187138853">
      <w:bodyDiv w:val="1"/>
      <w:marLeft w:val="0"/>
      <w:marRight w:val="0"/>
      <w:marTop w:val="0"/>
      <w:marBottom w:val="0"/>
      <w:divBdr>
        <w:top w:val="none" w:sz="0" w:space="0" w:color="auto"/>
        <w:left w:val="none" w:sz="0" w:space="0" w:color="auto"/>
        <w:bottom w:val="none" w:sz="0" w:space="0" w:color="auto"/>
        <w:right w:val="none" w:sz="0" w:space="0" w:color="auto"/>
      </w:divBdr>
    </w:div>
    <w:div w:id="1200095282">
      <w:bodyDiv w:val="1"/>
      <w:marLeft w:val="0"/>
      <w:marRight w:val="0"/>
      <w:marTop w:val="0"/>
      <w:marBottom w:val="0"/>
      <w:divBdr>
        <w:top w:val="none" w:sz="0" w:space="0" w:color="auto"/>
        <w:left w:val="none" w:sz="0" w:space="0" w:color="auto"/>
        <w:bottom w:val="none" w:sz="0" w:space="0" w:color="auto"/>
        <w:right w:val="none" w:sz="0" w:space="0" w:color="auto"/>
      </w:divBdr>
    </w:div>
    <w:div w:id="1219366389">
      <w:bodyDiv w:val="1"/>
      <w:marLeft w:val="0"/>
      <w:marRight w:val="0"/>
      <w:marTop w:val="0"/>
      <w:marBottom w:val="0"/>
      <w:divBdr>
        <w:top w:val="none" w:sz="0" w:space="0" w:color="auto"/>
        <w:left w:val="none" w:sz="0" w:space="0" w:color="auto"/>
        <w:bottom w:val="none" w:sz="0" w:space="0" w:color="auto"/>
        <w:right w:val="none" w:sz="0" w:space="0" w:color="auto"/>
      </w:divBdr>
    </w:div>
    <w:div w:id="1232615108">
      <w:bodyDiv w:val="1"/>
      <w:marLeft w:val="0"/>
      <w:marRight w:val="0"/>
      <w:marTop w:val="0"/>
      <w:marBottom w:val="0"/>
      <w:divBdr>
        <w:top w:val="none" w:sz="0" w:space="0" w:color="auto"/>
        <w:left w:val="none" w:sz="0" w:space="0" w:color="auto"/>
        <w:bottom w:val="none" w:sz="0" w:space="0" w:color="auto"/>
        <w:right w:val="none" w:sz="0" w:space="0" w:color="auto"/>
      </w:divBdr>
    </w:div>
    <w:div w:id="1266889816">
      <w:bodyDiv w:val="1"/>
      <w:marLeft w:val="0"/>
      <w:marRight w:val="0"/>
      <w:marTop w:val="0"/>
      <w:marBottom w:val="0"/>
      <w:divBdr>
        <w:top w:val="none" w:sz="0" w:space="0" w:color="auto"/>
        <w:left w:val="none" w:sz="0" w:space="0" w:color="auto"/>
        <w:bottom w:val="none" w:sz="0" w:space="0" w:color="auto"/>
        <w:right w:val="none" w:sz="0" w:space="0" w:color="auto"/>
      </w:divBdr>
    </w:div>
    <w:div w:id="1267271595">
      <w:bodyDiv w:val="1"/>
      <w:marLeft w:val="0"/>
      <w:marRight w:val="0"/>
      <w:marTop w:val="0"/>
      <w:marBottom w:val="0"/>
      <w:divBdr>
        <w:top w:val="none" w:sz="0" w:space="0" w:color="auto"/>
        <w:left w:val="none" w:sz="0" w:space="0" w:color="auto"/>
        <w:bottom w:val="none" w:sz="0" w:space="0" w:color="auto"/>
        <w:right w:val="none" w:sz="0" w:space="0" w:color="auto"/>
      </w:divBdr>
    </w:div>
    <w:div w:id="1282149128">
      <w:bodyDiv w:val="1"/>
      <w:marLeft w:val="0"/>
      <w:marRight w:val="0"/>
      <w:marTop w:val="0"/>
      <w:marBottom w:val="0"/>
      <w:divBdr>
        <w:top w:val="none" w:sz="0" w:space="0" w:color="auto"/>
        <w:left w:val="none" w:sz="0" w:space="0" w:color="auto"/>
        <w:bottom w:val="none" w:sz="0" w:space="0" w:color="auto"/>
        <w:right w:val="none" w:sz="0" w:space="0" w:color="auto"/>
      </w:divBdr>
    </w:div>
    <w:div w:id="1302273572">
      <w:bodyDiv w:val="1"/>
      <w:marLeft w:val="0"/>
      <w:marRight w:val="0"/>
      <w:marTop w:val="0"/>
      <w:marBottom w:val="0"/>
      <w:divBdr>
        <w:top w:val="none" w:sz="0" w:space="0" w:color="auto"/>
        <w:left w:val="none" w:sz="0" w:space="0" w:color="auto"/>
        <w:bottom w:val="none" w:sz="0" w:space="0" w:color="auto"/>
        <w:right w:val="none" w:sz="0" w:space="0" w:color="auto"/>
      </w:divBdr>
      <w:divsChild>
        <w:div w:id="953555070">
          <w:marLeft w:val="0"/>
          <w:marRight w:val="0"/>
          <w:marTop w:val="0"/>
          <w:marBottom w:val="0"/>
          <w:divBdr>
            <w:top w:val="none" w:sz="0" w:space="0" w:color="auto"/>
            <w:left w:val="none" w:sz="0" w:space="0" w:color="auto"/>
            <w:bottom w:val="none" w:sz="0" w:space="0" w:color="auto"/>
            <w:right w:val="none" w:sz="0" w:space="0" w:color="auto"/>
          </w:divBdr>
        </w:div>
      </w:divsChild>
    </w:div>
    <w:div w:id="1303192943">
      <w:bodyDiv w:val="1"/>
      <w:marLeft w:val="0"/>
      <w:marRight w:val="0"/>
      <w:marTop w:val="0"/>
      <w:marBottom w:val="0"/>
      <w:divBdr>
        <w:top w:val="none" w:sz="0" w:space="0" w:color="auto"/>
        <w:left w:val="none" w:sz="0" w:space="0" w:color="auto"/>
        <w:bottom w:val="none" w:sz="0" w:space="0" w:color="auto"/>
        <w:right w:val="none" w:sz="0" w:space="0" w:color="auto"/>
      </w:divBdr>
    </w:div>
    <w:div w:id="1321035517">
      <w:bodyDiv w:val="1"/>
      <w:marLeft w:val="0"/>
      <w:marRight w:val="0"/>
      <w:marTop w:val="0"/>
      <w:marBottom w:val="0"/>
      <w:divBdr>
        <w:top w:val="none" w:sz="0" w:space="0" w:color="auto"/>
        <w:left w:val="none" w:sz="0" w:space="0" w:color="auto"/>
        <w:bottom w:val="none" w:sz="0" w:space="0" w:color="auto"/>
        <w:right w:val="none" w:sz="0" w:space="0" w:color="auto"/>
      </w:divBdr>
    </w:div>
    <w:div w:id="1335301478">
      <w:bodyDiv w:val="1"/>
      <w:marLeft w:val="0"/>
      <w:marRight w:val="0"/>
      <w:marTop w:val="0"/>
      <w:marBottom w:val="0"/>
      <w:divBdr>
        <w:top w:val="none" w:sz="0" w:space="0" w:color="auto"/>
        <w:left w:val="none" w:sz="0" w:space="0" w:color="auto"/>
        <w:bottom w:val="none" w:sz="0" w:space="0" w:color="auto"/>
        <w:right w:val="none" w:sz="0" w:space="0" w:color="auto"/>
      </w:divBdr>
    </w:div>
    <w:div w:id="1351950784">
      <w:bodyDiv w:val="1"/>
      <w:marLeft w:val="0"/>
      <w:marRight w:val="0"/>
      <w:marTop w:val="0"/>
      <w:marBottom w:val="0"/>
      <w:divBdr>
        <w:top w:val="none" w:sz="0" w:space="0" w:color="auto"/>
        <w:left w:val="none" w:sz="0" w:space="0" w:color="auto"/>
        <w:bottom w:val="none" w:sz="0" w:space="0" w:color="auto"/>
        <w:right w:val="none" w:sz="0" w:space="0" w:color="auto"/>
      </w:divBdr>
    </w:div>
    <w:div w:id="1353342137">
      <w:bodyDiv w:val="1"/>
      <w:marLeft w:val="0"/>
      <w:marRight w:val="0"/>
      <w:marTop w:val="0"/>
      <w:marBottom w:val="0"/>
      <w:divBdr>
        <w:top w:val="none" w:sz="0" w:space="0" w:color="auto"/>
        <w:left w:val="none" w:sz="0" w:space="0" w:color="auto"/>
        <w:bottom w:val="none" w:sz="0" w:space="0" w:color="auto"/>
        <w:right w:val="none" w:sz="0" w:space="0" w:color="auto"/>
      </w:divBdr>
    </w:div>
    <w:div w:id="1357778236">
      <w:bodyDiv w:val="1"/>
      <w:marLeft w:val="0"/>
      <w:marRight w:val="0"/>
      <w:marTop w:val="0"/>
      <w:marBottom w:val="0"/>
      <w:divBdr>
        <w:top w:val="none" w:sz="0" w:space="0" w:color="auto"/>
        <w:left w:val="none" w:sz="0" w:space="0" w:color="auto"/>
        <w:bottom w:val="none" w:sz="0" w:space="0" w:color="auto"/>
        <w:right w:val="none" w:sz="0" w:space="0" w:color="auto"/>
      </w:divBdr>
    </w:div>
    <w:div w:id="1376663498">
      <w:bodyDiv w:val="1"/>
      <w:marLeft w:val="0"/>
      <w:marRight w:val="0"/>
      <w:marTop w:val="0"/>
      <w:marBottom w:val="0"/>
      <w:divBdr>
        <w:top w:val="none" w:sz="0" w:space="0" w:color="auto"/>
        <w:left w:val="none" w:sz="0" w:space="0" w:color="auto"/>
        <w:bottom w:val="none" w:sz="0" w:space="0" w:color="auto"/>
        <w:right w:val="none" w:sz="0" w:space="0" w:color="auto"/>
      </w:divBdr>
    </w:div>
    <w:div w:id="1389526531">
      <w:bodyDiv w:val="1"/>
      <w:marLeft w:val="0"/>
      <w:marRight w:val="0"/>
      <w:marTop w:val="0"/>
      <w:marBottom w:val="0"/>
      <w:divBdr>
        <w:top w:val="none" w:sz="0" w:space="0" w:color="auto"/>
        <w:left w:val="none" w:sz="0" w:space="0" w:color="auto"/>
        <w:bottom w:val="none" w:sz="0" w:space="0" w:color="auto"/>
        <w:right w:val="none" w:sz="0" w:space="0" w:color="auto"/>
      </w:divBdr>
    </w:div>
    <w:div w:id="1416593074">
      <w:bodyDiv w:val="1"/>
      <w:marLeft w:val="0"/>
      <w:marRight w:val="0"/>
      <w:marTop w:val="0"/>
      <w:marBottom w:val="0"/>
      <w:divBdr>
        <w:top w:val="none" w:sz="0" w:space="0" w:color="auto"/>
        <w:left w:val="none" w:sz="0" w:space="0" w:color="auto"/>
        <w:bottom w:val="none" w:sz="0" w:space="0" w:color="auto"/>
        <w:right w:val="none" w:sz="0" w:space="0" w:color="auto"/>
      </w:divBdr>
    </w:div>
    <w:div w:id="1427732627">
      <w:bodyDiv w:val="1"/>
      <w:marLeft w:val="0"/>
      <w:marRight w:val="0"/>
      <w:marTop w:val="0"/>
      <w:marBottom w:val="0"/>
      <w:divBdr>
        <w:top w:val="none" w:sz="0" w:space="0" w:color="auto"/>
        <w:left w:val="none" w:sz="0" w:space="0" w:color="auto"/>
        <w:bottom w:val="none" w:sz="0" w:space="0" w:color="auto"/>
        <w:right w:val="none" w:sz="0" w:space="0" w:color="auto"/>
      </w:divBdr>
    </w:div>
    <w:div w:id="1428112629">
      <w:bodyDiv w:val="1"/>
      <w:marLeft w:val="0"/>
      <w:marRight w:val="0"/>
      <w:marTop w:val="0"/>
      <w:marBottom w:val="0"/>
      <w:divBdr>
        <w:top w:val="none" w:sz="0" w:space="0" w:color="auto"/>
        <w:left w:val="none" w:sz="0" w:space="0" w:color="auto"/>
        <w:bottom w:val="none" w:sz="0" w:space="0" w:color="auto"/>
        <w:right w:val="none" w:sz="0" w:space="0" w:color="auto"/>
      </w:divBdr>
    </w:div>
    <w:div w:id="1458258920">
      <w:bodyDiv w:val="1"/>
      <w:marLeft w:val="0"/>
      <w:marRight w:val="0"/>
      <w:marTop w:val="0"/>
      <w:marBottom w:val="0"/>
      <w:divBdr>
        <w:top w:val="none" w:sz="0" w:space="0" w:color="auto"/>
        <w:left w:val="none" w:sz="0" w:space="0" w:color="auto"/>
        <w:bottom w:val="none" w:sz="0" w:space="0" w:color="auto"/>
        <w:right w:val="none" w:sz="0" w:space="0" w:color="auto"/>
      </w:divBdr>
    </w:div>
    <w:div w:id="1473211921">
      <w:bodyDiv w:val="1"/>
      <w:marLeft w:val="0"/>
      <w:marRight w:val="0"/>
      <w:marTop w:val="0"/>
      <w:marBottom w:val="0"/>
      <w:divBdr>
        <w:top w:val="none" w:sz="0" w:space="0" w:color="auto"/>
        <w:left w:val="none" w:sz="0" w:space="0" w:color="auto"/>
        <w:bottom w:val="none" w:sz="0" w:space="0" w:color="auto"/>
        <w:right w:val="none" w:sz="0" w:space="0" w:color="auto"/>
      </w:divBdr>
      <w:divsChild>
        <w:div w:id="689799079">
          <w:marLeft w:val="0"/>
          <w:marRight w:val="0"/>
          <w:marTop w:val="0"/>
          <w:marBottom w:val="0"/>
          <w:divBdr>
            <w:top w:val="none" w:sz="0" w:space="0" w:color="auto"/>
            <w:left w:val="none" w:sz="0" w:space="0" w:color="auto"/>
            <w:bottom w:val="none" w:sz="0" w:space="0" w:color="auto"/>
            <w:right w:val="none" w:sz="0" w:space="0" w:color="auto"/>
          </w:divBdr>
          <w:divsChild>
            <w:div w:id="1202133352">
              <w:marLeft w:val="0"/>
              <w:marRight w:val="0"/>
              <w:marTop w:val="0"/>
              <w:marBottom w:val="0"/>
              <w:divBdr>
                <w:top w:val="none" w:sz="0" w:space="0" w:color="auto"/>
                <w:left w:val="none" w:sz="0" w:space="0" w:color="auto"/>
                <w:bottom w:val="none" w:sz="0" w:space="0" w:color="auto"/>
                <w:right w:val="none" w:sz="0" w:space="0" w:color="auto"/>
              </w:divBdr>
              <w:divsChild>
                <w:div w:id="1428845501">
                  <w:marLeft w:val="0"/>
                  <w:marRight w:val="0"/>
                  <w:marTop w:val="0"/>
                  <w:marBottom w:val="0"/>
                  <w:divBdr>
                    <w:top w:val="none" w:sz="0" w:space="0" w:color="auto"/>
                    <w:left w:val="none" w:sz="0" w:space="0" w:color="auto"/>
                    <w:bottom w:val="none" w:sz="0" w:space="0" w:color="auto"/>
                    <w:right w:val="none" w:sz="0" w:space="0" w:color="auto"/>
                  </w:divBdr>
                  <w:divsChild>
                    <w:div w:id="888953638">
                      <w:marLeft w:val="0"/>
                      <w:marRight w:val="0"/>
                      <w:marTop w:val="0"/>
                      <w:marBottom w:val="0"/>
                      <w:divBdr>
                        <w:top w:val="none" w:sz="0" w:space="0" w:color="auto"/>
                        <w:left w:val="none" w:sz="0" w:space="0" w:color="auto"/>
                        <w:bottom w:val="none" w:sz="0" w:space="0" w:color="auto"/>
                        <w:right w:val="none" w:sz="0" w:space="0" w:color="auto"/>
                      </w:divBdr>
                      <w:divsChild>
                        <w:div w:id="1814713004">
                          <w:marLeft w:val="0"/>
                          <w:marRight w:val="0"/>
                          <w:marTop w:val="0"/>
                          <w:marBottom w:val="0"/>
                          <w:divBdr>
                            <w:top w:val="none" w:sz="0" w:space="0" w:color="auto"/>
                            <w:left w:val="none" w:sz="0" w:space="0" w:color="auto"/>
                            <w:bottom w:val="none" w:sz="0" w:space="0" w:color="auto"/>
                            <w:right w:val="none" w:sz="0" w:space="0" w:color="auto"/>
                          </w:divBdr>
                          <w:divsChild>
                            <w:div w:id="11729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785591">
      <w:bodyDiv w:val="1"/>
      <w:marLeft w:val="0"/>
      <w:marRight w:val="0"/>
      <w:marTop w:val="0"/>
      <w:marBottom w:val="0"/>
      <w:divBdr>
        <w:top w:val="none" w:sz="0" w:space="0" w:color="auto"/>
        <w:left w:val="none" w:sz="0" w:space="0" w:color="auto"/>
        <w:bottom w:val="none" w:sz="0" w:space="0" w:color="auto"/>
        <w:right w:val="none" w:sz="0" w:space="0" w:color="auto"/>
      </w:divBdr>
    </w:div>
    <w:div w:id="1505896144">
      <w:bodyDiv w:val="1"/>
      <w:marLeft w:val="0"/>
      <w:marRight w:val="0"/>
      <w:marTop w:val="0"/>
      <w:marBottom w:val="0"/>
      <w:divBdr>
        <w:top w:val="none" w:sz="0" w:space="0" w:color="auto"/>
        <w:left w:val="none" w:sz="0" w:space="0" w:color="auto"/>
        <w:bottom w:val="none" w:sz="0" w:space="0" w:color="auto"/>
        <w:right w:val="none" w:sz="0" w:space="0" w:color="auto"/>
      </w:divBdr>
    </w:div>
    <w:div w:id="1525366249">
      <w:bodyDiv w:val="1"/>
      <w:marLeft w:val="0"/>
      <w:marRight w:val="0"/>
      <w:marTop w:val="0"/>
      <w:marBottom w:val="0"/>
      <w:divBdr>
        <w:top w:val="none" w:sz="0" w:space="0" w:color="auto"/>
        <w:left w:val="none" w:sz="0" w:space="0" w:color="auto"/>
        <w:bottom w:val="none" w:sz="0" w:space="0" w:color="auto"/>
        <w:right w:val="none" w:sz="0" w:space="0" w:color="auto"/>
      </w:divBdr>
    </w:div>
    <w:div w:id="1531534042">
      <w:bodyDiv w:val="1"/>
      <w:marLeft w:val="0"/>
      <w:marRight w:val="0"/>
      <w:marTop w:val="0"/>
      <w:marBottom w:val="0"/>
      <w:divBdr>
        <w:top w:val="none" w:sz="0" w:space="0" w:color="auto"/>
        <w:left w:val="none" w:sz="0" w:space="0" w:color="auto"/>
        <w:bottom w:val="none" w:sz="0" w:space="0" w:color="auto"/>
        <w:right w:val="none" w:sz="0" w:space="0" w:color="auto"/>
      </w:divBdr>
    </w:div>
    <w:div w:id="1542136455">
      <w:bodyDiv w:val="1"/>
      <w:marLeft w:val="0"/>
      <w:marRight w:val="0"/>
      <w:marTop w:val="0"/>
      <w:marBottom w:val="0"/>
      <w:divBdr>
        <w:top w:val="none" w:sz="0" w:space="0" w:color="auto"/>
        <w:left w:val="none" w:sz="0" w:space="0" w:color="auto"/>
        <w:bottom w:val="none" w:sz="0" w:space="0" w:color="auto"/>
        <w:right w:val="none" w:sz="0" w:space="0" w:color="auto"/>
      </w:divBdr>
    </w:div>
    <w:div w:id="1546213017">
      <w:bodyDiv w:val="1"/>
      <w:marLeft w:val="0"/>
      <w:marRight w:val="0"/>
      <w:marTop w:val="0"/>
      <w:marBottom w:val="0"/>
      <w:divBdr>
        <w:top w:val="none" w:sz="0" w:space="0" w:color="auto"/>
        <w:left w:val="none" w:sz="0" w:space="0" w:color="auto"/>
        <w:bottom w:val="none" w:sz="0" w:space="0" w:color="auto"/>
        <w:right w:val="none" w:sz="0" w:space="0" w:color="auto"/>
      </w:divBdr>
    </w:div>
    <w:div w:id="1578251021">
      <w:bodyDiv w:val="1"/>
      <w:marLeft w:val="0"/>
      <w:marRight w:val="0"/>
      <w:marTop w:val="0"/>
      <w:marBottom w:val="0"/>
      <w:divBdr>
        <w:top w:val="none" w:sz="0" w:space="0" w:color="auto"/>
        <w:left w:val="none" w:sz="0" w:space="0" w:color="auto"/>
        <w:bottom w:val="none" w:sz="0" w:space="0" w:color="auto"/>
        <w:right w:val="none" w:sz="0" w:space="0" w:color="auto"/>
      </w:divBdr>
    </w:div>
    <w:div w:id="1579056933">
      <w:bodyDiv w:val="1"/>
      <w:marLeft w:val="0"/>
      <w:marRight w:val="0"/>
      <w:marTop w:val="0"/>
      <w:marBottom w:val="0"/>
      <w:divBdr>
        <w:top w:val="none" w:sz="0" w:space="0" w:color="auto"/>
        <w:left w:val="none" w:sz="0" w:space="0" w:color="auto"/>
        <w:bottom w:val="none" w:sz="0" w:space="0" w:color="auto"/>
        <w:right w:val="none" w:sz="0" w:space="0" w:color="auto"/>
      </w:divBdr>
    </w:div>
    <w:div w:id="1606498037">
      <w:bodyDiv w:val="1"/>
      <w:marLeft w:val="0"/>
      <w:marRight w:val="0"/>
      <w:marTop w:val="0"/>
      <w:marBottom w:val="0"/>
      <w:divBdr>
        <w:top w:val="none" w:sz="0" w:space="0" w:color="auto"/>
        <w:left w:val="none" w:sz="0" w:space="0" w:color="auto"/>
        <w:bottom w:val="none" w:sz="0" w:space="0" w:color="auto"/>
        <w:right w:val="none" w:sz="0" w:space="0" w:color="auto"/>
      </w:divBdr>
    </w:div>
    <w:div w:id="1622614451">
      <w:bodyDiv w:val="1"/>
      <w:marLeft w:val="0"/>
      <w:marRight w:val="0"/>
      <w:marTop w:val="0"/>
      <w:marBottom w:val="0"/>
      <w:divBdr>
        <w:top w:val="none" w:sz="0" w:space="0" w:color="auto"/>
        <w:left w:val="none" w:sz="0" w:space="0" w:color="auto"/>
        <w:bottom w:val="none" w:sz="0" w:space="0" w:color="auto"/>
        <w:right w:val="none" w:sz="0" w:space="0" w:color="auto"/>
      </w:divBdr>
      <w:divsChild>
        <w:div w:id="1323656688">
          <w:marLeft w:val="0"/>
          <w:marRight w:val="0"/>
          <w:marTop w:val="0"/>
          <w:marBottom w:val="0"/>
          <w:divBdr>
            <w:top w:val="none" w:sz="0" w:space="0" w:color="auto"/>
            <w:left w:val="none" w:sz="0" w:space="0" w:color="auto"/>
            <w:bottom w:val="none" w:sz="0" w:space="0" w:color="auto"/>
            <w:right w:val="none" w:sz="0" w:space="0" w:color="auto"/>
          </w:divBdr>
          <w:divsChild>
            <w:div w:id="1545287082">
              <w:marLeft w:val="0"/>
              <w:marRight w:val="0"/>
              <w:marTop w:val="0"/>
              <w:marBottom w:val="0"/>
              <w:divBdr>
                <w:top w:val="none" w:sz="0" w:space="0" w:color="auto"/>
                <w:left w:val="none" w:sz="0" w:space="0" w:color="auto"/>
                <w:bottom w:val="none" w:sz="0" w:space="0" w:color="auto"/>
                <w:right w:val="none" w:sz="0" w:space="0" w:color="auto"/>
              </w:divBdr>
              <w:divsChild>
                <w:div w:id="1957980216">
                  <w:marLeft w:val="0"/>
                  <w:marRight w:val="0"/>
                  <w:marTop w:val="0"/>
                  <w:marBottom w:val="0"/>
                  <w:divBdr>
                    <w:top w:val="none" w:sz="0" w:space="0" w:color="auto"/>
                    <w:left w:val="none" w:sz="0" w:space="0" w:color="auto"/>
                    <w:bottom w:val="none" w:sz="0" w:space="0" w:color="auto"/>
                    <w:right w:val="none" w:sz="0" w:space="0" w:color="auto"/>
                  </w:divBdr>
                  <w:divsChild>
                    <w:div w:id="628508730">
                      <w:marLeft w:val="0"/>
                      <w:marRight w:val="0"/>
                      <w:marTop w:val="0"/>
                      <w:marBottom w:val="0"/>
                      <w:divBdr>
                        <w:top w:val="none" w:sz="0" w:space="0" w:color="auto"/>
                        <w:left w:val="none" w:sz="0" w:space="0" w:color="auto"/>
                        <w:bottom w:val="none" w:sz="0" w:space="0" w:color="auto"/>
                        <w:right w:val="none" w:sz="0" w:space="0" w:color="auto"/>
                      </w:divBdr>
                      <w:divsChild>
                        <w:div w:id="352314">
                          <w:marLeft w:val="0"/>
                          <w:marRight w:val="0"/>
                          <w:marTop w:val="0"/>
                          <w:marBottom w:val="0"/>
                          <w:divBdr>
                            <w:top w:val="none" w:sz="0" w:space="0" w:color="auto"/>
                            <w:left w:val="none" w:sz="0" w:space="0" w:color="auto"/>
                            <w:bottom w:val="none" w:sz="0" w:space="0" w:color="auto"/>
                            <w:right w:val="none" w:sz="0" w:space="0" w:color="auto"/>
                          </w:divBdr>
                          <w:divsChild>
                            <w:div w:id="11297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974672">
      <w:bodyDiv w:val="1"/>
      <w:marLeft w:val="0"/>
      <w:marRight w:val="0"/>
      <w:marTop w:val="0"/>
      <w:marBottom w:val="0"/>
      <w:divBdr>
        <w:top w:val="none" w:sz="0" w:space="0" w:color="auto"/>
        <w:left w:val="none" w:sz="0" w:space="0" w:color="auto"/>
        <w:bottom w:val="none" w:sz="0" w:space="0" w:color="auto"/>
        <w:right w:val="none" w:sz="0" w:space="0" w:color="auto"/>
      </w:divBdr>
    </w:div>
    <w:div w:id="1663923613">
      <w:bodyDiv w:val="1"/>
      <w:marLeft w:val="0"/>
      <w:marRight w:val="0"/>
      <w:marTop w:val="0"/>
      <w:marBottom w:val="0"/>
      <w:divBdr>
        <w:top w:val="none" w:sz="0" w:space="0" w:color="auto"/>
        <w:left w:val="none" w:sz="0" w:space="0" w:color="auto"/>
        <w:bottom w:val="none" w:sz="0" w:space="0" w:color="auto"/>
        <w:right w:val="none" w:sz="0" w:space="0" w:color="auto"/>
      </w:divBdr>
      <w:divsChild>
        <w:div w:id="709645502">
          <w:marLeft w:val="0"/>
          <w:marRight w:val="0"/>
          <w:marTop w:val="0"/>
          <w:marBottom w:val="0"/>
          <w:divBdr>
            <w:top w:val="none" w:sz="0" w:space="0" w:color="auto"/>
            <w:left w:val="none" w:sz="0" w:space="0" w:color="auto"/>
            <w:bottom w:val="none" w:sz="0" w:space="0" w:color="auto"/>
            <w:right w:val="none" w:sz="0" w:space="0" w:color="auto"/>
          </w:divBdr>
        </w:div>
      </w:divsChild>
    </w:div>
    <w:div w:id="1667127917">
      <w:bodyDiv w:val="1"/>
      <w:marLeft w:val="0"/>
      <w:marRight w:val="0"/>
      <w:marTop w:val="0"/>
      <w:marBottom w:val="0"/>
      <w:divBdr>
        <w:top w:val="none" w:sz="0" w:space="0" w:color="auto"/>
        <w:left w:val="none" w:sz="0" w:space="0" w:color="auto"/>
        <w:bottom w:val="none" w:sz="0" w:space="0" w:color="auto"/>
        <w:right w:val="none" w:sz="0" w:space="0" w:color="auto"/>
      </w:divBdr>
      <w:divsChild>
        <w:div w:id="1896113081">
          <w:marLeft w:val="0"/>
          <w:marRight w:val="0"/>
          <w:marTop w:val="0"/>
          <w:marBottom w:val="0"/>
          <w:divBdr>
            <w:top w:val="none" w:sz="0" w:space="0" w:color="auto"/>
            <w:left w:val="none" w:sz="0" w:space="0" w:color="auto"/>
            <w:bottom w:val="none" w:sz="0" w:space="0" w:color="auto"/>
            <w:right w:val="none" w:sz="0" w:space="0" w:color="auto"/>
          </w:divBdr>
          <w:divsChild>
            <w:div w:id="14293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7589">
      <w:bodyDiv w:val="1"/>
      <w:marLeft w:val="0"/>
      <w:marRight w:val="0"/>
      <w:marTop w:val="0"/>
      <w:marBottom w:val="0"/>
      <w:divBdr>
        <w:top w:val="none" w:sz="0" w:space="0" w:color="auto"/>
        <w:left w:val="none" w:sz="0" w:space="0" w:color="auto"/>
        <w:bottom w:val="none" w:sz="0" w:space="0" w:color="auto"/>
        <w:right w:val="none" w:sz="0" w:space="0" w:color="auto"/>
      </w:divBdr>
    </w:div>
    <w:div w:id="1711803619">
      <w:bodyDiv w:val="1"/>
      <w:marLeft w:val="0"/>
      <w:marRight w:val="0"/>
      <w:marTop w:val="0"/>
      <w:marBottom w:val="0"/>
      <w:divBdr>
        <w:top w:val="none" w:sz="0" w:space="0" w:color="auto"/>
        <w:left w:val="none" w:sz="0" w:space="0" w:color="auto"/>
        <w:bottom w:val="none" w:sz="0" w:space="0" w:color="auto"/>
        <w:right w:val="none" w:sz="0" w:space="0" w:color="auto"/>
      </w:divBdr>
    </w:div>
    <w:div w:id="1755395235">
      <w:bodyDiv w:val="1"/>
      <w:marLeft w:val="0"/>
      <w:marRight w:val="0"/>
      <w:marTop w:val="0"/>
      <w:marBottom w:val="0"/>
      <w:divBdr>
        <w:top w:val="none" w:sz="0" w:space="0" w:color="auto"/>
        <w:left w:val="none" w:sz="0" w:space="0" w:color="auto"/>
        <w:bottom w:val="none" w:sz="0" w:space="0" w:color="auto"/>
        <w:right w:val="none" w:sz="0" w:space="0" w:color="auto"/>
      </w:divBdr>
    </w:div>
    <w:div w:id="1757480119">
      <w:bodyDiv w:val="1"/>
      <w:marLeft w:val="0"/>
      <w:marRight w:val="0"/>
      <w:marTop w:val="0"/>
      <w:marBottom w:val="0"/>
      <w:divBdr>
        <w:top w:val="none" w:sz="0" w:space="0" w:color="auto"/>
        <w:left w:val="none" w:sz="0" w:space="0" w:color="auto"/>
        <w:bottom w:val="none" w:sz="0" w:space="0" w:color="auto"/>
        <w:right w:val="none" w:sz="0" w:space="0" w:color="auto"/>
      </w:divBdr>
    </w:div>
    <w:div w:id="1771662930">
      <w:bodyDiv w:val="1"/>
      <w:marLeft w:val="0"/>
      <w:marRight w:val="0"/>
      <w:marTop w:val="0"/>
      <w:marBottom w:val="0"/>
      <w:divBdr>
        <w:top w:val="none" w:sz="0" w:space="0" w:color="auto"/>
        <w:left w:val="none" w:sz="0" w:space="0" w:color="auto"/>
        <w:bottom w:val="none" w:sz="0" w:space="0" w:color="auto"/>
        <w:right w:val="none" w:sz="0" w:space="0" w:color="auto"/>
      </w:divBdr>
    </w:div>
    <w:div w:id="1780636161">
      <w:bodyDiv w:val="1"/>
      <w:marLeft w:val="0"/>
      <w:marRight w:val="0"/>
      <w:marTop w:val="0"/>
      <w:marBottom w:val="0"/>
      <w:divBdr>
        <w:top w:val="none" w:sz="0" w:space="0" w:color="auto"/>
        <w:left w:val="none" w:sz="0" w:space="0" w:color="auto"/>
        <w:bottom w:val="none" w:sz="0" w:space="0" w:color="auto"/>
        <w:right w:val="none" w:sz="0" w:space="0" w:color="auto"/>
      </w:divBdr>
    </w:div>
    <w:div w:id="1793790027">
      <w:bodyDiv w:val="1"/>
      <w:marLeft w:val="0"/>
      <w:marRight w:val="0"/>
      <w:marTop w:val="0"/>
      <w:marBottom w:val="0"/>
      <w:divBdr>
        <w:top w:val="none" w:sz="0" w:space="0" w:color="auto"/>
        <w:left w:val="none" w:sz="0" w:space="0" w:color="auto"/>
        <w:bottom w:val="none" w:sz="0" w:space="0" w:color="auto"/>
        <w:right w:val="none" w:sz="0" w:space="0" w:color="auto"/>
      </w:divBdr>
    </w:div>
    <w:div w:id="1795051708">
      <w:bodyDiv w:val="1"/>
      <w:marLeft w:val="0"/>
      <w:marRight w:val="0"/>
      <w:marTop w:val="0"/>
      <w:marBottom w:val="0"/>
      <w:divBdr>
        <w:top w:val="none" w:sz="0" w:space="0" w:color="auto"/>
        <w:left w:val="none" w:sz="0" w:space="0" w:color="auto"/>
        <w:bottom w:val="none" w:sz="0" w:space="0" w:color="auto"/>
        <w:right w:val="none" w:sz="0" w:space="0" w:color="auto"/>
      </w:divBdr>
    </w:div>
    <w:div w:id="1822118691">
      <w:bodyDiv w:val="1"/>
      <w:marLeft w:val="0"/>
      <w:marRight w:val="0"/>
      <w:marTop w:val="0"/>
      <w:marBottom w:val="0"/>
      <w:divBdr>
        <w:top w:val="none" w:sz="0" w:space="0" w:color="auto"/>
        <w:left w:val="none" w:sz="0" w:space="0" w:color="auto"/>
        <w:bottom w:val="none" w:sz="0" w:space="0" w:color="auto"/>
        <w:right w:val="none" w:sz="0" w:space="0" w:color="auto"/>
      </w:divBdr>
    </w:div>
    <w:div w:id="1826243282">
      <w:bodyDiv w:val="1"/>
      <w:marLeft w:val="0"/>
      <w:marRight w:val="0"/>
      <w:marTop w:val="0"/>
      <w:marBottom w:val="0"/>
      <w:divBdr>
        <w:top w:val="none" w:sz="0" w:space="0" w:color="auto"/>
        <w:left w:val="none" w:sz="0" w:space="0" w:color="auto"/>
        <w:bottom w:val="none" w:sz="0" w:space="0" w:color="auto"/>
        <w:right w:val="none" w:sz="0" w:space="0" w:color="auto"/>
      </w:divBdr>
    </w:div>
    <w:div w:id="1836800103">
      <w:bodyDiv w:val="1"/>
      <w:marLeft w:val="0"/>
      <w:marRight w:val="0"/>
      <w:marTop w:val="0"/>
      <w:marBottom w:val="0"/>
      <w:divBdr>
        <w:top w:val="none" w:sz="0" w:space="0" w:color="auto"/>
        <w:left w:val="none" w:sz="0" w:space="0" w:color="auto"/>
        <w:bottom w:val="none" w:sz="0" w:space="0" w:color="auto"/>
        <w:right w:val="none" w:sz="0" w:space="0" w:color="auto"/>
      </w:divBdr>
    </w:div>
    <w:div w:id="1837526634">
      <w:bodyDiv w:val="1"/>
      <w:marLeft w:val="0"/>
      <w:marRight w:val="0"/>
      <w:marTop w:val="0"/>
      <w:marBottom w:val="0"/>
      <w:divBdr>
        <w:top w:val="none" w:sz="0" w:space="0" w:color="auto"/>
        <w:left w:val="none" w:sz="0" w:space="0" w:color="auto"/>
        <w:bottom w:val="none" w:sz="0" w:space="0" w:color="auto"/>
        <w:right w:val="none" w:sz="0" w:space="0" w:color="auto"/>
      </w:divBdr>
    </w:div>
    <w:div w:id="1844464868">
      <w:bodyDiv w:val="1"/>
      <w:marLeft w:val="0"/>
      <w:marRight w:val="0"/>
      <w:marTop w:val="0"/>
      <w:marBottom w:val="0"/>
      <w:divBdr>
        <w:top w:val="none" w:sz="0" w:space="0" w:color="auto"/>
        <w:left w:val="none" w:sz="0" w:space="0" w:color="auto"/>
        <w:bottom w:val="none" w:sz="0" w:space="0" w:color="auto"/>
        <w:right w:val="none" w:sz="0" w:space="0" w:color="auto"/>
      </w:divBdr>
    </w:div>
    <w:div w:id="1846044573">
      <w:bodyDiv w:val="1"/>
      <w:marLeft w:val="0"/>
      <w:marRight w:val="0"/>
      <w:marTop w:val="0"/>
      <w:marBottom w:val="0"/>
      <w:divBdr>
        <w:top w:val="none" w:sz="0" w:space="0" w:color="auto"/>
        <w:left w:val="none" w:sz="0" w:space="0" w:color="auto"/>
        <w:bottom w:val="none" w:sz="0" w:space="0" w:color="auto"/>
        <w:right w:val="none" w:sz="0" w:space="0" w:color="auto"/>
      </w:divBdr>
    </w:div>
    <w:div w:id="1849246221">
      <w:bodyDiv w:val="1"/>
      <w:marLeft w:val="0"/>
      <w:marRight w:val="0"/>
      <w:marTop w:val="0"/>
      <w:marBottom w:val="0"/>
      <w:divBdr>
        <w:top w:val="none" w:sz="0" w:space="0" w:color="auto"/>
        <w:left w:val="none" w:sz="0" w:space="0" w:color="auto"/>
        <w:bottom w:val="none" w:sz="0" w:space="0" w:color="auto"/>
        <w:right w:val="none" w:sz="0" w:space="0" w:color="auto"/>
      </w:divBdr>
    </w:div>
    <w:div w:id="1896743105">
      <w:bodyDiv w:val="1"/>
      <w:marLeft w:val="0"/>
      <w:marRight w:val="0"/>
      <w:marTop w:val="0"/>
      <w:marBottom w:val="0"/>
      <w:divBdr>
        <w:top w:val="none" w:sz="0" w:space="0" w:color="auto"/>
        <w:left w:val="none" w:sz="0" w:space="0" w:color="auto"/>
        <w:bottom w:val="none" w:sz="0" w:space="0" w:color="auto"/>
        <w:right w:val="none" w:sz="0" w:space="0" w:color="auto"/>
      </w:divBdr>
    </w:div>
    <w:div w:id="1906986560">
      <w:bodyDiv w:val="1"/>
      <w:marLeft w:val="0"/>
      <w:marRight w:val="0"/>
      <w:marTop w:val="0"/>
      <w:marBottom w:val="0"/>
      <w:divBdr>
        <w:top w:val="none" w:sz="0" w:space="0" w:color="auto"/>
        <w:left w:val="none" w:sz="0" w:space="0" w:color="auto"/>
        <w:bottom w:val="none" w:sz="0" w:space="0" w:color="auto"/>
        <w:right w:val="none" w:sz="0" w:space="0" w:color="auto"/>
      </w:divBdr>
    </w:div>
    <w:div w:id="1922329353">
      <w:bodyDiv w:val="1"/>
      <w:marLeft w:val="0"/>
      <w:marRight w:val="0"/>
      <w:marTop w:val="0"/>
      <w:marBottom w:val="0"/>
      <w:divBdr>
        <w:top w:val="none" w:sz="0" w:space="0" w:color="auto"/>
        <w:left w:val="none" w:sz="0" w:space="0" w:color="auto"/>
        <w:bottom w:val="none" w:sz="0" w:space="0" w:color="auto"/>
        <w:right w:val="none" w:sz="0" w:space="0" w:color="auto"/>
      </w:divBdr>
    </w:div>
    <w:div w:id="1972394709">
      <w:bodyDiv w:val="1"/>
      <w:marLeft w:val="0"/>
      <w:marRight w:val="0"/>
      <w:marTop w:val="0"/>
      <w:marBottom w:val="0"/>
      <w:divBdr>
        <w:top w:val="none" w:sz="0" w:space="0" w:color="auto"/>
        <w:left w:val="none" w:sz="0" w:space="0" w:color="auto"/>
        <w:bottom w:val="none" w:sz="0" w:space="0" w:color="auto"/>
        <w:right w:val="none" w:sz="0" w:space="0" w:color="auto"/>
      </w:divBdr>
    </w:div>
    <w:div w:id="2003699969">
      <w:bodyDiv w:val="1"/>
      <w:marLeft w:val="0"/>
      <w:marRight w:val="0"/>
      <w:marTop w:val="0"/>
      <w:marBottom w:val="0"/>
      <w:divBdr>
        <w:top w:val="none" w:sz="0" w:space="0" w:color="auto"/>
        <w:left w:val="none" w:sz="0" w:space="0" w:color="auto"/>
        <w:bottom w:val="none" w:sz="0" w:space="0" w:color="auto"/>
        <w:right w:val="none" w:sz="0" w:space="0" w:color="auto"/>
      </w:divBdr>
    </w:div>
    <w:div w:id="2006590116">
      <w:bodyDiv w:val="1"/>
      <w:marLeft w:val="0"/>
      <w:marRight w:val="0"/>
      <w:marTop w:val="0"/>
      <w:marBottom w:val="0"/>
      <w:divBdr>
        <w:top w:val="none" w:sz="0" w:space="0" w:color="auto"/>
        <w:left w:val="none" w:sz="0" w:space="0" w:color="auto"/>
        <w:bottom w:val="none" w:sz="0" w:space="0" w:color="auto"/>
        <w:right w:val="none" w:sz="0" w:space="0" w:color="auto"/>
      </w:divBdr>
    </w:div>
    <w:div w:id="2014525317">
      <w:bodyDiv w:val="1"/>
      <w:marLeft w:val="0"/>
      <w:marRight w:val="0"/>
      <w:marTop w:val="0"/>
      <w:marBottom w:val="0"/>
      <w:divBdr>
        <w:top w:val="none" w:sz="0" w:space="0" w:color="auto"/>
        <w:left w:val="none" w:sz="0" w:space="0" w:color="auto"/>
        <w:bottom w:val="none" w:sz="0" w:space="0" w:color="auto"/>
        <w:right w:val="none" w:sz="0" w:space="0" w:color="auto"/>
      </w:divBdr>
    </w:div>
    <w:div w:id="2036421574">
      <w:bodyDiv w:val="1"/>
      <w:marLeft w:val="0"/>
      <w:marRight w:val="0"/>
      <w:marTop w:val="0"/>
      <w:marBottom w:val="0"/>
      <w:divBdr>
        <w:top w:val="none" w:sz="0" w:space="0" w:color="auto"/>
        <w:left w:val="none" w:sz="0" w:space="0" w:color="auto"/>
        <w:bottom w:val="none" w:sz="0" w:space="0" w:color="auto"/>
        <w:right w:val="none" w:sz="0" w:space="0" w:color="auto"/>
      </w:divBdr>
    </w:div>
    <w:div w:id="2041280838">
      <w:bodyDiv w:val="1"/>
      <w:marLeft w:val="0"/>
      <w:marRight w:val="0"/>
      <w:marTop w:val="0"/>
      <w:marBottom w:val="0"/>
      <w:divBdr>
        <w:top w:val="none" w:sz="0" w:space="0" w:color="auto"/>
        <w:left w:val="none" w:sz="0" w:space="0" w:color="auto"/>
        <w:bottom w:val="none" w:sz="0" w:space="0" w:color="auto"/>
        <w:right w:val="none" w:sz="0" w:space="0" w:color="auto"/>
      </w:divBdr>
    </w:div>
    <w:div w:id="2046514941">
      <w:bodyDiv w:val="1"/>
      <w:marLeft w:val="0"/>
      <w:marRight w:val="0"/>
      <w:marTop w:val="0"/>
      <w:marBottom w:val="0"/>
      <w:divBdr>
        <w:top w:val="none" w:sz="0" w:space="0" w:color="auto"/>
        <w:left w:val="none" w:sz="0" w:space="0" w:color="auto"/>
        <w:bottom w:val="none" w:sz="0" w:space="0" w:color="auto"/>
        <w:right w:val="none" w:sz="0" w:space="0" w:color="auto"/>
      </w:divBdr>
    </w:div>
    <w:div w:id="2073428291">
      <w:bodyDiv w:val="1"/>
      <w:marLeft w:val="0"/>
      <w:marRight w:val="0"/>
      <w:marTop w:val="0"/>
      <w:marBottom w:val="0"/>
      <w:divBdr>
        <w:top w:val="none" w:sz="0" w:space="0" w:color="auto"/>
        <w:left w:val="none" w:sz="0" w:space="0" w:color="auto"/>
        <w:bottom w:val="none" w:sz="0" w:space="0" w:color="auto"/>
        <w:right w:val="none" w:sz="0" w:space="0" w:color="auto"/>
      </w:divBdr>
    </w:div>
    <w:div w:id="2110656628">
      <w:bodyDiv w:val="1"/>
      <w:marLeft w:val="0"/>
      <w:marRight w:val="0"/>
      <w:marTop w:val="0"/>
      <w:marBottom w:val="0"/>
      <w:divBdr>
        <w:top w:val="none" w:sz="0" w:space="0" w:color="auto"/>
        <w:left w:val="none" w:sz="0" w:space="0" w:color="auto"/>
        <w:bottom w:val="none" w:sz="0" w:space="0" w:color="auto"/>
        <w:right w:val="none" w:sz="0" w:space="0" w:color="auto"/>
      </w:divBdr>
    </w:div>
    <w:div w:id="2119139124">
      <w:bodyDiv w:val="1"/>
      <w:marLeft w:val="0"/>
      <w:marRight w:val="0"/>
      <w:marTop w:val="0"/>
      <w:marBottom w:val="0"/>
      <w:divBdr>
        <w:top w:val="none" w:sz="0" w:space="0" w:color="auto"/>
        <w:left w:val="none" w:sz="0" w:space="0" w:color="auto"/>
        <w:bottom w:val="none" w:sz="0" w:space="0" w:color="auto"/>
        <w:right w:val="none" w:sz="0" w:space="0" w:color="auto"/>
      </w:divBdr>
    </w:div>
    <w:div w:id="2136829255">
      <w:bodyDiv w:val="1"/>
      <w:marLeft w:val="0"/>
      <w:marRight w:val="0"/>
      <w:marTop w:val="0"/>
      <w:marBottom w:val="0"/>
      <w:divBdr>
        <w:top w:val="none" w:sz="0" w:space="0" w:color="auto"/>
        <w:left w:val="none" w:sz="0" w:space="0" w:color="auto"/>
        <w:bottom w:val="none" w:sz="0" w:space="0" w:color="auto"/>
        <w:right w:val="none" w:sz="0" w:space="0" w:color="auto"/>
      </w:divBdr>
    </w:div>
    <w:div w:id="214665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8A686-AAD6-4DA2-9F42-C6604D6D0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17603</Words>
  <Characters>120528</Characters>
  <Application>Microsoft Office Word</Application>
  <DocSecurity>0</DocSecurity>
  <Lines>1004</Lines>
  <Paragraphs>275</Paragraphs>
  <ScaleCrop>false</ScaleCrop>
  <HeadingPairs>
    <vt:vector size="2" baseType="variant">
      <vt:variant>
        <vt:lpstr>Название</vt:lpstr>
      </vt:variant>
      <vt:variant>
        <vt:i4>1</vt:i4>
      </vt:variant>
    </vt:vector>
  </HeadingPairs>
  <TitlesOfParts>
    <vt:vector size="1" baseType="lpstr">
      <vt:lpstr>Microsoft Word - C034619e.doc</vt:lpstr>
    </vt:vector>
  </TitlesOfParts>
  <Company>Krokoz™</Company>
  <LinksUpToDate>false</LinksUpToDate>
  <CharactersWithSpaces>137856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C034619e.doc</dc:title>
  <dc:creator>-</dc:creator>
  <cp:lastModifiedBy>Lilya</cp:lastModifiedBy>
  <cp:revision>6</cp:revision>
  <cp:lastPrinted>2021-11-23T12:28:00Z</cp:lastPrinted>
  <dcterms:created xsi:type="dcterms:W3CDTF">2021-11-23T08:02:00Z</dcterms:created>
  <dcterms:modified xsi:type="dcterms:W3CDTF">2022-01-11T13:33:00Z</dcterms:modified>
</cp:coreProperties>
</file>